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D33FF" w14:textId="77777777" w:rsidR="003F4B08" w:rsidRPr="003F4B08" w:rsidRDefault="00A646AD" w:rsidP="003F4B08">
      <w:pPr>
        <w:spacing w:after="0" w:line="240" w:lineRule="auto"/>
        <w:rPr>
          <w:rFonts w:ascii="Arial Narrow" w:eastAsia="Times New Roman" w:hAnsi="Arial Narrow" w:cs="Times New Roman"/>
          <w:sz w:val="8"/>
          <w:szCs w:val="24"/>
          <w:lang w:eastAsia="fr-FR"/>
        </w:rPr>
      </w:pPr>
      <w:r>
        <w:rPr>
          <w:rFonts w:ascii="Arial" w:eastAsia="Times New Roman" w:hAnsi="Arial" w:cs="Arial"/>
          <w:noProof/>
          <w:color w:val="333333"/>
          <w:sz w:val="12"/>
          <w:szCs w:val="32"/>
          <w:lang w:val="en-ZA" w:eastAsia="en-ZA"/>
        </w:rPr>
        <mc:AlternateContent>
          <mc:Choice Requires="wps">
            <w:drawing>
              <wp:anchor distT="0" distB="0" distL="114300" distR="114300" simplePos="0" relativeHeight="251662336" behindDoc="0" locked="0" layoutInCell="1" allowOverlap="1" wp14:anchorId="22C5FEFE" wp14:editId="20D42447">
                <wp:simplePos x="0" y="0"/>
                <wp:positionH relativeFrom="column">
                  <wp:posOffset>3957320</wp:posOffset>
                </wp:positionH>
                <wp:positionV relativeFrom="paragraph">
                  <wp:posOffset>-436245</wp:posOffset>
                </wp:positionV>
                <wp:extent cx="2486025" cy="2286000"/>
                <wp:effectExtent l="0" t="0" r="9525"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6AC29" w14:textId="77777777" w:rsidR="00210176" w:rsidRDefault="00210176" w:rsidP="003F4B08">
                            <w:pPr>
                              <w:spacing w:after="0"/>
                              <w:jc w:val="center"/>
                              <w:rPr>
                                <w:b/>
                                <w:sz w:val="20"/>
                                <w:szCs w:val="20"/>
                                <w:lang w:val="en-US"/>
                              </w:rPr>
                            </w:pPr>
                            <w:r>
                              <w:rPr>
                                <w:b/>
                                <w:sz w:val="20"/>
                                <w:szCs w:val="20"/>
                                <w:lang w:val="en-US"/>
                              </w:rPr>
                              <w:t>REPUBLIC OF CAMEROON</w:t>
                            </w:r>
                          </w:p>
                          <w:p w14:paraId="50C767B3" w14:textId="77777777" w:rsidR="00210176" w:rsidRDefault="00210176" w:rsidP="003F4B08">
                            <w:pPr>
                              <w:spacing w:after="0"/>
                              <w:jc w:val="center"/>
                              <w:rPr>
                                <w:sz w:val="20"/>
                                <w:szCs w:val="20"/>
                                <w:lang w:val="en-US"/>
                              </w:rPr>
                            </w:pPr>
                            <w:r>
                              <w:rPr>
                                <w:b/>
                                <w:sz w:val="20"/>
                                <w:szCs w:val="20"/>
                                <w:lang w:val="en-US"/>
                              </w:rPr>
                              <w:t>Peace - Work - Fatherland</w:t>
                            </w:r>
                          </w:p>
                          <w:p w14:paraId="0CE230D2" w14:textId="77777777" w:rsidR="00210176" w:rsidRDefault="00210176" w:rsidP="003F4B08">
                            <w:pPr>
                              <w:spacing w:after="0"/>
                              <w:jc w:val="center"/>
                              <w:rPr>
                                <w:b/>
                                <w:sz w:val="20"/>
                                <w:szCs w:val="20"/>
                                <w:lang w:val="en-US"/>
                              </w:rPr>
                            </w:pPr>
                            <w:r>
                              <w:rPr>
                                <w:b/>
                                <w:sz w:val="20"/>
                                <w:szCs w:val="20"/>
                                <w:lang w:val="en-US"/>
                              </w:rPr>
                              <w:t>……………………</w:t>
                            </w:r>
                          </w:p>
                          <w:p w14:paraId="5C77A641" w14:textId="77777777" w:rsidR="00210176" w:rsidRDefault="00210176" w:rsidP="003F4B08">
                            <w:pPr>
                              <w:spacing w:after="0"/>
                              <w:jc w:val="center"/>
                              <w:rPr>
                                <w:b/>
                                <w:position w:val="6"/>
                                <w:sz w:val="20"/>
                                <w:szCs w:val="20"/>
                                <w:lang w:val="en-US"/>
                              </w:rPr>
                            </w:pPr>
                            <w:r>
                              <w:rPr>
                                <w:b/>
                                <w:position w:val="6"/>
                                <w:sz w:val="20"/>
                                <w:szCs w:val="20"/>
                                <w:lang w:val="en-US"/>
                              </w:rPr>
                              <w:t>SOUTH REGION</w:t>
                            </w:r>
                          </w:p>
                          <w:p w14:paraId="7531EDC4" w14:textId="77777777" w:rsidR="00210176" w:rsidRDefault="00210176" w:rsidP="003F4B08">
                            <w:pPr>
                              <w:spacing w:after="0"/>
                              <w:jc w:val="center"/>
                              <w:rPr>
                                <w:b/>
                                <w:position w:val="6"/>
                                <w:sz w:val="20"/>
                                <w:szCs w:val="20"/>
                                <w:lang w:val="en-US"/>
                              </w:rPr>
                            </w:pPr>
                            <w:r>
                              <w:rPr>
                                <w:b/>
                                <w:position w:val="6"/>
                                <w:sz w:val="20"/>
                                <w:szCs w:val="20"/>
                                <w:lang w:val="en-US"/>
                              </w:rPr>
                              <w:t>………………..</w:t>
                            </w:r>
                          </w:p>
                          <w:p w14:paraId="177B7676" w14:textId="77777777" w:rsidR="00210176" w:rsidRDefault="00210176" w:rsidP="003F4B08">
                            <w:pPr>
                              <w:spacing w:after="0"/>
                              <w:jc w:val="center"/>
                              <w:rPr>
                                <w:b/>
                                <w:position w:val="6"/>
                                <w:sz w:val="20"/>
                                <w:szCs w:val="20"/>
                                <w:lang w:val="en-US"/>
                              </w:rPr>
                            </w:pPr>
                            <w:r>
                              <w:rPr>
                                <w:b/>
                                <w:position w:val="6"/>
                                <w:sz w:val="20"/>
                                <w:szCs w:val="20"/>
                                <w:lang w:val="en-US"/>
                              </w:rPr>
                              <w:t>OCEAN DIVISION</w:t>
                            </w:r>
                          </w:p>
                          <w:p w14:paraId="767C42E3" w14:textId="77777777" w:rsidR="00210176" w:rsidRDefault="00210176" w:rsidP="003F4B08">
                            <w:pPr>
                              <w:spacing w:after="0"/>
                              <w:jc w:val="center"/>
                              <w:rPr>
                                <w:b/>
                                <w:position w:val="6"/>
                                <w:sz w:val="20"/>
                                <w:szCs w:val="20"/>
                                <w:lang w:val="en-US"/>
                              </w:rPr>
                            </w:pPr>
                            <w:r>
                              <w:rPr>
                                <w:b/>
                                <w:position w:val="6"/>
                                <w:sz w:val="20"/>
                                <w:szCs w:val="20"/>
                                <w:lang w:val="en-US"/>
                              </w:rPr>
                              <w:t>……………….</w:t>
                            </w:r>
                          </w:p>
                          <w:p w14:paraId="181EFD3F" w14:textId="77777777" w:rsidR="00210176" w:rsidRDefault="00210176" w:rsidP="003F4B08">
                            <w:pPr>
                              <w:spacing w:after="0"/>
                              <w:jc w:val="center"/>
                              <w:rPr>
                                <w:b/>
                                <w:position w:val="6"/>
                                <w:sz w:val="20"/>
                                <w:szCs w:val="20"/>
                                <w:lang w:val="en-US"/>
                              </w:rPr>
                            </w:pPr>
                            <w:r>
                              <w:rPr>
                                <w:b/>
                                <w:position w:val="6"/>
                                <w:sz w:val="20"/>
                                <w:szCs w:val="20"/>
                                <w:lang w:val="en-US"/>
                              </w:rPr>
                              <w:t>KRIBI II SUB DIVISIONAL COUNCIL</w:t>
                            </w:r>
                          </w:p>
                          <w:p w14:paraId="77E61A3F" w14:textId="77777777" w:rsidR="00210176" w:rsidRDefault="00210176" w:rsidP="003F4B08">
                            <w:pPr>
                              <w:spacing w:after="0"/>
                              <w:jc w:val="center"/>
                              <w:rPr>
                                <w:b/>
                                <w:position w:val="6"/>
                                <w:sz w:val="20"/>
                                <w:szCs w:val="20"/>
                                <w:lang w:val="en-US"/>
                              </w:rPr>
                            </w:pPr>
                            <w:r>
                              <w:rPr>
                                <w:b/>
                                <w:position w:val="6"/>
                                <w:sz w:val="20"/>
                                <w:szCs w:val="20"/>
                                <w:lang w:val="en-US"/>
                              </w:rPr>
                              <w:t>……………….</w:t>
                            </w:r>
                          </w:p>
                          <w:p w14:paraId="5189E436" w14:textId="77777777" w:rsidR="00210176" w:rsidRDefault="00210176" w:rsidP="003F4B08">
                            <w:pPr>
                              <w:spacing w:after="0"/>
                              <w:jc w:val="center"/>
                              <w:rPr>
                                <w:rFonts w:ascii="Trebuchet MS" w:hAnsi="Trebuchet MS" w:cs="Arial"/>
                                <w:sz w:val="20"/>
                                <w:szCs w:val="20"/>
                                <w:lang w:val="en-US"/>
                              </w:rPr>
                            </w:pPr>
                            <w:r>
                              <w:rPr>
                                <w:b/>
                                <w:position w:val="6"/>
                                <w:sz w:val="20"/>
                                <w:szCs w:val="20"/>
                                <w:lang w:val="en-US"/>
                              </w:rPr>
                              <w:t>GENERAL SECRETARIATDEPARTMENT ENTERNEL TENDER BOARD</w:t>
                            </w:r>
                          </w:p>
                          <w:p w14:paraId="3204D93D" w14:textId="77777777" w:rsidR="00210176" w:rsidRPr="006A02E8" w:rsidRDefault="00210176" w:rsidP="003F4B08">
                            <w:pPr>
                              <w:spacing w:after="0"/>
                              <w:jc w:val="center"/>
                              <w:rPr>
                                <w:b/>
                                <w:sz w:val="20"/>
                                <w:szCs w:val="20"/>
                                <w:lang w:val="en-US"/>
                              </w:rPr>
                            </w:pPr>
                            <w:r w:rsidRPr="006A02E8">
                              <w:rPr>
                                <w:b/>
                                <w:sz w:val="20"/>
                                <w:szCs w:val="20"/>
                                <w:vertAlign w:val="superscript"/>
                                <w:lang w:val="en-US"/>
                              </w:rPr>
                              <w:t>………………………</w:t>
                            </w:r>
                          </w:p>
                          <w:p w14:paraId="7F0EC908" w14:textId="77777777" w:rsidR="00210176" w:rsidRPr="003F4B08" w:rsidRDefault="00210176" w:rsidP="003F4B08">
                            <w:pPr>
                              <w:spacing w:after="0"/>
                              <w:jc w:val="center"/>
                              <w:rPr>
                                <w:b/>
                                <w:sz w:val="20"/>
                                <w:szCs w:val="20"/>
                                <w:lang w:val="en-US"/>
                              </w:rPr>
                            </w:pPr>
                            <w:r>
                              <w:rPr>
                                <w:b/>
                                <w:sz w:val="20"/>
                                <w:szCs w:val="20"/>
                                <w:lang w:val="en-US"/>
                              </w:rPr>
                              <w:t>SIGAMP</w:t>
                            </w:r>
                          </w:p>
                          <w:p w14:paraId="754329DF" w14:textId="77777777" w:rsidR="00210176" w:rsidRDefault="00210176"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2CAA347E" w14:textId="77777777" w:rsidR="00210176" w:rsidRPr="006A02E8" w:rsidRDefault="00210176" w:rsidP="003F4B08">
                            <w:pPr>
                              <w:jc w:val="center"/>
                              <w:rPr>
                                <w:rFonts w:ascii="Trebuchet MS" w:hAnsi="Trebuchet MS" w:cs="Arial"/>
                                <w:b/>
                                <w:sz w:val="16"/>
                                <w:szCs w:val="19"/>
                                <w:lang w:val="en-US"/>
                              </w:rPr>
                            </w:pPr>
                          </w:p>
                          <w:p w14:paraId="18AC8F95" w14:textId="77777777" w:rsidR="00210176" w:rsidRPr="006A02E8" w:rsidRDefault="00210176" w:rsidP="003F4B08">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EAE10" id="_x0000_t202" coordsize="21600,21600" o:spt="202" path="m,l,21600r21600,l21600,xe">
                <v:stroke joinstyle="miter"/>
                <v:path gradientshapeok="t" o:connecttype="rect"/>
              </v:shapetype>
              <v:shape id="Zone de texte 56" o:spid="_x0000_s1026" type="#_x0000_t202" style="position:absolute;margin-left:311.6pt;margin-top:-34.35pt;width:195.7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" stroked="f">
                <v:textbox>
                  <w:txbxContent>
                    <w:p w:rsidR="00210176" w:rsidRDefault="00210176" w:rsidP="003F4B08">
                      <w:pPr>
                        <w:spacing w:after="0"/>
                        <w:jc w:val="center"/>
                        <w:rPr>
                          <w:b/>
                          <w:sz w:val="20"/>
                          <w:szCs w:val="20"/>
                          <w:lang w:val="en-US"/>
                        </w:rPr>
                      </w:pPr>
                      <w:r>
                        <w:rPr>
                          <w:b/>
                          <w:sz w:val="20"/>
                          <w:szCs w:val="20"/>
                          <w:lang w:val="en-US"/>
                        </w:rPr>
                        <w:t>REPUBLIC OF CAMEROON</w:t>
                      </w:r>
                    </w:p>
                    <w:p w:rsidR="00210176" w:rsidRDefault="00210176" w:rsidP="003F4B08">
                      <w:pPr>
                        <w:spacing w:after="0"/>
                        <w:jc w:val="center"/>
                        <w:rPr>
                          <w:sz w:val="20"/>
                          <w:szCs w:val="20"/>
                          <w:lang w:val="en-US"/>
                        </w:rPr>
                      </w:pPr>
                      <w:r>
                        <w:rPr>
                          <w:b/>
                          <w:sz w:val="20"/>
                          <w:szCs w:val="20"/>
                          <w:lang w:val="en-US"/>
                        </w:rPr>
                        <w:t>Peace - Work - Fatherland</w:t>
                      </w:r>
                    </w:p>
                    <w:p w:rsidR="00210176" w:rsidRDefault="00210176" w:rsidP="003F4B08">
                      <w:pPr>
                        <w:spacing w:after="0"/>
                        <w:jc w:val="center"/>
                        <w:rPr>
                          <w:b/>
                          <w:sz w:val="20"/>
                          <w:szCs w:val="20"/>
                          <w:lang w:val="en-US"/>
                        </w:rPr>
                      </w:pPr>
                      <w:r>
                        <w:rPr>
                          <w:b/>
                          <w:sz w:val="20"/>
                          <w:szCs w:val="20"/>
                          <w:lang w:val="en-US"/>
                        </w:rPr>
                        <w:t>……………………</w:t>
                      </w:r>
                    </w:p>
                    <w:p w:rsidR="00210176" w:rsidRDefault="00210176" w:rsidP="003F4B08">
                      <w:pPr>
                        <w:spacing w:after="0"/>
                        <w:jc w:val="center"/>
                        <w:rPr>
                          <w:b/>
                          <w:position w:val="6"/>
                          <w:sz w:val="20"/>
                          <w:szCs w:val="20"/>
                          <w:lang w:val="en-US"/>
                        </w:rPr>
                      </w:pPr>
                      <w:r>
                        <w:rPr>
                          <w:b/>
                          <w:position w:val="6"/>
                          <w:sz w:val="20"/>
                          <w:szCs w:val="20"/>
                          <w:lang w:val="en-US"/>
                        </w:rPr>
                        <w:t>SOUTH REGION</w:t>
                      </w:r>
                    </w:p>
                    <w:p w:rsidR="00210176" w:rsidRDefault="00210176" w:rsidP="003F4B08">
                      <w:pPr>
                        <w:spacing w:after="0"/>
                        <w:jc w:val="center"/>
                        <w:rPr>
                          <w:b/>
                          <w:position w:val="6"/>
                          <w:sz w:val="20"/>
                          <w:szCs w:val="20"/>
                          <w:lang w:val="en-US"/>
                        </w:rPr>
                      </w:pPr>
                      <w:r>
                        <w:rPr>
                          <w:b/>
                          <w:position w:val="6"/>
                          <w:sz w:val="20"/>
                          <w:szCs w:val="20"/>
                          <w:lang w:val="en-US"/>
                        </w:rPr>
                        <w:t>………………..</w:t>
                      </w:r>
                    </w:p>
                    <w:p w:rsidR="00210176" w:rsidRDefault="00210176" w:rsidP="003F4B08">
                      <w:pPr>
                        <w:spacing w:after="0"/>
                        <w:jc w:val="center"/>
                        <w:rPr>
                          <w:b/>
                          <w:position w:val="6"/>
                          <w:sz w:val="20"/>
                          <w:szCs w:val="20"/>
                          <w:lang w:val="en-US"/>
                        </w:rPr>
                      </w:pPr>
                      <w:r>
                        <w:rPr>
                          <w:b/>
                          <w:position w:val="6"/>
                          <w:sz w:val="20"/>
                          <w:szCs w:val="20"/>
                          <w:lang w:val="en-US"/>
                        </w:rPr>
                        <w:t>OCEAN DIVISION</w:t>
                      </w:r>
                    </w:p>
                    <w:p w:rsidR="00210176" w:rsidRDefault="00210176" w:rsidP="003F4B08">
                      <w:pPr>
                        <w:spacing w:after="0"/>
                        <w:jc w:val="center"/>
                        <w:rPr>
                          <w:b/>
                          <w:position w:val="6"/>
                          <w:sz w:val="20"/>
                          <w:szCs w:val="20"/>
                          <w:lang w:val="en-US"/>
                        </w:rPr>
                      </w:pPr>
                      <w:r>
                        <w:rPr>
                          <w:b/>
                          <w:position w:val="6"/>
                          <w:sz w:val="20"/>
                          <w:szCs w:val="20"/>
                          <w:lang w:val="en-US"/>
                        </w:rPr>
                        <w:t>……………….</w:t>
                      </w:r>
                    </w:p>
                    <w:p w:rsidR="00210176" w:rsidRDefault="00210176" w:rsidP="003F4B08">
                      <w:pPr>
                        <w:spacing w:after="0"/>
                        <w:jc w:val="center"/>
                        <w:rPr>
                          <w:b/>
                          <w:position w:val="6"/>
                          <w:sz w:val="20"/>
                          <w:szCs w:val="20"/>
                          <w:lang w:val="en-US"/>
                        </w:rPr>
                      </w:pPr>
                      <w:r>
                        <w:rPr>
                          <w:b/>
                          <w:position w:val="6"/>
                          <w:sz w:val="20"/>
                          <w:szCs w:val="20"/>
                          <w:lang w:val="en-US"/>
                        </w:rPr>
                        <w:t>KRIBI II SUB DIVISIONAL COUNCIL</w:t>
                      </w:r>
                    </w:p>
                    <w:p w:rsidR="00210176" w:rsidRDefault="00210176" w:rsidP="003F4B08">
                      <w:pPr>
                        <w:spacing w:after="0"/>
                        <w:jc w:val="center"/>
                        <w:rPr>
                          <w:b/>
                          <w:position w:val="6"/>
                          <w:sz w:val="20"/>
                          <w:szCs w:val="20"/>
                          <w:lang w:val="en-US"/>
                        </w:rPr>
                      </w:pPr>
                      <w:r>
                        <w:rPr>
                          <w:b/>
                          <w:position w:val="6"/>
                          <w:sz w:val="20"/>
                          <w:szCs w:val="20"/>
                          <w:lang w:val="en-US"/>
                        </w:rPr>
                        <w:t>……………….</w:t>
                      </w:r>
                    </w:p>
                    <w:p w:rsidR="00210176" w:rsidRDefault="00210176" w:rsidP="003F4B08">
                      <w:pPr>
                        <w:spacing w:after="0"/>
                        <w:jc w:val="center"/>
                        <w:rPr>
                          <w:rFonts w:ascii="Trebuchet MS" w:hAnsi="Trebuchet MS" w:cs="Arial"/>
                          <w:sz w:val="20"/>
                          <w:szCs w:val="20"/>
                          <w:lang w:val="en-US"/>
                        </w:rPr>
                      </w:pPr>
                      <w:r>
                        <w:rPr>
                          <w:b/>
                          <w:position w:val="6"/>
                          <w:sz w:val="20"/>
                          <w:szCs w:val="20"/>
                          <w:lang w:val="en-US"/>
                        </w:rPr>
                        <w:t>GENERAL SECRETARIATDEPARTMENT ENTERNEL TENDER BOARD</w:t>
                      </w:r>
                    </w:p>
                    <w:p w:rsidR="00210176" w:rsidRPr="006A02E8" w:rsidRDefault="00210176" w:rsidP="003F4B08">
                      <w:pPr>
                        <w:spacing w:after="0"/>
                        <w:jc w:val="center"/>
                        <w:rPr>
                          <w:b/>
                          <w:sz w:val="20"/>
                          <w:szCs w:val="20"/>
                          <w:lang w:val="en-US"/>
                        </w:rPr>
                      </w:pPr>
                      <w:r w:rsidRPr="006A02E8">
                        <w:rPr>
                          <w:b/>
                          <w:sz w:val="20"/>
                          <w:szCs w:val="20"/>
                          <w:vertAlign w:val="superscript"/>
                          <w:lang w:val="en-US"/>
                        </w:rPr>
                        <w:t>………………………</w:t>
                      </w:r>
                    </w:p>
                    <w:p w:rsidR="00210176" w:rsidRPr="003F4B08" w:rsidRDefault="00210176" w:rsidP="003F4B08">
                      <w:pPr>
                        <w:spacing w:after="0"/>
                        <w:jc w:val="center"/>
                        <w:rPr>
                          <w:b/>
                          <w:sz w:val="20"/>
                          <w:szCs w:val="20"/>
                          <w:lang w:val="en-US"/>
                        </w:rPr>
                      </w:pPr>
                      <w:r>
                        <w:rPr>
                          <w:b/>
                          <w:sz w:val="20"/>
                          <w:szCs w:val="20"/>
                          <w:lang w:val="en-US"/>
                        </w:rPr>
                        <w:t>SIGAMP</w:t>
                      </w:r>
                    </w:p>
                    <w:p w:rsidR="00210176" w:rsidRDefault="00210176"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rsidR="00210176" w:rsidRPr="006A02E8" w:rsidRDefault="00210176" w:rsidP="003F4B08">
                      <w:pPr>
                        <w:jc w:val="center"/>
                        <w:rPr>
                          <w:rFonts w:ascii="Trebuchet MS" w:hAnsi="Trebuchet MS" w:cs="Arial"/>
                          <w:b/>
                          <w:sz w:val="16"/>
                          <w:szCs w:val="19"/>
                          <w:lang w:val="en-US"/>
                        </w:rPr>
                      </w:pPr>
                    </w:p>
                    <w:p w:rsidR="00210176" w:rsidRPr="006A02E8" w:rsidRDefault="00210176" w:rsidP="003F4B08">
                      <w:pPr>
                        <w:jc w:val="center"/>
                        <w:rPr>
                          <w:rFonts w:ascii="Trebuchet MS" w:hAnsi="Trebuchet MS" w:cs="Arial"/>
                          <w:i/>
                          <w:sz w:val="16"/>
                          <w:szCs w:val="16"/>
                          <w:lang w:val="en-US"/>
                        </w:rPr>
                      </w:pPr>
                    </w:p>
                  </w:txbxContent>
                </v:textbox>
              </v:shape>
            </w:pict>
          </mc:Fallback>
        </mc:AlternateContent>
      </w:r>
      <w:r w:rsidR="00836D7E">
        <w:rPr>
          <w:rFonts w:ascii="Arial Narrow" w:eastAsia="Times New Roman" w:hAnsi="Arial Narrow" w:cs="Times New Roman"/>
          <w:sz w:val="8"/>
          <w:szCs w:val="24"/>
          <w:lang w:eastAsia="fr-FR"/>
        </w:rPr>
        <w:t xml:space="preserve"> </w:t>
      </w:r>
      <w:r w:rsidR="004A19C0">
        <w:rPr>
          <w:rFonts w:ascii="Arial Narrow" w:eastAsia="Times New Roman" w:hAnsi="Arial Narrow" w:cs="Times New Roman"/>
          <w:sz w:val="8"/>
          <w:szCs w:val="24"/>
          <w:lang w:eastAsia="fr-FR"/>
        </w:rPr>
        <w:t xml:space="preserve"> </w:t>
      </w:r>
    </w:p>
    <w:p w14:paraId="21F088A4"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23B6CE9A" w14:textId="77777777" w:rsidR="003F4B08" w:rsidRPr="003F4B08" w:rsidRDefault="003F4B08" w:rsidP="003F4B08">
      <w:pPr>
        <w:spacing w:after="0" w:line="276" w:lineRule="auto"/>
        <w:rPr>
          <w:rFonts w:ascii="Arial" w:eastAsia="Times New Roman" w:hAnsi="Arial" w:cs="Arial"/>
          <w:color w:val="333333"/>
          <w:sz w:val="12"/>
          <w:szCs w:val="32"/>
          <w:lang w:eastAsia="fr-FR"/>
        </w:rPr>
      </w:pPr>
      <w:r w:rsidRPr="003F4B08">
        <w:rPr>
          <w:rFonts w:ascii="Arial" w:eastAsia="Times New Roman" w:hAnsi="Arial" w:cs="Arial"/>
          <w:color w:val="333333"/>
          <w:sz w:val="12"/>
          <w:szCs w:val="32"/>
          <w:lang w:eastAsia="fr-FR"/>
        </w:rPr>
        <w:t>+</w:t>
      </w:r>
    </w:p>
    <w:p w14:paraId="3720A750" w14:textId="77777777" w:rsidR="003F4B08" w:rsidRPr="003F4B08" w:rsidRDefault="003F4B08" w:rsidP="003F4B08">
      <w:pPr>
        <w:spacing w:after="0" w:line="276" w:lineRule="auto"/>
        <w:jc w:val="right"/>
        <w:rPr>
          <w:rFonts w:ascii="Arial" w:eastAsia="Times New Roman" w:hAnsi="Arial" w:cs="Arial"/>
          <w:color w:val="333333"/>
          <w:sz w:val="12"/>
          <w:szCs w:val="32"/>
          <w:lang w:eastAsia="fr-FR"/>
        </w:rPr>
      </w:pPr>
    </w:p>
    <w:tbl>
      <w:tblPr>
        <w:tblpPr w:leftFromText="141" w:rightFromText="141" w:vertAnchor="text" w:horzAnchor="margin" w:tblpXSpec="center" w:tblpY="488"/>
        <w:tblW w:w="10205" w:type="dxa"/>
        <w:tblLayout w:type="fixed"/>
        <w:tblCellMar>
          <w:left w:w="71" w:type="dxa"/>
          <w:right w:w="71" w:type="dxa"/>
        </w:tblCellMar>
        <w:tblLook w:val="0000" w:firstRow="0" w:lastRow="0" w:firstColumn="0" w:lastColumn="0" w:noHBand="0" w:noVBand="0"/>
      </w:tblPr>
      <w:tblGrid>
        <w:gridCol w:w="10205"/>
      </w:tblGrid>
      <w:tr w:rsidR="000B6D86" w:rsidRPr="00EC5F91" w14:paraId="1E8B7C3E" w14:textId="77777777" w:rsidTr="000B6D86">
        <w:tc>
          <w:tcPr>
            <w:tcW w:w="10205" w:type="dxa"/>
            <w:vAlign w:val="center"/>
          </w:tcPr>
          <w:p w14:paraId="7ABF78D5" w14:textId="77777777" w:rsidR="000B6D86" w:rsidRPr="00EC5F91" w:rsidRDefault="000B6D86" w:rsidP="00A50D45">
            <w:pPr>
              <w:jc w:val="center"/>
              <w:rPr>
                <w:rFonts w:ascii="Arial Narrow" w:hAnsi="Arial Narrow" w:cs="Arial"/>
                <w:b/>
                <w:sz w:val="18"/>
                <w:szCs w:val="14"/>
              </w:rPr>
            </w:pPr>
            <w:r w:rsidRPr="00EC5F91">
              <w:rPr>
                <w:rFonts w:ascii="Arial Narrow" w:hAnsi="Arial Narrow" w:cs="Arial"/>
                <w:b/>
                <w:i/>
                <w:iCs/>
                <w:noProof/>
                <w:sz w:val="20"/>
                <w:szCs w:val="20"/>
                <w:lang w:val="en-ZA" w:eastAsia="en-ZA"/>
              </w:rPr>
              <w:drawing>
                <wp:anchor distT="0" distB="0" distL="114300" distR="114300" simplePos="0" relativeHeight="251675648" behindDoc="1" locked="0" layoutInCell="1" allowOverlap="1" wp14:anchorId="05806EA5" wp14:editId="2B2161EC">
                  <wp:simplePos x="0" y="0"/>
                  <wp:positionH relativeFrom="column">
                    <wp:posOffset>2238375</wp:posOffset>
                  </wp:positionH>
                  <wp:positionV relativeFrom="paragraph">
                    <wp:posOffset>-668020</wp:posOffset>
                  </wp:positionV>
                  <wp:extent cx="1914525" cy="1152525"/>
                  <wp:effectExtent l="0" t="0" r="9525" b="952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152525"/>
                          </a:xfrm>
                          <a:prstGeom prst="round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C5F91">
              <w:rPr>
                <w:rFonts w:ascii="Arial Narrow" w:hAnsi="Arial Narrow" w:cs="Arial"/>
                <w:b/>
                <w:i/>
                <w:iCs/>
                <w:noProof/>
                <w:sz w:val="20"/>
                <w:szCs w:val="20"/>
                <w:lang w:val="en-ZA" w:eastAsia="en-ZA"/>
              </w:rPr>
              <w:drawing>
                <wp:anchor distT="0" distB="0" distL="114300" distR="114300" simplePos="0" relativeHeight="251673600" behindDoc="1" locked="0" layoutInCell="1" allowOverlap="1" wp14:anchorId="3AB65421" wp14:editId="7FC65512">
                  <wp:simplePos x="0" y="0"/>
                  <wp:positionH relativeFrom="column">
                    <wp:posOffset>99060</wp:posOffset>
                  </wp:positionH>
                  <wp:positionV relativeFrom="paragraph">
                    <wp:posOffset>26035</wp:posOffset>
                  </wp:positionV>
                  <wp:extent cx="1914525" cy="1152525"/>
                  <wp:effectExtent l="0" t="0" r="9525"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152525"/>
                          </a:xfrm>
                          <a:prstGeom prst="round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0B6D86" w:rsidRPr="00EC5F91" w14:paraId="2FBD3473" w14:textId="77777777" w:rsidTr="000B6D86">
        <w:trPr>
          <w:trHeight w:val="356"/>
        </w:trPr>
        <w:tc>
          <w:tcPr>
            <w:tcW w:w="10205" w:type="dxa"/>
            <w:vAlign w:val="center"/>
          </w:tcPr>
          <w:p w14:paraId="682A098C" w14:textId="77777777" w:rsidR="000B6D86" w:rsidRPr="00EC5F91" w:rsidRDefault="000B6D86" w:rsidP="00A50D45">
            <w:pPr>
              <w:jc w:val="center"/>
              <w:rPr>
                <w:rFonts w:ascii="Arial Narrow" w:hAnsi="Arial Narrow" w:cs="Arial"/>
                <w:sz w:val="18"/>
                <w:szCs w:val="14"/>
              </w:rPr>
            </w:pPr>
          </w:p>
        </w:tc>
      </w:tr>
      <w:tr w:rsidR="000B6D86" w:rsidRPr="00EC5F91" w14:paraId="61058C62" w14:textId="77777777" w:rsidTr="000B6D86">
        <w:tc>
          <w:tcPr>
            <w:tcW w:w="10205" w:type="dxa"/>
            <w:vAlign w:val="center"/>
          </w:tcPr>
          <w:p w14:paraId="0891EB89" w14:textId="77777777" w:rsidR="000B6D86" w:rsidRPr="00EC5F91" w:rsidRDefault="000B6D86" w:rsidP="00A50D45">
            <w:pPr>
              <w:jc w:val="center"/>
              <w:rPr>
                <w:rFonts w:ascii="Arial Narrow" w:hAnsi="Arial Narrow" w:cs="Arial"/>
                <w:sz w:val="18"/>
                <w:szCs w:val="14"/>
              </w:rPr>
            </w:pPr>
          </w:p>
        </w:tc>
      </w:tr>
      <w:tr w:rsidR="000B6D86" w:rsidRPr="00EC5F91" w14:paraId="4539A591" w14:textId="77777777" w:rsidTr="000B6D86">
        <w:tc>
          <w:tcPr>
            <w:tcW w:w="10205" w:type="dxa"/>
            <w:vAlign w:val="center"/>
          </w:tcPr>
          <w:p w14:paraId="2CE76C7C" w14:textId="77777777" w:rsidR="000B6D86" w:rsidRPr="00EC5F91" w:rsidRDefault="000B6D86" w:rsidP="00A50D45">
            <w:pPr>
              <w:jc w:val="center"/>
              <w:rPr>
                <w:rFonts w:ascii="Arial Narrow" w:hAnsi="Arial Narrow" w:cs="Arial"/>
                <w:sz w:val="18"/>
                <w:szCs w:val="14"/>
              </w:rPr>
            </w:pPr>
          </w:p>
        </w:tc>
      </w:tr>
      <w:tr w:rsidR="000B6D86" w:rsidRPr="00EC5F91" w14:paraId="1C1AF1DF" w14:textId="77777777" w:rsidTr="000B6D86">
        <w:tc>
          <w:tcPr>
            <w:tcW w:w="10205" w:type="dxa"/>
            <w:vAlign w:val="center"/>
          </w:tcPr>
          <w:p w14:paraId="4F918151" w14:textId="77777777" w:rsidR="000B6D86" w:rsidRPr="00EC5F91" w:rsidRDefault="000B6D86" w:rsidP="00A50D45">
            <w:pPr>
              <w:jc w:val="center"/>
              <w:rPr>
                <w:rFonts w:ascii="Arial Narrow" w:hAnsi="Arial Narrow" w:cs="Arial"/>
                <w:sz w:val="18"/>
                <w:szCs w:val="14"/>
              </w:rPr>
            </w:pPr>
            <w:r>
              <w:rPr>
                <w:rFonts w:ascii="Arial" w:eastAsia="Times New Roman" w:hAnsi="Arial" w:cs="Arial"/>
                <w:noProof/>
                <w:color w:val="333333"/>
                <w:sz w:val="12"/>
                <w:szCs w:val="32"/>
                <w:lang w:val="en-ZA" w:eastAsia="en-ZA"/>
              </w:rPr>
              <mc:AlternateContent>
                <mc:Choice Requires="wps">
                  <w:drawing>
                    <wp:anchor distT="0" distB="0" distL="114300" distR="114300" simplePos="0" relativeHeight="251660288" behindDoc="0" locked="0" layoutInCell="1" allowOverlap="1" wp14:anchorId="76BA80A2" wp14:editId="6BE5B2AC">
                      <wp:simplePos x="0" y="0"/>
                      <wp:positionH relativeFrom="page">
                        <wp:posOffset>-314325</wp:posOffset>
                      </wp:positionH>
                      <wp:positionV relativeFrom="paragraph">
                        <wp:posOffset>-1868805</wp:posOffset>
                      </wp:positionV>
                      <wp:extent cx="2505075" cy="2314575"/>
                      <wp:effectExtent l="0" t="0" r="9525" b="952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1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B438B" w14:textId="77777777" w:rsidR="00210176" w:rsidRDefault="00210176" w:rsidP="003F4B08">
                                  <w:pPr>
                                    <w:spacing w:after="0" w:line="240" w:lineRule="auto"/>
                                    <w:jc w:val="center"/>
                                    <w:rPr>
                                      <w:b/>
                                      <w:sz w:val="20"/>
                                      <w:szCs w:val="20"/>
                                    </w:rPr>
                                  </w:pPr>
                                  <w:r>
                                    <w:rPr>
                                      <w:b/>
                                      <w:sz w:val="20"/>
                                      <w:szCs w:val="20"/>
                                    </w:rPr>
                                    <w:t>REPUBLIQUE DU CAMEROUN</w:t>
                                  </w:r>
                                </w:p>
                                <w:p w14:paraId="56DAF646" w14:textId="77777777" w:rsidR="00210176" w:rsidRDefault="00210176" w:rsidP="003F4B08">
                                  <w:pPr>
                                    <w:spacing w:after="0" w:line="240" w:lineRule="auto"/>
                                    <w:jc w:val="center"/>
                                    <w:rPr>
                                      <w:b/>
                                      <w:sz w:val="20"/>
                                      <w:szCs w:val="20"/>
                                    </w:rPr>
                                  </w:pPr>
                                  <w:r>
                                    <w:rPr>
                                      <w:b/>
                                      <w:sz w:val="20"/>
                                      <w:szCs w:val="20"/>
                                    </w:rPr>
                                    <w:t>Paix - Travail - Patrie</w:t>
                                  </w:r>
                                </w:p>
                                <w:p w14:paraId="2926BFE9" w14:textId="77777777" w:rsidR="00210176" w:rsidRDefault="00210176" w:rsidP="003F4B08">
                                  <w:pPr>
                                    <w:spacing w:after="0" w:line="240" w:lineRule="auto"/>
                                    <w:jc w:val="center"/>
                                    <w:rPr>
                                      <w:b/>
                                      <w:sz w:val="20"/>
                                      <w:szCs w:val="20"/>
                                    </w:rPr>
                                  </w:pPr>
                                  <w:r>
                                    <w:rPr>
                                      <w:b/>
                                      <w:sz w:val="20"/>
                                      <w:szCs w:val="20"/>
                                    </w:rPr>
                                    <w:t>---------------------</w:t>
                                  </w:r>
                                </w:p>
                                <w:p w14:paraId="4E9D1760" w14:textId="77777777" w:rsidR="00210176" w:rsidRDefault="00210176" w:rsidP="003F4B08">
                                  <w:pPr>
                                    <w:spacing w:after="0" w:line="240" w:lineRule="auto"/>
                                    <w:jc w:val="center"/>
                                    <w:rPr>
                                      <w:b/>
                                      <w:position w:val="6"/>
                                      <w:sz w:val="20"/>
                                      <w:szCs w:val="20"/>
                                    </w:rPr>
                                  </w:pPr>
                                  <w:r>
                                    <w:rPr>
                                      <w:b/>
                                      <w:position w:val="6"/>
                                      <w:sz w:val="20"/>
                                      <w:szCs w:val="20"/>
                                    </w:rPr>
                                    <w:t>REGION DU SUD</w:t>
                                  </w:r>
                                </w:p>
                                <w:p w14:paraId="7B968D85" w14:textId="77777777" w:rsidR="00210176" w:rsidRDefault="00210176" w:rsidP="003F4B08">
                                  <w:pPr>
                                    <w:spacing w:after="0" w:line="240" w:lineRule="auto"/>
                                    <w:jc w:val="center"/>
                                    <w:rPr>
                                      <w:b/>
                                      <w:position w:val="6"/>
                                      <w:sz w:val="20"/>
                                      <w:szCs w:val="20"/>
                                    </w:rPr>
                                  </w:pPr>
                                  <w:r>
                                    <w:rPr>
                                      <w:b/>
                                      <w:position w:val="6"/>
                                      <w:sz w:val="20"/>
                                      <w:szCs w:val="20"/>
                                    </w:rPr>
                                    <w:t>………………….</w:t>
                                  </w:r>
                                </w:p>
                                <w:p w14:paraId="59C02ABD" w14:textId="77777777" w:rsidR="00210176" w:rsidRDefault="00210176" w:rsidP="003F4B08">
                                  <w:pPr>
                                    <w:spacing w:after="0" w:line="240" w:lineRule="auto"/>
                                    <w:jc w:val="center"/>
                                    <w:rPr>
                                      <w:b/>
                                      <w:sz w:val="20"/>
                                      <w:szCs w:val="20"/>
                                    </w:rPr>
                                  </w:pPr>
                                  <w:r>
                                    <w:rPr>
                                      <w:b/>
                                      <w:sz w:val="20"/>
                                      <w:szCs w:val="20"/>
                                    </w:rPr>
                                    <w:t>DEPARTEMENT DE L’OCEAN</w:t>
                                  </w:r>
                                </w:p>
                                <w:p w14:paraId="3C348594" w14:textId="77777777" w:rsidR="00210176" w:rsidRDefault="00210176" w:rsidP="003F4B08">
                                  <w:pPr>
                                    <w:spacing w:after="0" w:line="240" w:lineRule="auto"/>
                                    <w:jc w:val="center"/>
                                    <w:rPr>
                                      <w:b/>
                                      <w:sz w:val="20"/>
                                      <w:szCs w:val="20"/>
                                    </w:rPr>
                                  </w:pPr>
                                  <w:r>
                                    <w:rPr>
                                      <w:b/>
                                      <w:sz w:val="20"/>
                                      <w:szCs w:val="20"/>
                                    </w:rPr>
                                    <w:t>-------------------</w:t>
                                  </w:r>
                                </w:p>
                                <w:p w14:paraId="45F54E57" w14:textId="77777777" w:rsidR="00210176" w:rsidRDefault="00210176" w:rsidP="003F4B08">
                                  <w:pPr>
                                    <w:spacing w:after="0" w:line="240" w:lineRule="auto"/>
                                    <w:jc w:val="center"/>
                                    <w:rPr>
                                      <w:b/>
                                      <w:sz w:val="20"/>
                                      <w:szCs w:val="20"/>
                                    </w:rPr>
                                  </w:pPr>
                                  <w:r>
                                    <w:rPr>
                                      <w:b/>
                                      <w:sz w:val="20"/>
                                      <w:szCs w:val="20"/>
                                    </w:rPr>
                                    <w:t>COMMUNE D’ARRONDISSEMENT</w:t>
                                  </w:r>
                                </w:p>
                                <w:p w14:paraId="6ECB35B2" w14:textId="77777777" w:rsidR="00210176" w:rsidRDefault="00210176" w:rsidP="003F4B08">
                                  <w:pPr>
                                    <w:spacing w:after="0" w:line="240" w:lineRule="auto"/>
                                    <w:jc w:val="center"/>
                                    <w:rPr>
                                      <w:b/>
                                      <w:sz w:val="20"/>
                                      <w:szCs w:val="20"/>
                                      <w:vertAlign w:val="superscript"/>
                                    </w:rPr>
                                  </w:pPr>
                                  <w:r>
                                    <w:rPr>
                                      <w:b/>
                                      <w:sz w:val="20"/>
                                      <w:szCs w:val="20"/>
                                    </w:rPr>
                                    <w:t>DE KRIBI II</w:t>
                                  </w:r>
                                </w:p>
                                <w:p w14:paraId="04D7E28E" w14:textId="77777777" w:rsidR="00210176" w:rsidRDefault="00210176" w:rsidP="003F4B08">
                                  <w:pPr>
                                    <w:spacing w:after="0" w:line="240" w:lineRule="auto"/>
                                    <w:jc w:val="center"/>
                                    <w:rPr>
                                      <w:b/>
                                      <w:sz w:val="20"/>
                                      <w:szCs w:val="20"/>
                                    </w:rPr>
                                  </w:pPr>
                                  <w:r>
                                    <w:rPr>
                                      <w:b/>
                                      <w:sz w:val="20"/>
                                      <w:szCs w:val="20"/>
                                      <w:vertAlign w:val="superscript"/>
                                    </w:rPr>
                                    <w:t>………………………</w:t>
                                  </w:r>
                                </w:p>
                                <w:p w14:paraId="691B22D9" w14:textId="77777777" w:rsidR="00210176" w:rsidRPr="00BA391C" w:rsidRDefault="00210176" w:rsidP="003F4B08">
                                  <w:pPr>
                                    <w:spacing w:after="0" w:line="240" w:lineRule="auto"/>
                                    <w:jc w:val="center"/>
                                    <w:rPr>
                                      <w:b/>
                                      <w:sz w:val="20"/>
                                      <w:szCs w:val="20"/>
                                    </w:rPr>
                                  </w:pPr>
                                  <w:r>
                                    <w:rPr>
                                      <w:b/>
                                      <w:sz w:val="20"/>
                                      <w:szCs w:val="20"/>
                                    </w:rPr>
                                    <w:t xml:space="preserve">COMMISSION </w:t>
                                  </w:r>
                                  <w:proofErr w:type="gramStart"/>
                                  <w:r>
                                    <w:rPr>
                                      <w:b/>
                                      <w:sz w:val="20"/>
                                      <w:szCs w:val="20"/>
                                    </w:rPr>
                                    <w:t>INTERNE  DE</w:t>
                                  </w:r>
                                  <w:proofErr w:type="gramEnd"/>
                                  <w:r>
                                    <w:rPr>
                                      <w:b/>
                                      <w:sz w:val="20"/>
                                      <w:szCs w:val="20"/>
                                    </w:rPr>
                                    <w:t xml:space="preserve"> PASSATION DES MARCHESS</w:t>
                                  </w:r>
                                </w:p>
                                <w:p w14:paraId="5114C0B0" w14:textId="77777777" w:rsidR="00210176" w:rsidRDefault="00210176" w:rsidP="003F4B08">
                                  <w:pPr>
                                    <w:spacing w:after="0" w:line="240" w:lineRule="auto"/>
                                    <w:jc w:val="center"/>
                                    <w:rPr>
                                      <w:b/>
                                      <w:sz w:val="20"/>
                                      <w:szCs w:val="20"/>
                                    </w:rPr>
                                  </w:pPr>
                                  <w:r>
                                    <w:rPr>
                                      <w:b/>
                                      <w:sz w:val="20"/>
                                      <w:szCs w:val="20"/>
                                      <w:vertAlign w:val="superscript"/>
                                    </w:rPr>
                                    <w:t>………………………</w:t>
                                  </w:r>
                                </w:p>
                                <w:p w14:paraId="24310252" w14:textId="77777777" w:rsidR="00210176" w:rsidRDefault="00210176" w:rsidP="003F4B08">
                                  <w:pPr>
                                    <w:spacing w:after="0" w:line="240" w:lineRule="auto"/>
                                    <w:jc w:val="center"/>
                                    <w:rPr>
                                      <w:b/>
                                      <w:sz w:val="20"/>
                                      <w:szCs w:val="20"/>
                                      <w:lang w:val="en-US"/>
                                    </w:rPr>
                                  </w:pPr>
                                  <w:r>
                                    <w:rPr>
                                      <w:b/>
                                      <w:sz w:val="20"/>
                                      <w:szCs w:val="20"/>
                                    </w:rPr>
                                    <w:t>SIGAMP</w:t>
                                  </w:r>
                                </w:p>
                                <w:p w14:paraId="0732CA3A" w14:textId="77777777" w:rsidR="00210176" w:rsidRDefault="00210176" w:rsidP="003F4B08">
                                  <w:pPr>
                                    <w:jc w:val="center"/>
                                    <w:rPr>
                                      <w:b/>
                                      <w:sz w:val="20"/>
                                      <w:szCs w:val="20"/>
                                      <w:lang w:val="en-US"/>
                                    </w:rPr>
                                  </w:pPr>
                                </w:p>
                                <w:p w14:paraId="4284BCA8" w14:textId="77777777" w:rsidR="00210176" w:rsidRDefault="00210176" w:rsidP="003F4B08">
                                  <w:pPr>
                                    <w:jc w:val="center"/>
                                    <w:rPr>
                                      <w:b/>
                                      <w:sz w:val="20"/>
                                      <w:szCs w:val="20"/>
                                      <w:lang w:val="en-US"/>
                                    </w:rPr>
                                  </w:pPr>
                                </w:p>
                                <w:p w14:paraId="79464B99" w14:textId="77777777" w:rsidR="00210176" w:rsidRDefault="00210176" w:rsidP="003F4B08">
                                  <w:pPr>
                                    <w:jc w:val="center"/>
                                    <w:rPr>
                                      <w:b/>
                                      <w:sz w:val="20"/>
                                      <w:szCs w:val="20"/>
                                      <w:lang w:val="en-US"/>
                                    </w:rPr>
                                  </w:pPr>
                                </w:p>
                                <w:p w14:paraId="18CF333B" w14:textId="77777777" w:rsidR="00210176" w:rsidRDefault="00210176" w:rsidP="003F4B08">
                                  <w:pPr>
                                    <w:jc w:val="center"/>
                                    <w:rPr>
                                      <w:b/>
                                      <w:sz w:val="20"/>
                                      <w:szCs w:val="20"/>
                                      <w:lang w:val="en-US"/>
                                    </w:rPr>
                                  </w:pPr>
                                </w:p>
                                <w:p w14:paraId="5FED21A5" w14:textId="77777777" w:rsidR="00210176" w:rsidRDefault="00210176" w:rsidP="003F4B0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CA0E" id="Zone de texte 55" o:spid="_x0000_s1027" type="#_x0000_t202" style="position:absolute;left:0;text-align:left;margin-left:-24.75pt;margin-top:-147.15pt;width:197.25pt;height:18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" stroked="f">
                      <v:textbox>
                        <w:txbxContent>
                          <w:p w:rsidR="00210176" w:rsidRDefault="00210176" w:rsidP="003F4B08">
                            <w:pPr>
                              <w:spacing w:after="0" w:line="240" w:lineRule="auto"/>
                              <w:jc w:val="center"/>
                              <w:rPr>
                                <w:b/>
                                <w:sz w:val="20"/>
                                <w:szCs w:val="20"/>
                              </w:rPr>
                            </w:pPr>
                            <w:r>
                              <w:rPr>
                                <w:b/>
                                <w:sz w:val="20"/>
                                <w:szCs w:val="20"/>
                              </w:rPr>
                              <w:t>REPUBLIQUE DU CAMEROUN</w:t>
                            </w:r>
                          </w:p>
                          <w:p w:rsidR="00210176" w:rsidRDefault="00210176" w:rsidP="003F4B08">
                            <w:pPr>
                              <w:spacing w:after="0" w:line="240" w:lineRule="auto"/>
                              <w:jc w:val="center"/>
                              <w:rPr>
                                <w:b/>
                                <w:sz w:val="20"/>
                                <w:szCs w:val="20"/>
                              </w:rPr>
                            </w:pPr>
                            <w:r>
                              <w:rPr>
                                <w:b/>
                                <w:sz w:val="20"/>
                                <w:szCs w:val="20"/>
                              </w:rPr>
                              <w:t>Paix - Travail - Patrie</w:t>
                            </w:r>
                          </w:p>
                          <w:p w:rsidR="00210176" w:rsidRDefault="00210176" w:rsidP="003F4B08">
                            <w:pPr>
                              <w:spacing w:after="0" w:line="240" w:lineRule="auto"/>
                              <w:jc w:val="center"/>
                              <w:rPr>
                                <w:b/>
                                <w:sz w:val="20"/>
                                <w:szCs w:val="20"/>
                              </w:rPr>
                            </w:pPr>
                            <w:r>
                              <w:rPr>
                                <w:b/>
                                <w:sz w:val="20"/>
                                <w:szCs w:val="20"/>
                              </w:rPr>
                              <w:t>---------------------</w:t>
                            </w:r>
                          </w:p>
                          <w:p w:rsidR="00210176" w:rsidRDefault="00210176" w:rsidP="003F4B08">
                            <w:pPr>
                              <w:spacing w:after="0" w:line="240" w:lineRule="auto"/>
                              <w:jc w:val="center"/>
                              <w:rPr>
                                <w:b/>
                                <w:position w:val="6"/>
                                <w:sz w:val="20"/>
                                <w:szCs w:val="20"/>
                              </w:rPr>
                            </w:pPr>
                            <w:r>
                              <w:rPr>
                                <w:b/>
                                <w:position w:val="6"/>
                                <w:sz w:val="20"/>
                                <w:szCs w:val="20"/>
                              </w:rPr>
                              <w:t>REGION DU SUD</w:t>
                            </w:r>
                          </w:p>
                          <w:p w:rsidR="00210176" w:rsidRDefault="00210176" w:rsidP="003F4B08">
                            <w:pPr>
                              <w:spacing w:after="0" w:line="240" w:lineRule="auto"/>
                              <w:jc w:val="center"/>
                              <w:rPr>
                                <w:b/>
                                <w:position w:val="6"/>
                                <w:sz w:val="20"/>
                                <w:szCs w:val="20"/>
                              </w:rPr>
                            </w:pPr>
                            <w:r>
                              <w:rPr>
                                <w:b/>
                                <w:position w:val="6"/>
                                <w:sz w:val="20"/>
                                <w:szCs w:val="20"/>
                              </w:rPr>
                              <w:t>………………….</w:t>
                            </w:r>
                          </w:p>
                          <w:p w:rsidR="00210176" w:rsidRDefault="00210176" w:rsidP="003F4B08">
                            <w:pPr>
                              <w:spacing w:after="0" w:line="240" w:lineRule="auto"/>
                              <w:jc w:val="center"/>
                              <w:rPr>
                                <w:b/>
                                <w:sz w:val="20"/>
                                <w:szCs w:val="20"/>
                              </w:rPr>
                            </w:pPr>
                            <w:r>
                              <w:rPr>
                                <w:b/>
                                <w:sz w:val="20"/>
                                <w:szCs w:val="20"/>
                              </w:rPr>
                              <w:t>DEPARTEMENT DE L’OCEAN</w:t>
                            </w:r>
                          </w:p>
                          <w:p w:rsidR="00210176" w:rsidRDefault="00210176" w:rsidP="003F4B08">
                            <w:pPr>
                              <w:spacing w:after="0" w:line="240" w:lineRule="auto"/>
                              <w:jc w:val="center"/>
                              <w:rPr>
                                <w:b/>
                                <w:sz w:val="20"/>
                                <w:szCs w:val="20"/>
                              </w:rPr>
                            </w:pPr>
                            <w:r>
                              <w:rPr>
                                <w:b/>
                                <w:sz w:val="20"/>
                                <w:szCs w:val="20"/>
                              </w:rPr>
                              <w:t>-------------------</w:t>
                            </w:r>
                          </w:p>
                          <w:p w:rsidR="00210176" w:rsidRDefault="00210176" w:rsidP="003F4B08">
                            <w:pPr>
                              <w:spacing w:after="0" w:line="240" w:lineRule="auto"/>
                              <w:jc w:val="center"/>
                              <w:rPr>
                                <w:b/>
                                <w:sz w:val="20"/>
                                <w:szCs w:val="20"/>
                              </w:rPr>
                            </w:pPr>
                            <w:r>
                              <w:rPr>
                                <w:b/>
                                <w:sz w:val="20"/>
                                <w:szCs w:val="20"/>
                              </w:rPr>
                              <w:t>COMMUNE D’ARRONDISSEMENT</w:t>
                            </w:r>
                          </w:p>
                          <w:p w:rsidR="00210176" w:rsidRDefault="00210176" w:rsidP="003F4B08">
                            <w:pPr>
                              <w:spacing w:after="0" w:line="240" w:lineRule="auto"/>
                              <w:jc w:val="center"/>
                              <w:rPr>
                                <w:b/>
                                <w:sz w:val="20"/>
                                <w:szCs w:val="20"/>
                                <w:vertAlign w:val="superscript"/>
                              </w:rPr>
                            </w:pPr>
                            <w:r>
                              <w:rPr>
                                <w:b/>
                                <w:sz w:val="20"/>
                                <w:szCs w:val="20"/>
                              </w:rPr>
                              <w:t>DE KRIBI II</w:t>
                            </w:r>
                          </w:p>
                          <w:p w:rsidR="00210176" w:rsidRDefault="00210176" w:rsidP="003F4B08">
                            <w:pPr>
                              <w:spacing w:after="0" w:line="240" w:lineRule="auto"/>
                              <w:jc w:val="center"/>
                              <w:rPr>
                                <w:b/>
                                <w:sz w:val="20"/>
                                <w:szCs w:val="20"/>
                              </w:rPr>
                            </w:pPr>
                            <w:r>
                              <w:rPr>
                                <w:b/>
                                <w:sz w:val="20"/>
                                <w:szCs w:val="20"/>
                                <w:vertAlign w:val="superscript"/>
                              </w:rPr>
                              <w:t>………………………</w:t>
                            </w:r>
                          </w:p>
                          <w:p w:rsidR="00210176" w:rsidRPr="00BA391C" w:rsidRDefault="00210176" w:rsidP="003F4B08">
                            <w:pPr>
                              <w:spacing w:after="0" w:line="240" w:lineRule="auto"/>
                              <w:jc w:val="center"/>
                              <w:rPr>
                                <w:b/>
                                <w:sz w:val="20"/>
                                <w:szCs w:val="20"/>
                              </w:rPr>
                            </w:pPr>
                            <w:r>
                              <w:rPr>
                                <w:b/>
                                <w:sz w:val="20"/>
                                <w:szCs w:val="20"/>
                              </w:rPr>
                              <w:t>COMMISSION INTERNE  DE PASSATION DES MARCHESS</w:t>
                            </w:r>
                          </w:p>
                          <w:p w:rsidR="00210176" w:rsidRDefault="00210176" w:rsidP="003F4B08">
                            <w:pPr>
                              <w:spacing w:after="0" w:line="240" w:lineRule="auto"/>
                              <w:jc w:val="center"/>
                              <w:rPr>
                                <w:b/>
                                <w:sz w:val="20"/>
                                <w:szCs w:val="20"/>
                              </w:rPr>
                            </w:pPr>
                            <w:r>
                              <w:rPr>
                                <w:b/>
                                <w:sz w:val="20"/>
                                <w:szCs w:val="20"/>
                                <w:vertAlign w:val="superscript"/>
                              </w:rPr>
                              <w:t>………………………</w:t>
                            </w:r>
                          </w:p>
                          <w:p w:rsidR="00210176" w:rsidRDefault="00210176" w:rsidP="003F4B08">
                            <w:pPr>
                              <w:spacing w:after="0" w:line="240" w:lineRule="auto"/>
                              <w:jc w:val="center"/>
                              <w:rPr>
                                <w:b/>
                                <w:sz w:val="20"/>
                                <w:szCs w:val="20"/>
                                <w:lang w:val="en-US"/>
                              </w:rPr>
                            </w:pPr>
                            <w:r>
                              <w:rPr>
                                <w:b/>
                                <w:sz w:val="20"/>
                                <w:szCs w:val="20"/>
                              </w:rPr>
                              <w:t>SIGAMP</w:t>
                            </w:r>
                          </w:p>
                          <w:p w:rsidR="00210176" w:rsidRDefault="00210176" w:rsidP="003F4B08">
                            <w:pPr>
                              <w:jc w:val="center"/>
                              <w:rPr>
                                <w:b/>
                                <w:sz w:val="20"/>
                                <w:szCs w:val="20"/>
                                <w:lang w:val="en-US"/>
                              </w:rPr>
                            </w:pPr>
                          </w:p>
                          <w:p w:rsidR="00210176" w:rsidRDefault="00210176" w:rsidP="003F4B08">
                            <w:pPr>
                              <w:jc w:val="center"/>
                              <w:rPr>
                                <w:b/>
                                <w:sz w:val="20"/>
                                <w:szCs w:val="20"/>
                                <w:lang w:val="en-US"/>
                              </w:rPr>
                            </w:pPr>
                          </w:p>
                          <w:p w:rsidR="00210176" w:rsidRDefault="00210176" w:rsidP="003F4B08">
                            <w:pPr>
                              <w:jc w:val="center"/>
                              <w:rPr>
                                <w:b/>
                                <w:sz w:val="20"/>
                                <w:szCs w:val="20"/>
                                <w:lang w:val="en-US"/>
                              </w:rPr>
                            </w:pPr>
                          </w:p>
                          <w:p w:rsidR="00210176" w:rsidRDefault="00210176" w:rsidP="003F4B08">
                            <w:pPr>
                              <w:jc w:val="center"/>
                              <w:rPr>
                                <w:b/>
                                <w:sz w:val="20"/>
                                <w:szCs w:val="20"/>
                                <w:lang w:val="en-US"/>
                              </w:rPr>
                            </w:pPr>
                          </w:p>
                          <w:p w:rsidR="00210176" w:rsidRDefault="00210176" w:rsidP="003F4B08">
                            <w:pPr>
                              <w:jc w:val="center"/>
                              <w:rPr>
                                <w:lang w:val="en-US"/>
                              </w:rPr>
                            </w:pPr>
                          </w:p>
                        </w:txbxContent>
                      </v:textbox>
                      <w10:wrap anchorx="page"/>
                    </v:shape>
                  </w:pict>
                </mc:Fallback>
              </mc:AlternateContent>
            </w:r>
          </w:p>
        </w:tc>
      </w:tr>
      <w:tr w:rsidR="000B6D86" w:rsidRPr="00EC5F91" w14:paraId="176E6BD3" w14:textId="77777777" w:rsidTr="000B6D86">
        <w:tc>
          <w:tcPr>
            <w:tcW w:w="10205" w:type="dxa"/>
            <w:vAlign w:val="center"/>
          </w:tcPr>
          <w:p w14:paraId="50BDABA3" w14:textId="77777777" w:rsidR="000B6D86" w:rsidRPr="00EC5F91" w:rsidRDefault="000B6D86" w:rsidP="00A50D45">
            <w:pPr>
              <w:jc w:val="center"/>
              <w:rPr>
                <w:rFonts w:ascii="Arial Narrow" w:hAnsi="Arial Narrow" w:cs="Arial"/>
                <w:sz w:val="18"/>
                <w:szCs w:val="14"/>
              </w:rPr>
            </w:pPr>
          </w:p>
        </w:tc>
      </w:tr>
    </w:tbl>
    <w:p w14:paraId="022B4ECE"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527ADD72"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4E8E497D" w14:textId="77777777" w:rsidR="003F4B08" w:rsidRPr="000B6D86" w:rsidRDefault="003F4B08" w:rsidP="000B6D86">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14:paraId="43A6208B" w14:textId="77777777" w:rsidR="003F4B08" w:rsidRPr="003F4B08" w:rsidRDefault="003F4B08" w:rsidP="003F4B08">
      <w:pPr>
        <w:spacing w:after="0" w:line="240" w:lineRule="auto"/>
        <w:rPr>
          <w:rFonts w:ascii="Arial Narrow" w:eastAsia="Times New Roman" w:hAnsi="Arial Narrow" w:cs="Arial"/>
          <w:sz w:val="28"/>
          <w:szCs w:val="23"/>
          <w:lang w:eastAsia="fr-FR"/>
        </w:rPr>
      </w:pPr>
    </w:p>
    <w:p w14:paraId="573B500F" w14:textId="77777777" w:rsidR="003F4B08" w:rsidRPr="004069E7"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 xml:space="preserve">MAIRE DE LA </w:t>
      </w:r>
      <w:r w:rsidR="004069E7">
        <w:rPr>
          <w:rFonts w:ascii="Arial Narrow" w:eastAsia="Times New Roman" w:hAnsi="Arial Narrow" w:cs="Arial"/>
          <w:sz w:val="28"/>
          <w:szCs w:val="23"/>
          <w:lang w:eastAsia="fr-FR"/>
        </w:rPr>
        <w:t xml:space="preserve">COMMUNE D’ARRONDISSEMENT DE KRIBI IIème </w:t>
      </w:r>
    </w:p>
    <w:p w14:paraId="197B27F1" w14:textId="77777777" w:rsidR="003F4B08" w:rsidRPr="003F4B08" w:rsidRDefault="003F4B08" w:rsidP="001371EE">
      <w:pPr>
        <w:spacing w:after="0" w:line="240" w:lineRule="auto"/>
        <w:jc w:val="center"/>
        <w:rPr>
          <w:rFonts w:ascii="Arial Narrow" w:eastAsia="Times New Roman" w:hAnsi="Arial Narrow" w:cs="Arial"/>
          <w:b/>
          <w:sz w:val="10"/>
          <w:szCs w:val="23"/>
          <w:lang w:eastAsia="fr-FR"/>
        </w:rPr>
      </w:pPr>
    </w:p>
    <w:p w14:paraId="24B80FE2" w14:textId="77777777"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444627F2"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5277366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426EA578" w14:textId="77777777"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14:paraId="29CED233"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E62ADB0"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2AAE3DDD"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8803C0"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r w:rsidRPr="003F4B08">
        <w:rPr>
          <w:rFonts w:ascii="Times New Roman" w:eastAsia="Times New Roman" w:hAnsi="Times New Roman" w:cs="Times New Roman"/>
          <w:noProof/>
          <w:sz w:val="24"/>
          <w:szCs w:val="24"/>
          <w:lang w:val="en-ZA" w:eastAsia="en-ZA"/>
        </w:rPr>
        <mc:AlternateContent>
          <mc:Choice Requires="wps">
            <w:drawing>
              <wp:anchor distT="0" distB="0" distL="114300" distR="114300" simplePos="0" relativeHeight="251659264" behindDoc="0" locked="0" layoutInCell="1" allowOverlap="1" wp14:anchorId="66045902" wp14:editId="4FD78A8D">
                <wp:simplePos x="0" y="0"/>
                <wp:positionH relativeFrom="column">
                  <wp:posOffset>-206375</wp:posOffset>
                </wp:positionH>
                <wp:positionV relativeFrom="paragraph">
                  <wp:posOffset>140970</wp:posOffset>
                </wp:positionV>
                <wp:extent cx="6240780" cy="2095500"/>
                <wp:effectExtent l="0" t="76200" r="102870" b="1905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2095500"/>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14:paraId="0CCA7EDC" w14:textId="77777777" w:rsidR="00210176" w:rsidRPr="00E73E08" w:rsidRDefault="00210176" w:rsidP="003F4B08">
                            <w:pPr>
                              <w:jc w:val="center"/>
                              <w:rPr>
                                <w:rFonts w:ascii="Arial Narrow" w:hAnsi="Arial Narrow" w:cs="Arial"/>
                                <w:b/>
                                <w:bCs/>
                                <w:sz w:val="28"/>
                                <w:szCs w:val="28"/>
                              </w:rPr>
                            </w:pPr>
                            <w:bookmarkStart w:id="0" w:name="_Hlk193698920"/>
                            <w:bookmarkStart w:id="1" w:name="_Hlk193791970"/>
                            <w:r>
                              <w:rPr>
                                <w:rFonts w:ascii="Arial Narrow" w:hAnsi="Arial Narrow" w:cs="Arial"/>
                                <w:b/>
                                <w:bCs/>
                                <w:sz w:val="28"/>
                                <w:szCs w:val="28"/>
                              </w:rPr>
                              <w:t xml:space="preserve">APPEL D’OFFRES NATIONAL OUVERT </w:t>
                            </w:r>
                            <w:bookmarkStart w:id="2" w:name="_Hlk193817130"/>
                            <w:r>
                              <w:rPr>
                                <w:rFonts w:ascii="Arial Narrow" w:hAnsi="Arial Narrow" w:cs="Arial"/>
                                <w:b/>
                                <w:bCs/>
                                <w:sz w:val="28"/>
                                <w:szCs w:val="28"/>
                              </w:rPr>
                              <w:t>EN PROCEDURE D’URGENCE</w:t>
                            </w:r>
                            <w:bookmarkEnd w:id="2"/>
                          </w:p>
                          <w:p w14:paraId="4F7167BB" w14:textId="77777777" w:rsidR="00210176" w:rsidRPr="00E73E08" w:rsidRDefault="00210176" w:rsidP="003F4B08">
                            <w:pPr>
                              <w:jc w:val="center"/>
                              <w:rPr>
                                <w:rFonts w:ascii="Arial Narrow" w:hAnsi="Arial Narrow" w:cs="Arial"/>
                                <w:b/>
                                <w:bCs/>
                                <w:sz w:val="28"/>
                                <w:szCs w:val="28"/>
                              </w:rPr>
                            </w:pPr>
                            <w:bookmarkStart w:id="3" w:name="_Hlk193817146"/>
                            <w:r>
                              <w:rPr>
                                <w:rFonts w:ascii="Arial Narrow" w:hAnsi="Arial Narrow" w:cs="Arial"/>
                                <w:b/>
                                <w:bCs/>
                                <w:sz w:val="28"/>
                                <w:szCs w:val="28"/>
                              </w:rPr>
                              <w:t>N°005/AONO/PU/CAK II /SG/SIGAMP/CIPM/2025 DU 28/04/2025.</w:t>
                            </w:r>
                          </w:p>
                          <w:p w14:paraId="4CA55869" w14:textId="77777777" w:rsidR="00210176" w:rsidRDefault="00210176"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sidRPr="009C185D">
                              <w:rPr>
                                <w:rFonts w:ascii="Arial Narrow" w:hAnsi="Arial Narrow" w:cs="Arial"/>
                                <w:b/>
                                <w:bCs/>
                                <w:sz w:val="28"/>
                                <w:szCs w:val="28"/>
                              </w:rPr>
                              <w:t xml:space="preserve">L’EXECUTION DES </w:t>
                            </w:r>
                            <w:bookmarkEnd w:id="0"/>
                            <w:r>
                              <w:rPr>
                                <w:rFonts w:ascii="Arial Narrow" w:hAnsi="Arial Narrow" w:cs="Arial"/>
                                <w:b/>
                                <w:bCs/>
                                <w:sz w:val="28"/>
                                <w:szCs w:val="28"/>
                              </w:rPr>
                              <w:t>TRAVAUX D’ENTRETIEN DES TRONCONS DE ROUTES ENTREE GENDARMERIE DOMBE- CAMP MILLITAIRE BOSSIGUI- CARREFOUR BIANGMAN - SIFATEL (2,00 Km) AVEC CONSTRUCTION D’UN DALOT EN BETON ARME DE 2,00 x1,00 AU PK 1+600 ET INTER N7 BIBAMBWE - ENTREE CITE SYLVIE -SOCIET</w:t>
                            </w:r>
                            <w:r w:rsidRPr="000574F7">
                              <w:rPr>
                                <w:rFonts w:ascii="Arial Narrow" w:hAnsi="Arial Narrow" w:cs="Arial"/>
                                <w:b/>
                                <w:bCs/>
                                <w:sz w:val="28"/>
                                <w:szCs w:val="28"/>
                              </w:rPr>
                              <w:t xml:space="preserve">E AGROPASTORALE (4,00 Km), DANS L'ARRONDISSEMENT DE KRIBI 2, DEPARTEMENT DE </w:t>
                            </w:r>
                            <w:proofErr w:type="gramStart"/>
                            <w:r w:rsidRPr="000574F7">
                              <w:rPr>
                                <w:rFonts w:ascii="Arial Narrow" w:hAnsi="Arial Narrow" w:cs="Arial"/>
                                <w:b/>
                                <w:bCs/>
                                <w:sz w:val="28"/>
                                <w:szCs w:val="28"/>
                              </w:rPr>
                              <w:t>L'OCEAN ,</w:t>
                            </w:r>
                            <w:proofErr w:type="gramEnd"/>
                            <w:r w:rsidRPr="000574F7">
                              <w:rPr>
                                <w:rFonts w:ascii="Arial Narrow" w:hAnsi="Arial Narrow" w:cs="Arial"/>
                                <w:b/>
                                <w:bCs/>
                                <w:sz w:val="28"/>
                                <w:szCs w:val="28"/>
                              </w:rPr>
                              <w:t xml:space="preserve"> REGION DU SUD .</w:t>
                            </w:r>
                          </w:p>
                          <w:bookmarkEnd w:id="1"/>
                          <w:bookmarkEnd w:id="3"/>
                          <w:p w14:paraId="7E3D8810" w14:textId="77777777" w:rsidR="00210176" w:rsidRDefault="00210176" w:rsidP="003F4B08">
                            <w:pPr>
                              <w:jc w:val="center"/>
                              <w:rPr>
                                <w:rFonts w:ascii="Arial Narrow" w:hAnsi="Arial Narrow" w:cs="Arial"/>
                                <w:b/>
                                <w:bCs/>
                                <w:sz w:val="28"/>
                                <w:szCs w:val="28"/>
                              </w:rPr>
                            </w:pPr>
                          </w:p>
                          <w:p w14:paraId="1999B870" w14:textId="77777777" w:rsidR="00210176" w:rsidRPr="00E73E08" w:rsidRDefault="00210176" w:rsidP="003F4B08">
                            <w:pPr>
                              <w:jc w:val="center"/>
                              <w:rPr>
                                <w:rFonts w:ascii="Arial Narrow" w:hAnsi="Arial Narrow" w:cs="Arial"/>
                                <w:b/>
                                <w:bCs/>
                                <w:sz w:val="28"/>
                                <w:szCs w:val="28"/>
                              </w:rPr>
                            </w:pPr>
                          </w:p>
                          <w:p w14:paraId="39456672" w14:textId="77777777" w:rsidR="00210176" w:rsidRPr="00E73E08" w:rsidRDefault="00210176" w:rsidP="003F4B08">
                            <w:pPr>
                              <w:pStyle w:val="Titre1"/>
                              <w:jc w:val="center"/>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28" type="#_x0000_t202" style="position:absolute;left:0;text-align:left;margin-left:-16.25pt;margin-top:11.1pt;width:491.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">
                <v:shadow on="t" color="black" opacity=".5" offset="6pt,-6pt"/>
                <v:textbox>
                  <w:txbxContent>
                    <w:p w:rsidR="00210176" w:rsidRPr="00E73E08" w:rsidRDefault="00210176" w:rsidP="003F4B08">
                      <w:pPr>
                        <w:jc w:val="center"/>
                        <w:rPr>
                          <w:rFonts w:ascii="Arial Narrow" w:hAnsi="Arial Narrow" w:cs="Arial"/>
                          <w:b/>
                          <w:bCs/>
                          <w:sz w:val="28"/>
                          <w:szCs w:val="28"/>
                        </w:rPr>
                      </w:pPr>
                      <w:bookmarkStart w:id="5" w:name="_Hlk193698920"/>
                      <w:bookmarkStart w:id="6" w:name="_Hlk193791970"/>
                      <w:r>
                        <w:rPr>
                          <w:rFonts w:ascii="Arial Narrow" w:hAnsi="Arial Narrow" w:cs="Arial"/>
                          <w:b/>
                          <w:bCs/>
                          <w:sz w:val="28"/>
                          <w:szCs w:val="28"/>
                        </w:rPr>
                        <w:t xml:space="preserve">APPEL D’OFFRES NATIONAL OUVERT </w:t>
                      </w:r>
                      <w:bookmarkStart w:id="7" w:name="_Hlk193817130"/>
                      <w:r>
                        <w:rPr>
                          <w:rFonts w:ascii="Arial Narrow" w:hAnsi="Arial Narrow" w:cs="Arial"/>
                          <w:b/>
                          <w:bCs/>
                          <w:sz w:val="28"/>
                          <w:szCs w:val="28"/>
                        </w:rPr>
                        <w:t>EN PROCEDURE D’URGENCE</w:t>
                      </w:r>
                      <w:bookmarkEnd w:id="7"/>
                    </w:p>
                    <w:p w:rsidR="00210176" w:rsidRPr="00E73E08" w:rsidRDefault="00210176" w:rsidP="003F4B08">
                      <w:pPr>
                        <w:jc w:val="center"/>
                        <w:rPr>
                          <w:rFonts w:ascii="Arial Narrow" w:hAnsi="Arial Narrow" w:cs="Arial"/>
                          <w:b/>
                          <w:bCs/>
                          <w:sz w:val="28"/>
                          <w:szCs w:val="28"/>
                        </w:rPr>
                      </w:pPr>
                      <w:bookmarkStart w:id="8" w:name="_Hlk193817146"/>
                      <w:r>
                        <w:rPr>
                          <w:rFonts w:ascii="Arial Narrow" w:hAnsi="Arial Narrow" w:cs="Arial"/>
                          <w:b/>
                          <w:bCs/>
                          <w:sz w:val="28"/>
                          <w:szCs w:val="28"/>
                        </w:rPr>
                        <w:t>N°005/AONO/PU/CAK II /SG/SIGAMP/CIPM/2025 DU 28/04/2025.</w:t>
                      </w:r>
                    </w:p>
                    <w:p w:rsidR="00210176" w:rsidRDefault="00210176"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sidRPr="009C185D">
                        <w:rPr>
                          <w:rFonts w:ascii="Arial Narrow" w:hAnsi="Arial Narrow" w:cs="Arial"/>
                          <w:b/>
                          <w:bCs/>
                          <w:sz w:val="28"/>
                          <w:szCs w:val="28"/>
                        </w:rPr>
                        <w:t xml:space="preserve">L’EXECUTION DES </w:t>
                      </w:r>
                      <w:bookmarkEnd w:id="5"/>
                      <w:r>
                        <w:rPr>
                          <w:rFonts w:ascii="Arial Narrow" w:hAnsi="Arial Narrow" w:cs="Arial"/>
                          <w:b/>
                          <w:bCs/>
                          <w:sz w:val="28"/>
                          <w:szCs w:val="28"/>
                        </w:rPr>
                        <w:t>TRAVAUX D’ENTRETIEN DES TRONCONS DE ROUTES ENTREE GENDARMERIE DOMBE- CAMP MILLITAIRE BOSSIGUI- CARREFOUR BIANGMAN - SIFATEL (2,00 Km) AVEC CONSTRUCTION D’UN DALOT EN BETON ARME DE 2,00 x1,00 AU PK 1+600 ET INTER N7 BIBAMBWE - ENTREE CITE SYLVIE -SOCIET</w:t>
                      </w:r>
                      <w:r w:rsidRPr="000574F7">
                        <w:rPr>
                          <w:rFonts w:ascii="Arial Narrow" w:hAnsi="Arial Narrow" w:cs="Arial"/>
                          <w:b/>
                          <w:bCs/>
                          <w:sz w:val="28"/>
                          <w:szCs w:val="28"/>
                        </w:rPr>
                        <w:t>E AGROPASTORALE (4,00 Km), DANS L'ARRONDISSEMENT DE KRIBI 2, DEPARTEMENT DE L'OCEAN , REGION DU SUD .</w:t>
                      </w:r>
                    </w:p>
                    <w:bookmarkEnd w:id="6"/>
                    <w:bookmarkEnd w:id="8"/>
                    <w:p w:rsidR="00210176" w:rsidRDefault="00210176" w:rsidP="003F4B08">
                      <w:pPr>
                        <w:jc w:val="center"/>
                        <w:rPr>
                          <w:rFonts w:ascii="Arial Narrow" w:hAnsi="Arial Narrow" w:cs="Arial"/>
                          <w:b/>
                          <w:bCs/>
                          <w:sz w:val="28"/>
                          <w:szCs w:val="28"/>
                        </w:rPr>
                      </w:pPr>
                    </w:p>
                    <w:p w:rsidR="00210176" w:rsidRPr="00E73E08" w:rsidRDefault="00210176" w:rsidP="003F4B08">
                      <w:pPr>
                        <w:jc w:val="center"/>
                        <w:rPr>
                          <w:rFonts w:ascii="Arial Narrow" w:hAnsi="Arial Narrow" w:cs="Arial"/>
                          <w:b/>
                          <w:bCs/>
                          <w:sz w:val="28"/>
                          <w:szCs w:val="28"/>
                        </w:rPr>
                      </w:pPr>
                    </w:p>
                    <w:p w:rsidR="00210176" w:rsidRPr="00E73E08" w:rsidRDefault="00210176" w:rsidP="003F4B08">
                      <w:pPr>
                        <w:pStyle w:val="Titre1"/>
                        <w:jc w:val="center"/>
                        <w:rPr>
                          <w:rFonts w:ascii="Arial Narrow" w:hAnsi="Arial Narrow"/>
                          <w:color w:val="FF0000"/>
                          <w:sz w:val="28"/>
                          <w:szCs w:val="28"/>
                        </w:rPr>
                      </w:pPr>
                    </w:p>
                  </w:txbxContent>
                </v:textbox>
              </v:shape>
            </w:pict>
          </mc:Fallback>
        </mc:AlternateContent>
      </w:r>
    </w:p>
    <w:p w14:paraId="7204CCFD" w14:textId="77777777" w:rsidR="003F4B08" w:rsidRPr="003F4B08" w:rsidRDefault="003F4B08" w:rsidP="003F4B08">
      <w:pPr>
        <w:tabs>
          <w:tab w:val="left" w:pos="5280"/>
        </w:tabs>
        <w:spacing w:after="0" w:line="240" w:lineRule="auto"/>
        <w:rPr>
          <w:rFonts w:ascii="Arial Narrow" w:eastAsia="Times New Roman" w:hAnsi="Arial Narrow" w:cs="Times New Roman"/>
          <w:b/>
          <w:sz w:val="23"/>
          <w:szCs w:val="24"/>
          <w:lang w:eastAsia="fr-FR"/>
        </w:rPr>
      </w:pPr>
      <w:r>
        <w:rPr>
          <w:rFonts w:ascii="Arial Narrow" w:eastAsia="Times New Roman" w:hAnsi="Arial Narrow" w:cs="Times New Roman"/>
          <w:b/>
          <w:sz w:val="23"/>
          <w:szCs w:val="24"/>
          <w:lang w:eastAsia="fr-FR"/>
        </w:rPr>
        <w:tab/>
        <w:t xml:space="preserve">     </w:t>
      </w:r>
    </w:p>
    <w:p w14:paraId="3D390A02" w14:textId="77777777"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14:paraId="5041D18E" w14:textId="77777777"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14:paraId="081124D5" w14:textId="77777777"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14:paraId="14BEB69B" w14:textId="77777777"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14:paraId="737006C3"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2BC0585C"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0D0A7C18" w14:textId="77777777"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14:paraId="664760CF" w14:textId="77777777" w:rsidR="003F4B08" w:rsidRPr="003F4B08" w:rsidRDefault="003F4B08" w:rsidP="003F4B08">
      <w:pPr>
        <w:spacing w:after="0" w:line="240" w:lineRule="auto"/>
        <w:jc w:val="center"/>
        <w:rPr>
          <w:rFonts w:ascii="Arial Narrow" w:eastAsia="Times New Roman" w:hAnsi="Arial Narrow" w:cs="Arial"/>
          <w:i/>
          <w:sz w:val="23"/>
          <w:szCs w:val="24"/>
          <w:lang w:eastAsia="fr-FR"/>
        </w:rPr>
      </w:pPr>
    </w:p>
    <w:p w14:paraId="5B59D8F6"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20E5478F"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16F70BE6" w14:textId="77777777" w:rsidR="003F4B08" w:rsidRPr="003F4B08" w:rsidRDefault="003F4B08" w:rsidP="003F4B08">
      <w:pPr>
        <w:spacing w:after="0" w:line="240" w:lineRule="auto"/>
        <w:jc w:val="center"/>
        <w:rPr>
          <w:rFonts w:ascii="Arial Narrow" w:eastAsia="Times New Roman" w:hAnsi="Arial Narrow" w:cs="Arial"/>
          <w:sz w:val="6"/>
          <w:szCs w:val="24"/>
          <w:lang w:eastAsia="fr-FR"/>
        </w:rPr>
      </w:pPr>
    </w:p>
    <w:p w14:paraId="1E902CF4"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1C196189" w14:textId="77777777" w:rsidR="003F4B08" w:rsidRPr="003F4B08" w:rsidRDefault="003F4B08" w:rsidP="003F4B08">
      <w:pPr>
        <w:spacing w:after="0" w:line="240" w:lineRule="auto"/>
        <w:jc w:val="center"/>
        <w:rPr>
          <w:rFonts w:ascii="Arial Narrow" w:eastAsia="Times New Roman" w:hAnsi="Arial Narrow" w:cs="Arial"/>
          <w:sz w:val="2"/>
          <w:szCs w:val="24"/>
          <w:lang w:eastAsia="fr-FR"/>
        </w:rPr>
      </w:pPr>
    </w:p>
    <w:p w14:paraId="14BF96E5" w14:textId="77777777"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150C85AB"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1C70A69F" w14:textId="77777777"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14:paraId="28B4EFC4" w14:textId="77777777"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405EE90D" w14:textId="77777777"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 xml:space="preserve">FINANCEMENT : </w:t>
      </w:r>
      <w:r w:rsidR="000574F7">
        <w:rPr>
          <w:rFonts w:ascii="Arial Narrow" w:eastAsia="Times New Roman" w:hAnsi="Arial Narrow" w:cs="Arial"/>
          <w:b/>
          <w:sz w:val="24"/>
          <w:szCs w:val="24"/>
          <w:lang w:eastAsia="fr-FR"/>
        </w:rPr>
        <w:t>DOTATION MINTP</w:t>
      </w:r>
      <w:r w:rsidR="00A87D9C">
        <w:rPr>
          <w:rFonts w:ascii="Arial Narrow" w:eastAsia="Times New Roman" w:hAnsi="Arial Narrow" w:cs="Arial"/>
          <w:b/>
          <w:sz w:val="24"/>
          <w:szCs w:val="24"/>
          <w:lang w:eastAsia="fr-FR"/>
        </w:rPr>
        <w:t xml:space="preserve">- </w:t>
      </w:r>
    </w:p>
    <w:p w14:paraId="141F7011" w14:textId="77777777" w:rsidR="003F4B08" w:rsidRPr="003F4B08" w:rsidRDefault="003F4B08" w:rsidP="003F4B08">
      <w:pPr>
        <w:spacing w:after="0" w:line="240" w:lineRule="auto"/>
        <w:ind w:right="878"/>
        <w:rPr>
          <w:rFonts w:ascii="Arial Narrow" w:eastAsia="Times New Roman" w:hAnsi="Arial Narrow" w:cs="Arial"/>
          <w:b/>
          <w:sz w:val="24"/>
          <w:szCs w:val="24"/>
          <w:lang w:eastAsia="fr-FR"/>
        </w:rPr>
      </w:pPr>
    </w:p>
    <w:p w14:paraId="151AF593" w14:textId="77777777"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464BC11F" w14:textId="77777777" w:rsidR="00985683" w:rsidRPr="003F4B08" w:rsidRDefault="00985683" w:rsidP="003F4B08">
      <w:pPr>
        <w:spacing w:after="0" w:line="240" w:lineRule="auto"/>
        <w:jc w:val="center"/>
        <w:rPr>
          <w:rFonts w:ascii="Arial Narrow" w:eastAsia="Times New Roman" w:hAnsi="Arial Narrow" w:cs="Arial"/>
          <w:sz w:val="23"/>
          <w:szCs w:val="24"/>
          <w:lang w:eastAsia="fr-FR"/>
        </w:rPr>
      </w:pPr>
    </w:p>
    <w:p w14:paraId="633CAF5B" w14:textId="75751DB8" w:rsidR="00A87D9C" w:rsidRDefault="00DA6503" w:rsidP="00A87D9C">
      <w:pPr>
        <w:spacing w:after="0" w:line="240" w:lineRule="auto"/>
        <w:jc w:val="center"/>
        <w:rPr>
          <w:rFonts w:ascii="Arial" w:eastAsia="Arial Unicode MS" w:hAnsi="Arial" w:cs="Arial"/>
          <w:b/>
          <w:sz w:val="28"/>
          <w:lang w:eastAsia="fr-FR"/>
        </w:rPr>
      </w:pPr>
      <w:r>
        <w:rPr>
          <w:rFonts w:ascii="Calibri" w:eastAsia="Arial Unicode MS" w:hAnsi="Calibri" w:cs="Times New Roman"/>
          <w:sz w:val="28"/>
          <w:lang w:eastAsia="fr-FR"/>
        </w:rPr>
        <w:t>Imputatio</w:t>
      </w:r>
      <w:r w:rsidR="00244C1D">
        <w:rPr>
          <w:rFonts w:ascii="Calibri" w:eastAsia="Arial Unicode MS" w:hAnsi="Calibri" w:cs="Times New Roman"/>
          <w:sz w:val="28"/>
          <w:lang w:eastAsia="fr-FR"/>
        </w:rPr>
        <w:t>n</w:t>
      </w:r>
      <w:r>
        <w:rPr>
          <w:rFonts w:ascii="Calibri" w:eastAsia="Arial Unicode MS" w:hAnsi="Calibri" w:cs="Times New Roman"/>
          <w:sz w:val="28"/>
          <w:lang w:eastAsia="fr-FR"/>
        </w:rPr>
        <w:t> : 59 36 126 01 330005 52 35 11 866</w:t>
      </w:r>
    </w:p>
    <w:p w14:paraId="2A2021E2" w14:textId="77777777" w:rsidR="00A87D9C" w:rsidRDefault="00A87D9C" w:rsidP="00A87D9C">
      <w:pPr>
        <w:spacing w:after="0" w:line="240" w:lineRule="auto"/>
        <w:jc w:val="center"/>
        <w:rPr>
          <w:rFonts w:ascii="Arial" w:eastAsia="Arial Unicode MS" w:hAnsi="Arial" w:cs="Arial"/>
          <w:b/>
          <w:sz w:val="28"/>
          <w:lang w:eastAsia="fr-FR"/>
        </w:rPr>
      </w:pPr>
    </w:p>
    <w:p w14:paraId="2DC09D31" w14:textId="77777777" w:rsidR="00A87D9C" w:rsidRPr="00A87D9C" w:rsidRDefault="00A87D9C" w:rsidP="00A87D9C">
      <w:pPr>
        <w:spacing w:after="0" w:line="240" w:lineRule="auto"/>
        <w:jc w:val="center"/>
        <w:rPr>
          <w:rFonts w:ascii="Arial" w:eastAsia="Arial Unicode MS" w:hAnsi="Arial" w:cs="Arial"/>
          <w:b/>
          <w:sz w:val="28"/>
          <w:lang w:eastAsia="fr-FR"/>
        </w:rPr>
      </w:pPr>
      <w:r>
        <w:rPr>
          <w:rFonts w:ascii="Arial" w:eastAsia="Arial Unicode MS" w:hAnsi="Arial" w:cs="Arial"/>
          <w:b/>
          <w:sz w:val="28"/>
          <w:lang w:eastAsia="fr-FR"/>
        </w:rPr>
        <w:t>EXERCICE :   2025</w:t>
      </w:r>
    </w:p>
    <w:p w14:paraId="515B1C38"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2F566BC2"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170BC08"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14:paraId="7CEA4E7A"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14:paraId="43D19AC7" w14:textId="77777777" w:rsidR="003F4B08" w:rsidRPr="003F4B08" w:rsidRDefault="003F4B08" w:rsidP="003F4B08">
      <w:pPr>
        <w:spacing w:after="0" w:line="240" w:lineRule="auto"/>
        <w:jc w:val="center"/>
        <w:rPr>
          <w:rFonts w:ascii="Arial Narrow" w:eastAsia="Times New Roman" w:hAnsi="Arial Narrow" w:cs="Arial"/>
          <w:b/>
          <w:sz w:val="23"/>
          <w:szCs w:val="24"/>
          <w:lang w:eastAsia="fr-FR"/>
        </w:rPr>
      </w:pPr>
    </w:p>
    <w:p w14:paraId="5B2B92E4" w14:textId="77777777"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14:paraId="31AF236C" w14:textId="77777777" w:rsidR="003F4B08" w:rsidRPr="003F4B08" w:rsidRDefault="000574F7" w:rsidP="003F4B08">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imes New Roman"/>
          <w:b/>
          <w:sz w:val="23"/>
          <w:szCs w:val="23"/>
          <w:lang w:eastAsia="fr-FR"/>
        </w:rPr>
        <w:t>AVRIL</w:t>
      </w:r>
      <w:r w:rsidR="003F4B08" w:rsidRPr="003F4B08">
        <w:rPr>
          <w:rFonts w:ascii="Arial Narrow" w:eastAsia="Times New Roman" w:hAnsi="Arial Narrow" w:cs="Times New Roman"/>
          <w:b/>
          <w:sz w:val="23"/>
          <w:szCs w:val="23"/>
          <w:lang w:eastAsia="fr-FR"/>
        </w:rPr>
        <w:t xml:space="preserve"> 2025</w:t>
      </w:r>
    </w:p>
    <w:p w14:paraId="26EEC3F9" w14:textId="77777777" w:rsidR="001D5551" w:rsidRDefault="001D5551"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shd w:val="clear" w:color="auto" w:fill="D9D9D9"/>
          <w:lang w:eastAsia="fr-FR"/>
        </w:rPr>
      </w:pPr>
    </w:p>
    <w:p w14:paraId="30E0E3DA" w14:textId="77777777" w:rsidR="00A87D9C" w:rsidRDefault="00985683" w:rsidP="00A87D9C">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t xml:space="preserve">Table des sigles </w:t>
      </w:r>
      <w:r w:rsidR="005B09BA">
        <w:rPr>
          <w:rFonts w:ascii="Arial Narrow" w:eastAsia="Times New Roman" w:hAnsi="Arial Narrow" w:cs="Times New Roman"/>
          <w:b/>
          <w:bCs/>
          <w:caps/>
          <w:spacing w:val="36"/>
          <w:w w:val="80"/>
          <w:position w:val="-1"/>
          <w:sz w:val="32"/>
          <w:szCs w:val="32"/>
          <w:lang w:eastAsia="fr-FR"/>
        </w:rPr>
        <w:t xml:space="preserve"> </w:t>
      </w:r>
    </w:p>
    <w:p w14:paraId="3E91E51B" w14:textId="77777777" w:rsidR="00595D25" w:rsidRDefault="00A87D9C" w:rsidP="00595D25">
      <w:pPr>
        <w:widowControl w:val="0"/>
        <w:suppressAutoHyphens/>
        <w:autoSpaceDE w:val="0"/>
        <w:autoSpaceDN w:val="0"/>
        <w:spacing w:before="240" w:after="240" w:line="360" w:lineRule="auto"/>
        <w:ind w:right="-6"/>
        <w:textAlignment w:val="baseline"/>
        <w:rPr>
          <w:rFonts w:ascii="Arial Narrow" w:eastAsia="Times New Roman" w:hAnsi="Arial Narrow" w:cs="Times New Roman"/>
          <w:bCs/>
          <w:i/>
          <w:caps/>
          <w:spacing w:val="36"/>
          <w:w w:val="80"/>
          <w:position w:val="-1"/>
          <w:sz w:val="32"/>
          <w:szCs w:val="32"/>
          <w:lang w:eastAsia="fr-FR"/>
        </w:rPr>
      </w:pPr>
      <w:proofErr w:type="gramStart"/>
      <w:r w:rsidRPr="00A87D9C">
        <w:rPr>
          <w:rFonts w:ascii="Arial Narrow" w:eastAsia="Times New Roman" w:hAnsi="Arial Narrow" w:cs="Times New Roman"/>
          <w:b/>
          <w:bCs/>
          <w:caps/>
          <w:spacing w:val="36"/>
          <w:w w:val="80"/>
          <w:position w:val="-1"/>
          <w:lang w:eastAsia="fr-FR"/>
        </w:rPr>
        <w:t>ARMP</w:t>
      </w:r>
      <w:r>
        <w:rPr>
          <w:rFonts w:ascii="Arial Narrow" w:eastAsia="Times New Roman" w:hAnsi="Arial Narrow" w:cs="Times New Roman"/>
          <w:bCs/>
          <w:caps/>
          <w:spacing w:val="36"/>
          <w:w w:val="80"/>
          <w:position w:val="-1"/>
          <w:sz w:val="32"/>
          <w:szCs w:val="32"/>
          <w:lang w:eastAsia="fr-FR"/>
        </w:rPr>
        <w:t>:</w:t>
      </w:r>
      <w:proofErr w:type="gramEnd"/>
      <w:r>
        <w:rPr>
          <w:rFonts w:ascii="Arial Narrow" w:eastAsia="Times New Roman" w:hAnsi="Arial Narrow" w:cs="Times New Roman"/>
          <w:bCs/>
          <w:caps/>
          <w:spacing w:val="36"/>
          <w:w w:val="80"/>
          <w:position w:val="-1"/>
          <w:sz w:val="32"/>
          <w:szCs w:val="32"/>
          <w:lang w:eastAsia="fr-FR"/>
        </w:rPr>
        <w:t xml:space="preserve"> </w:t>
      </w:r>
      <w:r w:rsidRPr="00595D25">
        <w:rPr>
          <w:rFonts w:ascii="Arial Narrow" w:eastAsia="Times New Roman" w:hAnsi="Arial Narrow" w:cs="Times New Roman"/>
          <w:bCs/>
          <w:caps/>
          <w:spacing w:val="36"/>
          <w:w w:val="80"/>
          <w:position w:val="-1"/>
          <w:sz w:val="18"/>
          <w:szCs w:val="18"/>
          <w:lang w:eastAsia="fr-FR"/>
        </w:rPr>
        <w:t>Agence de regulation des marches publics</w:t>
      </w:r>
    </w:p>
    <w:p w14:paraId="7E0F1E83" w14:textId="77777777" w:rsidR="00985683" w:rsidRPr="00595D25" w:rsidRDefault="00985683" w:rsidP="00595D25">
      <w:pPr>
        <w:widowControl w:val="0"/>
        <w:suppressAutoHyphens/>
        <w:autoSpaceDE w:val="0"/>
        <w:autoSpaceDN w:val="0"/>
        <w:spacing w:before="240" w:after="240" w:line="360" w:lineRule="auto"/>
        <w:ind w:right="-6"/>
        <w:textAlignment w:val="baseline"/>
        <w:rPr>
          <w:rFonts w:ascii="Arial Narrow" w:eastAsia="Times New Roman" w:hAnsi="Arial Narrow" w:cs="Times New Roman"/>
          <w:bCs/>
          <w:i/>
          <w:caps/>
          <w:spacing w:val="36"/>
          <w:w w:val="80"/>
          <w:position w:val="-1"/>
          <w:sz w:val="32"/>
          <w:szCs w:val="32"/>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14:paraId="2512826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14:paraId="522151CE"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14:paraId="634C2200"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14:paraId="7AC155DA"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14:paraId="66079610"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14:paraId="4C14C60B"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14:paraId="53FE72DB"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14:paraId="638913BF"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14:paraId="1CC77E93" w14:textId="77777777"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14:paraId="2C4F8E5E"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14:paraId="03157223" w14:textId="77777777" w:rsidR="00BA3733" w:rsidRDefault="00BA3733"/>
    <w:p w14:paraId="68C84EDA" w14:textId="77777777" w:rsidR="00985683" w:rsidRDefault="00985683"/>
    <w:p w14:paraId="6785EC7E" w14:textId="77777777" w:rsidR="00985683" w:rsidRDefault="00985683"/>
    <w:p w14:paraId="17CE92D0" w14:textId="77777777" w:rsidR="00985683" w:rsidRDefault="00985683"/>
    <w:p w14:paraId="6AE304C2" w14:textId="77777777" w:rsidR="00985683" w:rsidRDefault="00985683"/>
    <w:p w14:paraId="223A8675" w14:textId="77777777" w:rsidR="00985683" w:rsidRDefault="00985683"/>
    <w:p w14:paraId="3A44F345" w14:textId="77777777" w:rsidR="00985683" w:rsidRDefault="00985683"/>
    <w:p w14:paraId="023583D3" w14:textId="77777777" w:rsidR="00985683" w:rsidRDefault="00985683"/>
    <w:p w14:paraId="5A0EDC64" w14:textId="77777777" w:rsidR="00985683" w:rsidRDefault="00985683"/>
    <w:p w14:paraId="0729BEA7" w14:textId="77777777" w:rsidR="00985683" w:rsidRDefault="00985683"/>
    <w:p w14:paraId="6783BA5F" w14:textId="77777777" w:rsidR="00985683" w:rsidRDefault="00985683"/>
    <w:p w14:paraId="4391C712" w14:textId="77777777" w:rsidR="00985683" w:rsidRDefault="00985683"/>
    <w:p w14:paraId="4A8EE158" w14:textId="77777777" w:rsidR="00985683" w:rsidRDefault="00985683"/>
    <w:p w14:paraId="6667C4B5" w14:textId="77777777" w:rsidR="00985683" w:rsidRDefault="00985683"/>
    <w:p w14:paraId="35F2487E" w14:textId="77777777" w:rsidR="00985683" w:rsidRDefault="00985683"/>
    <w:p w14:paraId="2AD3E377" w14:textId="77777777" w:rsidR="00985683" w:rsidRDefault="00985683"/>
    <w:p w14:paraId="1DCA0FF8" w14:textId="77777777" w:rsidR="00985683" w:rsidRDefault="00985683"/>
    <w:p w14:paraId="6BD3585C" w14:textId="77777777" w:rsidR="00985683" w:rsidRDefault="00985683"/>
    <w:p w14:paraId="25F1B543" w14:textId="77777777" w:rsidR="00985683" w:rsidRDefault="00985683"/>
    <w:p w14:paraId="44C39E49" w14:textId="77777777" w:rsidR="00985683" w:rsidRDefault="00985683"/>
    <w:p w14:paraId="1F9C3348" w14:textId="77777777" w:rsidR="00985683" w:rsidRDefault="00985683"/>
    <w:p w14:paraId="4668260D" w14:textId="77777777" w:rsidR="00985683" w:rsidRPr="00985683" w:rsidRDefault="00595D25" w:rsidP="00985683">
      <w:pPr>
        <w:spacing w:after="0" w:line="240" w:lineRule="auto"/>
        <w:jc w:val="center"/>
        <w:rPr>
          <w:rFonts w:ascii="Arial Narrow" w:eastAsia="Times New Roman" w:hAnsi="Arial Narrow" w:cs="Times New Roman"/>
          <w:b/>
          <w:sz w:val="31"/>
          <w:szCs w:val="31"/>
          <w:lang w:eastAsia="fr-FR"/>
        </w:rPr>
      </w:pPr>
      <w:r>
        <w:rPr>
          <w:rFonts w:ascii="Arial Narrow" w:eastAsia="Times New Roman" w:hAnsi="Arial Narrow" w:cs="Times New Roman"/>
          <w:b/>
          <w:sz w:val="31"/>
          <w:szCs w:val="31"/>
          <w:lang w:eastAsia="fr-FR"/>
        </w:rPr>
        <w:t>TABLE DES MATIERES</w:t>
      </w:r>
    </w:p>
    <w:p w14:paraId="248892D9" w14:textId="77777777"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14:paraId="2676454F" w14:textId="77777777"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738"/>
      </w:tblGrid>
      <w:tr w:rsidR="00985683" w:rsidRPr="00985683" w14:paraId="5953C741" w14:textId="77777777" w:rsidTr="00E451A1">
        <w:tc>
          <w:tcPr>
            <w:tcW w:w="7230" w:type="dxa"/>
            <w:shd w:val="clear" w:color="auto" w:fill="auto"/>
          </w:tcPr>
          <w:p w14:paraId="224D9D3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52" w:type="dxa"/>
            <w:shd w:val="clear" w:color="auto" w:fill="auto"/>
            <w:vAlign w:val="center"/>
          </w:tcPr>
          <w:p w14:paraId="16947B8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14:paraId="2588B84A" w14:textId="77777777" w:rsidTr="00E451A1">
        <w:tc>
          <w:tcPr>
            <w:tcW w:w="7230" w:type="dxa"/>
            <w:shd w:val="clear" w:color="auto" w:fill="auto"/>
          </w:tcPr>
          <w:p w14:paraId="7E0FE0F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52" w:type="dxa"/>
            <w:shd w:val="clear" w:color="auto" w:fill="auto"/>
            <w:vAlign w:val="center"/>
          </w:tcPr>
          <w:p w14:paraId="4235D06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14:paraId="79D130AB" w14:textId="77777777" w:rsidTr="00E451A1">
        <w:tc>
          <w:tcPr>
            <w:tcW w:w="7230" w:type="dxa"/>
            <w:shd w:val="clear" w:color="auto" w:fill="auto"/>
          </w:tcPr>
          <w:p w14:paraId="0912C38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52" w:type="dxa"/>
            <w:shd w:val="clear" w:color="auto" w:fill="auto"/>
            <w:vAlign w:val="center"/>
          </w:tcPr>
          <w:p w14:paraId="2FE4DBC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14:paraId="72587B99" w14:textId="77777777" w:rsidTr="00E451A1">
        <w:tc>
          <w:tcPr>
            <w:tcW w:w="7230" w:type="dxa"/>
            <w:shd w:val="clear" w:color="auto" w:fill="auto"/>
          </w:tcPr>
          <w:p w14:paraId="6945113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4 : Cahier des Clauses Administratives </w:t>
            </w:r>
            <w:proofErr w:type="gramStart"/>
            <w:r w:rsidRPr="00985683">
              <w:rPr>
                <w:rFonts w:ascii="Arial Narrow" w:eastAsia="Times New Roman" w:hAnsi="Arial Narrow" w:cs="Arial"/>
                <w:b/>
                <w:bCs/>
                <w:sz w:val="23"/>
                <w:szCs w:val="23"/>
                <w:lang w:eastAsia="fr-FR"/>
              </w:rPr>
              <w:t>Particulières  (</w:t>
            </w:r>
            <w:proofErr w:type="gramEnd"/>
            <w:r w:rsidRPr="00985683">
              <w:rPr>
                <w:rFonts w:ascii="Arial Narrow" w:eastAsia="Times New Roman" w:hAnsi="Arial Narrow" w:cs="Arial"/>
                <w:b/>
                <w:bCs/>
                <w:sz w:val="23"/>
                <w:szCs w:val="23"/>
                <w:lang w:eastAsia="fr-FR"/>
              </w:rPr>
              <w:t>CCAP)</w:t>
            </w:r>
          </w:p>
        </w:tc>
        <w:tc>
          <w:tcPr>
            <w:tcW w:w="2752" w:type="dxa"/>
            <w:shd w:val="clear" w:color="auto" w:fill="auto"/>
            <w:vAlign w:val="center"/>
          </w:tcPr>
          <w:p w14:paraId="19B2905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14:paraId="2121DFF7" w14:textId="77777777" w:rsidTr="00E451A1">
        <w:tc>
          <w:tcPr>
            <w:tcW w:w="7230" w:type="dxa"/>
            <w:shd w:val="clear" w:color="auto" w:fill="auto"/>
          </w:tcPr>
          <w:p w14:paraId="478A918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5 : Cahier des Clauses Techniques </w:t>
            </w:r>
            <w:proofErr w:type="gramStart"/>
            <w:r w:rsidRPr="00985683">
              <w:rPr>
                <w:rFonts w:ascii="Arial Narrow" w:eastAsia="Times New Roman" w:hAnsi="Arial Narrow" w:cs="Arial"/>
                <w:b/>
                <w:bCs/>
                <w:sz w:val="23"/>
                <w:szCs w:val="23"/>
                <w:lang w:eastAsia="fr-FR"/>
              </w:rPr>
              <w:t>Particulières  (</w:t>
            </w:r>
            <w:proofErr w:type="gramEnd"/>
            <w:r w:rsidRPr="00985683">
              <w:rPr>
                <w:rFonts w:ascii="Arial Narrow" w:eastAsia="Times New Roman" w:hAnsi="Arial Narrow" w:cs="Arial"/>
                <w:b/>
                <w:bCs/>
                <w:sz w:val="23"/>
                <w:szCs w:val="23"/>
                <w:lang w:eastAsia="fr-FR"/>
              </w:rPr>
              <w:t>CCTP)</w:t>
            </w:r>
          </w:p>
        </w:tc>
        <w:tc>
          <w:tcPr>
            <w:tcW w:w="2752" w:type="dxa"/>
            <w:shd w:val="clear" w:color="auto" w:fill="auto"/>
            <w:vAlign w:val="center"/>
          </w:tcPr>
          <w:p w14:paraId="29FE702B"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14:paraId="18265A7E" w14:textId="77777777" w:rsidTr="00E451A1">
        <w:tc>
          <w:tcPr>
            <w:tcW w:w="7230" w:type="dxa"/>
            <w:shd w:val="clear" w:color="auto" w:fill="auto"/>
          </w:tcPr>
          <w:p w14:paraId="2B99BF0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52" w:type="dxa"/>
            <w:shd w:val="clear" w:color="auto" w:fill="auto"/>
            <w:vAlign w:val="center"/>
          </w:tcPr>
          <w:p w14:paraId="44414CA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14:paraId="3E02FE15" w14:textId="77777777" w:rsidTr="00E451A1">
        <w:tc>
          <w:tcPr>
            <w:tcW w:w="7230" w:type="dxa"/>
            <w:shd w:val="clear" w:color="auto" w:fill="auto"/>
          </w:tcPr>
          <w:p w14:paraId="126A539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52" w:type="dxa"/>
            <w:shd w:val="clear" w:color="auto" w:fill="auto"/>
            <w:vAlign w:val="center"/>
          </w:tcPr>
          <w:p w14:paraId="14167E9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14:paraId="4D7C0AD1" w14:textId="77777777" w:rsidTr="00E451A1">
        <w:tc>
          <w:tcPr>
            <w:tcW w:w="7230" w:type="dxa"/>
            <w:shd w:val="clear" w:color="auto" w:fill="auto"/>
          </w:tcPr>
          <w:p w14:paraId="13DA514F"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52" w:type="dxa"/>
            <w:shd w:val="clear" w:color="auto" w:fill="auto"/>
            <w:vAlign w:val="center"/>
          </w:tcPr>
          <w:p w14:paraId="396E09D5"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14:paraId="681FB050" w14:textId="77777777" w:rsidTr="00E451A1">
        <w:tc>
          <w:tcPr>
            <w:tcW w:w="7230" w:type="dxa"/>
            <w:shd w:val="clear" w:color="auto" w:fill="auto"/>
          </w:tcPr>
          <w:p w14:paraId="2AB7D6F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52" w:type="dxa"/>
            <w:shd w:val="clear" w:color="auto" w:fill="auto"/>
            <w:vAlign w:val="center"/>
          </w:tcPr>
          <w:p w14:paraId="69BF39F7"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14:paraId="4CFB88F3" w14:textId="77777777" w:rsidTr="00E451A1">
        <w:tc>
          <w:tcPr>
            <w:tcW w:w="7230" w:type="dxa"/>
            <w:shd w:val="clear" w:color="auto" w:fill="auto"/>
          </w:tcPr>
          <w:p w14:paraId="22BBE95F"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52" w:type="dxa"/>
            <w:shd w:val="clear" w:color="auto" w:fill="auto"/>
            <w:vAlign w:val="center"/>
          </w:tcPr>
          <w:p w14:paraId="1DF4A21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14:paraId="5B06F5D2" w14:textId="77777777" w:rsidTr="00E451A1">
        <w:tc>
          <w:tcPr>
            <w:tcW w:w="7230" w:type="dxa"/>
            <w:shd w:val="clear" w:color="auto" w:fill="auto"/>
          </w:tcPr>
          <w:p w14:paraId="68C1B362"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52" w:type="dxa"/>
            <w:shd w:val="clear" w:color="auto" w:fill="auto"/>
            <w:vAlign w:val="center"/>
          </w:tcPr>
          <w:p w14:paraId="6A0BA00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14:paraId="1C31AEB5" w14:textId="77777777" w:rsidTr="00E451A1">
        <w:tc>
          <w:tcPr>
            <w:tcW w:w="7230" w:type="dxa"/>
            <w:shd w:val="clear" w:color="auto" w:fill="auto"/>
          </w:tcPr>
          <w:p w14:paraId="35116BDB"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52" w:type="dxa"/>
            <w:shd w:val="clear" w:color="auto" w:fill="auto"/>
            <w:vAlign w:val="center"/>
          </w:tcPr>
          <w:p w14:paraId="78637FFB"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14:paraId="5AF8CF92" w14:textId="77777777" w:rsidTr="00E451A1">
        <w:tc>
          <w:tcPr>
            <w:tcW w:w="7230" w:type="dxa"/>
            <w:shd w:val="clear" w:color="auto" w:fill="auto"/>
          </w:tcPr>
          <w:p w14:paraId="3908063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52" w:type="dxa"/>
            <w:shd w:val="clear" w:color="auto" w:fill="auto"/>
            <w:vAlign w:val="center"/>
          </w:tcPr>
          <w:p w14:paraId="03E3F34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14:paraId="01B3605F" w14:textId="77777777" w:rsidTr="00E451A1">
        <w:tc>
          <w:tcPr>
            <w:tcW w:w="7230" w:type="dxa"/>
            <w:shd w:val="clear" w:color="auto" w:fill="auto"/>
          </w:tcPr>
          <w:p w14:paraId="163FF9A5"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n°14 : Liste des établissements bancaires et </w:t>
            </w:r>
            <w:proofErr w:type="gramStart"/>
            <w:r w:rsidRPr="00985683">
              <w:rPr>
                <w:rFonts w:ascii="Arial Narrow" w:eastAsia="Times New Roman" w:hAnsi="Arial Narrow" w:cs="Arial"/>
                <w:b/>
                <w:bCs/>
                <w:sz w:val="23"/>
                <w:szCs w:val="23"/>
                <w:lang w:eastAsia="fr-FR"/>
              </w:rPr>
              <w:t>organismes  financiers</w:t>
            </w:r>
            <w:proofErr w:type="gramEnd"/>
            <w:r w:rsidRPr="00985683">
              <w:rPr>
                <w:rFonts w:ascii="Arial Narrow" w:eastAsia="Times New Roman" w:hAnsi="Arial Narrow" w:cs="Arial"/>
                <w:b/>
                <w:bCs/>
                <w:sz w:val="23"/>
                <w:szCs w:val="23"/>
                <w:lang w:eastAsia="fr-FR"/>
              </w:rPr>
              <w:t xml:space="preserve"> autorisés à émettre des cautions dans le cadre des Marchés Publics</w:t>
            </w:r>
          </w:p>
        </w:tc>
        <w:tc>
          <w:tcPr>
            <w:tcW w:w="2752" w:type="dxa"/>
            <w:shd w:val="clear" w:color="auto" w:fill="auto"/>
            <w:vAlign w:val="center"/>
          </w:tcPr>
          <w:p w14:paraId="2F58EE1B"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14:paraId="1FE1899F" w14:textId="77777777" w:rsidTr="00E451A1">
        <w:tc>
          <w:tcPr>
            <w:tcW w:w="7230" w:type="dxa"/>
            <w:shd w:val="clear" w:color="auto" w:fill="auto"/>
          </w:tcPr>
          <w:p w14:paraId="5984D8D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52" w:type="dxa"/>
            <w:shd w:val="clear" w:color="auto" w:fill="auto"/>
            <w:vAlign w:val="center"/>
          </w:tcPr>
          <w:p w14:paraId="587F1F5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r w:rsidR="00985683" w:rsidRPr="00985683" w14:paraId="34AB5370" w14:textId="77777777" w:rsidTr="00E451A1">
        <w:tc>
          <w:tcPr>
            <w:tcW w:w="7230" w:type="dxa"/>
            <w:shd w:val="clear" w:color="auto" w:fill="auto"/>
          </w:tcPr>
          <w:p w14:paraId="2A6963C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16 : Liste des laboratoires géotechniques </w:t>
            </w:r>
            <w:proofErr w:type="spellStart"/>
            <w:r w:rsidRPr="00985683">
              <w:rPr>
                <w:rFonts w:ascii="Arial Narrow" w:eastAsia="Times New Roman" w:hAnsi="Arial Narrow" w:cs="Arial"/>
                <w:b/>
                <w:bCs/>
                <w:sz w:val="23"/>
                <w:szCs w:val="23"/>
                <w:lang w:eastAsia="fr-FR"/>
              </w:rPr>
              <w:t>agrée</w:t>
            </w:r>
            <w:r w:rsidR="00292B25">
              <w:rPr>
                <w:rFonts w:ascii="Arial Narrow" w:eastAsia="Times New Roman" w:hAnsi="Arial Narrow" w:cs="Arial"/>
                <w:b/>
                <w:bCs/>
                <w:sz w:val="23"/>
                <w:szCs w:val="23"/>
                <w:lang w:eastAsia="fr-FR"/>
              </w:rPr>
              <w:t>e</w:t>
            </w:r>
            <w:proofErr w:type="spellEnd"/>
          </w:p>
        </w:tc>
        <w:tc>
          <w:tcPr>
            <w:tcW w:w="2752" w:type="dxa"/>
            <w:shd w:val="clear" w:color="auto" w:fill="auto"/>
            <w:vAlign w:val="center"/>
          </w:tcPr>
          <w:p w14:paraId="2825293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190</w:t>
            </w:r>
          </w:p>
        </w:tc>
      </w:tr>
    </w:tbl>
    <w:p w14:paraId="2BACC076" w14:textId="77777777" w:rsidR="00985683" w:rsidRDefault="00985683" w:rsidP="00985683">
      <w:pPr>
        <w:spacing w:after="0" w:line="240" w:lineRule="auto"/>
        <w:rPr>
          <w:rFonts w:ascii="Arial Narrow" w:eastAsia="Times New Roman" w:hAnsi="Arial Narrow" w:cs="Arial"/>
          <w:b/>
          <w:bCs/>
          <w:sz w:val="23"/>
          <w:szCs w:val="23"/>
          <w:lang w:eastAsia="fr-FR"/>
        </w:rPr>
      </w:pPr>
    </w:p>
    <w:p w14:paraId="1D60415E" w14:textId="77777777" w:rsidR="00985683" w:rsidRDefault="00985683" w:rsidP="00985683">
      <w:pPr>
        <w:rPr>
          <w:rFonts w:ascii="Arial Narrow" w:eastAsia="Times New Roman" w:hAnsi="Arial Narrow" w:cs="Arial"/>
          <w:sz w:val="23"/>
          <w:szCs w:val="23"/>
          <w:lang w:eastAsia="fr-FR"/>
        </w:rPr>
      </w:pPr>
    </w:p>
    <w:p w14:paraId="10B8661A" w14:textId="77777777" w:rsidR="00985683" w:rsidRDefault="00985683" w:rsidP="00985683">
      <w:pPr>
        <w:rPr>
          <w:rFonts w:ascii="Arial Narrow" w:eastAsia="Times New Roman" w:hAnsi="Arial Narrow" w:cs="Arial"/>
          <w:sz w:val="23"/>
          <w:szCs w:val="23"/>
          <w:lang w:eastAsia="fr-FR"/>
        </w:rPr>
      </w:pPr>
    </w:p>
    <w:p w14:paraId="0D31BAB5" w14:textId="77777777" w:rsidR="00985683" w:rsidRDefault="00985683" w:rsidP="00985683">
      <w:pPr>
        <w:rPr>
          <w:rFonts w:ascii="Arial Narrow" w:eastAsia="Times New Roman" w:hAnsi="Arial Narrow" w:cs="Arial"/>
          <w:sz w:val="23"/>
          <w:szCs w:val="23"/>
          <w:lang w:eastAsia="fr-FR"/>
        </w:rPr>
      </w:pPr>
    </w:p>
    <w:p w14:paraId="47D45B44" w14:textId="77777777" w:rsidR="00985683" w:rsidRDefault="00985683" w:rsidP="00985683">
      <w:pPr>
        <w:rPr>
          <w:rFonts w:ascii="Arial Narrow" w:eastAsia="Times New Roman" w:hAnsi="Arial Narrow" w:cs="Arial"/>
          <w:sz w:val="23"/>
          <w:szCs w:val="23"/>
          <w:lang w:eastAsia="fr-FR"/>
        </w:rPr>
      </w:pPr>
    </w:p>
    <w:p w14:paraId="38BE0B4E" w14:textId="77777777" w:rsidR="00985683" w:rsidRDefault="00985683" w:rsidP="00985683">
      <w:pPr>
        <w:rPr>
          <w:rFonts w:ascii="Arial Narrow" w:eastAsia="Times New Roman" w:hAnsi="Arial Narrow" w:cs="Arial"/>
          <w:sz w:val="23"/>
          <w:szCs w:val="23"/>
          <w:lang w:eastAsia="fr-FR"/>
        </w:rPr>
      </w:pPr>
    </w:p>
    <w:p w14:paraId="6DC493BD" w14:textId="77777777" w:rsidR="00985683" w:rsidRDefault="00985683" w:rsidP="00985683">
      <w:pPr>
        <w:rPr>
          <w:rFonts w:ascii="Arial Narrow" w:eastAsia="Times New Roman" w:hAnsi="Arial Narrow" w:cs="Arial"/>
          <w:sz w:val="23"/>
          <w:szCs w:val="23"/>
          <w:lang w:eastAsia="fr-FR"/>
        </w:rPr>
      </w:pPr>
    </w:p>
    <w:p w14:paraId="2964A2C9" w14:textId="77777777" w:rsidR="00985683" w:rsidRDefault="00985683" w:rsidP="00985683">
      <w:pPr>
        <w:rPr>
          <w:rFonts w:ascii="Arial Narrow" w:eastAsia="Times New Roman" w:hAnsi="Arial Narrow" w:cs="Arial"/>
          <w:sz w:val="23"/>
          <w:szCs w:val="23"/>
          <w:lang w:eastAsia="fr-FR"/>
        </w:rPr>
      </w:pPr>
    </w:p>
    <w:p w14:paraId="14C5CCDE" w14:textId="77777777" w:rsidR="00985683" w:rsidRDefault="00985683" w:rsidP="00985683">
      <w:pPr>
        <w:rPr>
          <w:rFonts w:ascii="Arial Narrow" w:eastAsia="Times New Roman" w:hAnsi="Arial Narrow" w:cs="Arial"/>
          <w:sz w:val="23"/>
          <w:szCs w:val="23"/>
          <w:lang w:eastAsia="fr-FR"/>
        </w:rPr>
      </w:pPr>
    </w:p>
    <w:p w14:paraId="03511DF2" w14:textId="77777777" w:rsidR="00985683" w:rsidRDefault="00985683" w:rsidP="00985683">
      <w:pPr>
        <w:rPr>
          <w:rFonts w:ascii="Arial Narrow" w:eastAsia="Times New Roman" w:hAnsi="Arial Narrow" w:cs="Arial"/>
          <w:sz w:val="23"/>
          <w:szCs w:val="23"/>
          <w:lang w:eastAsia="fr-FR"/>
        </w:rPr>
      </w:pPr>
    </w:p>
    <w:p w14:paraId="59F6705B" w14:textId="77777777" w:rsidR="00985683" w:rsidRDefault="00985683" w:rsidP="00985683">
      <w:pPr>
        <w:rPr>
          <w:rFonts w:ascii="Arial Narrow" w:eastAsia="Times New Roman" w:hAnsi="Arial Narrow" w:cs="Arial"/>
          <w:sz w:val="23"/>
          <w:szCs w:val="23"/>
          <w:lang w:eastAsia="fr-FR"/>
        </w:rPr>
      </w:pPr>
    </w:p>
    <w:p w14:paraId="5E4129AD" w14:textId="77777777" w:rsidR="00985683" w:rsidRDefault="00985683" w:rsidP="00985683">
      <w:pPr>
        <w:rPr>
          <w:rFonts w:ascii="Arial Narrow" w:eastAsia="Times New Roman" w:hAnsi="Arial Narrow" w:cs="Arial"/>
          <w:sz w:val="23"/>
          <w:szCs w:val="23"/>
          <w:lang w:eastAsia="fr-FR"/>
        </w:rPr>
      </w:pPr>
    </w:p>
    <w:p w14:paraId="04E8C1CB" w14:textId="77777777" w:rsidR="00985683" w:rsidRDefault="00985683" w:rsidP="00985683">
      <w:pPr>
        <w:rPr>
          <w:rFonts w:ascii="Arial Narrow" w:eastAsia="Times New Roman" w:hAnsi="Arial Narrow" w:cs="Arial"/>
          <w:sz w:val="23"/>
          <w:szCs w:val="23"/>
          <w:lang w:eastAsia="fr-FR"/>
        </w:rPr>
      </w:pPr>
    </w:p>
    <w:p w14:paraId="705F4A75" w14:textId="77777777" w:rsidR="00985683" w:rsidRDefault="00985683" w:rsidP="00985683">
      <w:pPr>
        <w:rPr>
          <w:rFonts w:ascii="Arial Narrow" w:eastAsia="Times New Roman" w:hAnsi="Arial Narrow" w:cs="Arial"/>
          <w:sz w:val="23"/>
          <w:szCs w:val="23"/>
          <w:lang w:eastAsia="fr-FR"/>
        </w:rPr>
      </w:pPr>
    </w:p>
    <w:p w14:paraId="12B84FCF" w14:textId="77777777" w:rsidR="00985683" w:rsidRDefault="00985683" w:rsidP="00985683">
      <w:pPr>
        <w:rPr>
          <w:rFonts w:ascii="Arial Narrow" w:eastAsia="Times New Roman" w:hAnsi="Arial Narrow" w:cs="Arial"/>
          <w:sz w:val="23"/>
          <w:szCs w:val="23"/>
          <w:lang w:eastAsia="fr-FR"/>
        </w:rPr>
      </w:pPr>
    </w:p>
    <w:p w14:paraId="43DA81DB" w14:textId="77777777" w:rsidR="00985683" w:rsidRDefault="00985683" w:rsidP="00985683">
      <w:pPr>
        <w:rPr>
          <w:rFonts w:ascii="Arial Narrow" w:eastAsia="Times New Roman" w:hAnsi="Arial Narrow" w:cs="Arial"/>
          <w:sz w:val="23"/>
          <w:szCs w:val="23"/>
          <w:lang w:eastAsia="fr-FR"/>
        </w:rPr>
      </w:pPr>
    </w:p>
    <w:p w14:paraId="30B4773E" w14:textId="77777777" w:rsidR="00985683" w:rsidRDefault="00985683" w:rsidP="00985683">
      <w:pPr>
        <w:rPr>
          <w:rFonts w:ascii="Arial Narrow" w:eastAsia="Times New Roman" w:hAnsi="Arial Narrow" w:cs="Arial"/>
          <w:sz w:val="23"/>
          <w:szCs w:val="23"/>
          <w:lang w:eastAsia="fr-FR"/>
        </w:rPr>
      </w:pPr>
    </w:p>
    <w:p w14:paraId="164F4058" w14:textId="77777777" w:rsidR="00985683" w:rsidRDefault="00985683" w:rsidP="00985683">
      <w:pPr>
        <w:rPr>
          <w:rFonts w:ascii="Arial Narrow" w:eastAsia="Times New Roman" w:hAnsi="Arial Narrow" w:cs="Arial"/>
          <w:sz w:val="23"/>
          <w:szCs w:val="23"/>
          <w:lang w:eastAsia="fr-FR"/>
        </w:rPr>
      </w:pPr>
    </w:p>
    <w:p w14:paraId="796439FF" w14:textId="77777777" w:rsidR="00985683" w:rsidRDefault="00985683" w:rsidP="00985683">
      <w:pPr>
        <w:rPr>
          <w:rFonts w:ascii="Arial Narrow" w:eastAsia="Times New Roman" w:hAnsi="Arial Narrow" w:cs="Arial"/>
          <w:sz w:val="23"/>
          <w:szCs w:val="23"/>
          <w:lang w:eastAsia="fr-FR"/>
        </w:rPr>
      </w:pPr>
    </w:p>
    <w:p w14:paraId="1511D729" w14:textId="77777777" w:rsidR="00985683" w:rsidRDefault="00985683" w:rsidP="00985683">
      <w:pPr>
        <w:rPr>
          <w:rFonts w:ascii="Arial Narrow" w:eastAsia="Times New Roman" w:hAnsi="Arial Narrow" w:cs="Arial"/>
          <w:sz w:val="23"/>
          <w:szCs w:val="23"/>
          <w:lang w:eastAsia="fr-FR"/>
        </w:rPr>
      </w:pPr>
    </w:p>
    <w:p w14:paraId="68780C8B" w14:textId="77777777" w:rsidR="00985683" w:rsidRDefault="00985683" w:rsidP="00985683">
      <w:pPr>
        <w:rPr>
          <w:rFonts w:ascii="Arial Narrow" w:eastAsia="Times New Roman" w:hAnsi="Arial Narrow" w:cs="Arial"/>
          <w:sz w:val="23"/>
          <w:szCs w:val="23"/>
          <w:lang w:eastAsia="fr-FR"/>
        </w:rPr>
      </w:pPr>
    </w:p>
    <w:p w14:paraId="608629BA" w14:textId="77777777" w:rsidR="00E451A1" w:rsidRDefault="00985683" w:rsidP="00985683">
      <w:pPr>
        <w:tabs>
          <w:tab w:val="center" w:pos="4691"/>
        </w:tabs>
        <w:rPr>
          <w:rFonts w:ascii="Arial Narrow" w:eastAsia="Times New Roman" w:hAnsi="Arial Narrow" w:cs="Arial"/>
          <w:sz w:val="23"/>
          <w:szCs w:val="23"/>
          <w:lang w:eastAsia="fr-FR"/>
        </w:rPr>
      </w:pPr>
      <w:r>
        <w:rPr>
          <w:rFonts w:ascii="Arial Narrow" w:eastAsia="Times New Roman" w:hAnsi="Arial Narrow" w:cs="Arial"/>
          <w:sz w:val="23"/>
          <w:szCs w:val="23"/>
          <w:lang w:eastAsia="fr-FR"/>
        </w:rPr>
        <w:tab/>
      </w:r>
    </w:p>
    <w:p w14:paraId="15FBC0BB" w14:textId="77777777" w:rsidR="00E451A1" w:rsidRPr="00E451A1" w:rsidRDefault="00E451A1" w:rsidP="00E451A1">
      <w:pPr>
        <w:rPr>
          <w:rFonts w:ascii="Arial Narrow" w:eastAsia="Times New Roman" w:hAnsi="Arial Narrow" w:cs="Arial"/>
          <w:sz w:val="23"/>
          <w:szCs w:val="23"/>
          <w:lang w:eastAsia="fr-FR"/>
        </w:rPr>
      </w:pPr>
    </w:p>
    <w:p w14:paraId="761D7895" w14:textId="77777777" w:rsidR="00E451A1" w:rsidRPr="00E451A1" w:rsidRDefault="00E451A1" w:rsidP="00E451A1">
      <w:pPr>
        <w:rPr>
          <w:rFonts w:ascii="Arial Narrow" w:eastAsia="Times New Roman" w:hAnsi="Arial Narrow" w:cs="Arial"/>
          <w:sz w:val="23"/>
          <w:szCs w:val="23"/>
          <w:lang w:eastAsia="fr-FR"/>
        </w:rPr>
      </w:pPr>
    </w:p>
    <w:p w14:paraId="63A7E43D" w14:textId="77777777" w:rsidR="00E451A1" w:rsidRDefault="00E451A1" w:rsidP="00E451A1">
      <w:pPr>
        <w:rPr>
          <w:rFonts w:ascii="Arial Narrow" w:eastAsia="Times New Roman" w:hAnsi="Arial Narrow" w:cs="Arial"/>
          <w:sz w:val="23"/>
          <w:szCs w:val="23"/>
          <w:lang w:eastAsia="fr-FR"/>
        </w:rPr>
      </w:pPr>
    </w:p>
    <w:p w14:paraId="3AEBD898" w14:textId="77777777" w:rsidR="00E451A1" w:rsidRPr="00E451A1" w:rsidRDefault="00E451A1" w:rsidP="00E451A1">
      <w:pPr>
        <w:rPr>
          <w:rFonts w:ascii="Arial Narrow" w:eastAsia="Times New Roman" w:hAnsi="Arial Narrow" w:cs="Arial"/>
          <w:sz w:val="23"/>
          <w:szCs w:val="23"/>
          <w:lang w:eastAsia="fr-FR"/>
        </w:rPr>
      </w:pPr>
    </w:p>
    <w:p w14:paraId="04E1104C" w14:textId="77777777"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4" w:name="_Toc390335362"/>
      <w:bookmarkStart w:id="5" w:name="_Toc390418121"/>
      <w:bookmarkStart w:id="6" w:name="_Toc97543357"/>
      <w:bookmarkStart w:id="7" w:name="_Toc97557023"/>
      <w:bookmarkStart w:id="8" w:name="_Toc157306462"/>
      <w:r w:rsidRPr="00E451A1">
        <w:rPr>
          <w:rFonts w:ascii="Arial Narrow" w:hAnsi="Arial Narrow"/>
        </w:rPr>
        <w:t xml:space="preserve">piece n°1 </w:t>
      </w:r>
    </w:p>
    <w:p w14:paraId="493AD540" w14:textId="77777777"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4"/>
      <w:bookmarkEnd w:id="5"/>
      <w:bookmarkEnd w:id="6"/>
      <w:bookmarkEnd w:id="7"/>
      <w:bookmarkEnd w:id="8"/>
      <w:r w:rsidR="006F3630">
        <w:rPr>
          <w:rFonts w:ascii="Arial Narrow" w:eastAsia="Calibri" w:hAnsi="Arial Narrow" w:cs="Times New Roman"/>
          <w:b/>
          <w:caps/>
          <w:spacing w:val="39"/>
          <w:sz w:val="36"/>
          <w:szCs w:val="36"/>
        </w:rPr>
        <w:t>)</w:t>
      </w:r>
    </w:p>
    <w:p w14:paraId="7113E771" w14:textId="77777777" w:rsidR="00E451A1" w:rsidRPr="006F3630" w:rsidRDefault="00E451A1" w:rsidP="00EA623D">
      <w:pPr>
        <w:pStyle w:val="Paragraphedeliste"/>
        <w:widowControl w:val="0"/>
        <w:numPr>
          <w:ilvl w:val="0"/>
          <w:numId w:val="74"/>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14:paraId="23A2C92C" w14:textId="77777777" w:rsidR="00E451A1" w:rsidRPr="00E451A1" w:rsidRDefault="00E451A1" w:rsidP="00E451A1">
      <w:pPr>
        <w:spacing w:after="0" w:line="276" w:lineRule="auto"/>
        <w:jc w:val="both"/>
        <w:rPr>
          <w:rFonts w:ascii="Arial Narrow" w:eastAsia="Times New Roman" w:hAnsi="Arial Narrow" w:cs="Arial"/>
          <w:sz w:val="4"/>
          <w:szCs w:val="4"/>
          <w:lang w:eastAsia="fr-FR"/>
        </w:rPr>
      </w:pPr>
    </w:p>
    <w:p w14:paraId="370C5ED9" w14:textId="77777777" w:rsidR="00E451A1" w:rsidRPr="00E451A1" w:rsidRDefault="00E451A1" w:rsidP="00E451A1">
      <w:pPr>
        <w:spacing w:after="0" w:line="240" w:lineRule="auto"/>
        <w:jc w:val="both"/>
        <w:rPr>
          <w:rFonts w:ascii="Arial Narrow" w:eastAsia="Times New Roman" w:hAnsi="Arial Narrow" w:cs="Arial"/>
          <w:color w:val="000000"/>
          <w:sz w:val="24"/>
          <w:szCs w:val="23"/>
          <w:lang w:eastAsia="fr-FR"/>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 xml:space="preserve">e Maire de la </w:t>
      </w:r>
      <w:r w:rsidR="004069E7">
        <w:rPr>
          <w:rFonts w:ascii="Arial Narrow" w:eastAsia="Times New Roman" w:hAnsi="Arial Narrow" w:cs="Arial"/>
          <w:sz w:val="24"/>
          <w:szCs w:val="23"/>
          <w:lang w:eastAsia="fr-FR"/>
        </w:rPr>
        <w:t xml:space="preserve">COMMUNE D’ARRONDISSEMENT DE KRIBI </w:t>
      </w:r>
      <w:r w:rsidR="000574F7">
        <w:rPr>
          <w:rFonts w:ascii="Arial Narrow" w:eastAsia="Times New Roman" w:hAnsi="Arial Narrow" w:cs="Arial"/>
          <w:sz w:val="24"/>
          <w:szCs w:val="23"/>
          <w:lang w:eastAsia="fr-FR"/>
        </w:rPr>
        <w:t>IIème,</w:t>
      </w:r>
      <w:r w:rsidRPr="00E451A1">
        <w:rPr>
          <w:rFonts w:ascii="Arial Narrow" w:eastAsia="Times New Roman" w:hAnsi="Arial Narrow" w:cs="Arial"/>
          <w:sz w:val="24"/>
          <w:szCs w:val="23"/>
          <w:lang w:eastAsia="fr-FR"/>
        </w:rPr>
        <w:t xml:space="preserve">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 xml:space="preserve">un Appel d'Offres National Ouvert pour l’exécution </w:t>
      </w:r>
      <w:r w:rsidR="000574F7">
        <w:rPr>
          <w:rFonts w:ascii="Arial Narrow" w:eastAsia="Times New Roman" w:hAnsi="Arial Narrow" w:cs="Arial"/>
          <w:color w:val="000000"/>
          <w:sz w:val="24"/>
          <w:szCs w:val="23"/>
          <w:lang w:eastAsia="fr-FR"/>
        </w:rPr>
        <w:t xml:space="preserve">des </w:t>
      </w:r>
      <w:r w:rsidR="000574F7" w:rsidRPr="000574F7">
        <w:rPr>
          <w:rFonts w:ascii="Arial Narrow" w:eastAsia="Times New Roman" w:hAnsi="Arial Narrow" w:cs="Arial"/>
          <w:color w:val="000000"/>
          <w:sz w:val="24"/>
          <w:szCs w:val="23"/>
          <w:lang w:eastAsia="fr-FR"/>
        </w:rPr>
        <w:t xml:space="preserve">TRAVAUX D'ENTRETIEN DES TRONCONS </w:t>
      </w:r>
      <w:r w:rsidR="00DA6503">
        <w:rPr>
          <w:rFonts w:ascii="Arial Narrow" w:eastAsia="Times New Roman" w:hAnsi="Arial Narrow" w:cs="Arial"/>
          <w:color w:val="000000"/>
          <w:sz w:val="24"/>
          <w:szCs w:val="23"/>
          <w:lang w:eastAsia="fr-FR"/>
        </w:rPr>
        <w:t>DE ROUTES ENTREE GENDARMERIE DO</w:t>
      </w:r>
      <w:r w:rsidR="00B24CAE">
        <w:rPr>
          <w:rFonts w:ascii="Arial Narrow" w:eastAsia="Times New Roman" w:hAnsi="Arial Narrow" w:cs="Arial"/>
          <w:color w:val="000000"/>
          <w:sz w:val="24"/>
          <w:szCs w:val="23"/>
          <w:lang w:eastAsia="fr-FR"/>
        </w:rPr>
        <w:t>MBE- CAMP MILLITAIRE BOSSI</w:t>
      </w:r>
      <w:r w:rsidR="000574F7" w:rsidRPr="000574F7">
        <w:rPr>
          <w:rFonts w:ascii="Arial Narrow" w:eastAsia="Times New Roman" w:hAnsi="Arial Narrow" w:cs="Arial"/>
          <w:color w:val="000000"/>
          <w:sz w:val="24"/>
          <w:szCs w:val="23"/>
          <w:lang w:eastAsia="fr-FR"/>
        </w:rPr>
        <w:t>GUI- CARREFOUR BIANGMAN - SIFATEL (2,00 Km) AVEC CONSTRUCTION D'UN DALOT EN BETON ARME DE 2,00 x1,</w:t>
      </w:r>
      <w:r w:rsidR="00DA6503">
        <w:rPr>
          <w:rFonts w:ascii="Arial Narrow" w:eastAsia="Times New Roman" w:hAnsi="Arial Narrow" w:cs="Arial"/>
          <w:color w:val="000000"/>
          <w:sz w:val="24"/>
          <w:szCs w:val="23"/>
          <w:lang w:eastAsia="fr-FR"/>
        </w:rPr>
        <w:t>00 AU PK 1+600 ET INTER N7 BIB</w:t>
      </w:r>
      <w:r w:rsidR="000574F7" w:rsidRPr="000574F7">
        <w:rPr>
          <w:rFonts w:ascii="Arial Narrow" w:eastAsia="Times New Roman" w:hAnsi="Arial Narrow" w:cs="Arial"/>
          <w:color w:val="000000"/>
          <w:sz w:val="24"/>
          <w:szCs w:val="23"/>
          <w:lang w:eastAsia="fr-FR"/>
        </w:rPr>
        <w:t>AMB</w:t>
      </w:r>
      <w:r w:rsidR="00DA6503">
        <w:rPr>
          <w:rFonts w:ascii="Arial Narrow" w:eastAsia="Times New Roman" w:hAnsi="Arial Narrow" w:cs="Arial"/>
          <w:color w:val="000000"/>
          <w:sz w:val="24"/>
          <w:szCs w:val="23"/>
          <w:lang w:eastAsia="fr-FR"/>
        </w:rPr>
        <w:t>W</w:t>
      </w:r>
      <w:r w:rsidR="000574F7" w:rsidRPr="000574F7">
        <w:rPr>
          <w:rFonts w:ascii="Arial Narrow" w:eastAsia="Times New Roman" w:hAnsi="Arial Narrow" w:cs="Arial"/>
          <w:color w:val="000000"/>
          <w:sz w:val="24"/>
          <w:szCs w:val="23"/>
          <w:lang w:eastAsia="fr-FR"/>
        </w:rPr>
        <w:t xml:space="preserve">E - ENTREE CITE SYLVIE -SOCIETE AGROPASTORALE (4,00 Km), DANS L'ARRONDISSEMENT DE KRIBI 2, DEPARTEMENT DE </w:t>
      </w:r>
      <w:proofErr w:type="gramStart"/>
      <w:r w:rsidR="000574F7" w:rsidRPr="000574F7">
        <w:rPr>
          <w:rFonts w:ascii="Arial Narrow" w:eastAsia="Times New Roman" w:hAnsi="Arial Narrow" w:cs="Arial"/>
          <w:color w:val="000000"/>
          <w:sz w:val="24"/>
          <w:szCs w:val="23"/>
          <w:lang w:eastAsia="fr-FR"/>
        </w:rPr>
        <w:t>L'OCEAN ,</w:t>
      </w:r>
      <w:proofErr w:type="gramEnd"/>
      <w:r w:rsidR="000574F7" w:rsidRPr="000574F7">
        <w:rPr>
          <w:rFonts w:ascii="Arial Narrow" w:eastAsia="Times New Roman" w:hAnsi="Arial Narrow" w:cs="Arial"/>
          <w:color w:val="000000"/>
          <w:sz w:val="24"/>
          <w:szCs w:val="23"/>
          <w:lang w:eastAsia="fr-FR"/>
        </w:rPr>
        <w:t xml:space="preserve"> REGION DU SUD</w:t>
      </w:r>
      <w:r w:rsidRPr="00E451A1">
        <w:rPr>
          <w:rFonts w:ascii="Arial Narrow" w:eastAsia="Times New Roman" w:hAnsi="Arial Narrow" w:cs="Arial"/>
          <w:color w:val="000000"/>
          <w:sz w:val="24"/>
          <w:szCs w:val="23"/>
          <w:lang w:eastAsia="fr-FR"/>
        </w:rPr>
        <w:t>.</w:t>
      </w:r>
      <w:r w:rsidRPr="00E451A1">
        <w:rPr>
          <w:rFonts w:ascii="Arial Narrow" w:eastAsia="Times New Roman" w:hAnsi="Arial Narrow" w:cs="Arial"/>
          <w:b/>
          <w:color w:val="000000"/>
          <w:sz w:val="24"/>
          <w:szCs w:val="23"/>
          <w:lang w:eastAsia="fr-FR"/>
        </w:rPr>
        <w:t xml:space="preserve"> </w:t>
      </w:r>
      <w:r w:rsidRPr="00E451A1">
        <w:rPr>
          <w:rFonts w:ascii="Arial Narrow" w:eastAsia="Times New Roman" w:hAnsi="Arial Narrow" w:cs="Arial"/>
          <w:color w:val="000000"/>
          <w:sz w:val="24"/>
          <w:szCs w:val="23"/>
          <w:lang w:eastAsia="fr-FR"/>
        </w:rPr>
        <w:t xml:space="preserve"> </w:t>
      </w:r>
    </w:p>
    <w:p w14:paraId="709F77B5" w14:textId="77777777" w:rsidR="00E451A1" w:rsidRPr="00292B25" w:rsidRDefault="00E451A1" w:rsidP="00E451A1">
      <w:pPr>
        <w:spacing w:after="0" w:line="276" w:lineRule="auto"/>
        <w:jc w:val="both"/>
        <w:rPr>
          <w:rFonts w:ascii="Arial Narrow" w:eastAsia="Times New Roman" w:hAnsi="Arial Narrow" w:cs="Arial"/>
          <w:color w:val="000000"/>
          <w:sz w:val="18"/>
          <w:szCs w:val="23"/>
          <w:lang w:eastAsia="fr-FR"/>
        </w:rPr>
      </w:pPr>
    </w:p>
    <w:p w14:paraId="30C04288" w14:textId="77777777" w:rsidR="00E451A1" w:rsidRPr="006F3630" w:rsidRDefault="00E451A1" w:rsidP="00EA623D">
      <w:pPr>
        <w:pStyle w:val="Paragraphedeliste"/>
        <w:widowControl w:val="0"/>
        <w:numPr>
          <w:ilvl w:val="0"/>
          <w:numId w:val="74"/>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14:paraId="5AC524E9" w14:textId="77777777" w:rsidR="00E451A1" w:rsidRDefault="00E451A1" w:rsidP="00E451A1">
      <w:pPr>
        <w:spacing w:after="0" w:line="240" w:lineRule="auto"/>
        <w:jc w:val="both"/>
        <w:rPr>
          <w:rFonts w:ascii="Arial Narrow" w:eastAsia="Times New Roman" w:hAnsi="Arial Narrow" w:cs="Arial"/>
          <w:bCs/>
          <w:color w:val="000000"/>
          <w:sz w:val="24"/>
          <w:szCs w:val="24"/>
          <w:lang w:eastAsia="fr-FR"/>
        </w:rPr>
      </w:pPr>
      <w:bookmarkStart w:id="9" w:name="_Hlk193801335"/>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14:paraId="5825DFC0" w14:textId="77777777" w:rsidR="000574F7" w:rsidRPr="000574F7" w:rsidRDefault="000574F7" w:rsidP="00E451A1">
      <w:pPr>
        <w:spacing w:after="0" w:line="240" w:lineRule="auto"/>
        <w:jc w:val="both"/>
        <w:rPr>
          <w:rFonts w:ascii="Arial Narrow" w:eastAsia="Times New Roman" w:hAnsi="Arial Narrow" w:cs="Arial"/>
          <w:b/>
          <w:bCs/>
          <w:color w:val="000000"/>
          <w:sz w:val="24"/>
          <w:szCs w:val="24"/>
          <w:lang w:eastAsia="fr-FR"/>
        </w:rPr>
      </w:pPr>
      <w:r w:rsidRPr="000574F7">
        <w:rPr>
          <w:rFonts w:ascii="Arial Narrow" w:eastAsia="Times New Roman" w:hAnsi="Arial Narrow" w:cs="Arial"/>
          <w:b/>
          <w:bCs/>
          <w:color w:val="000000"/>
          <w:sz w:val="24"/>
          <w:szCs w:val="24"/>
          <w:lang w:eastAsia="fr-FR"/>
        </w:rPr>
        <w:t>TRON</w:t>
      </w:r>
      <w:r w:rsidR="00B24CAE">
        <w:rPr>
          <w:rFonts w:ascii="Arial Narrow" w:eastAsia="Times New Roman" w:hAnsi="Arial Narrow" w:cs="Arial"/>
          <w:b/>
          <w:bCs/>
          <w:color w:val="000000"/>
          <w:sz w:val="24"/>
          <w:szCs w:val="24"/>
          <w:lang w:eastAsia="fr-FR"/>
        </w:rPr>
        <w:t>CON N°</w:t>
      </w:r>
      <w:proofErr w:type="gramStart"/>
      <w:r w:rsidR="00B24CAE">
        <w:rPr>
          <w:rFonts w:ascii="Arial Narrow" w:eastAsia="Times New Roman" w:hAnsi="Arial Narrow" w:cs="Arial"/>
          <w:b/>
          <w:bCs/>
          <w:color w:val="000000"/>
          <w:sz w:val="24"/>
          <w:szCs w:val="24"/>
          <w:lang w:eastAsia="fr-FR"/>
        </w:rPr>
        <w:t>1:</w:t>
      </w:r>
      <w:proofErr w:type="gramEnd"/>
      <w:r w:rsidR="00B24CAE">
        <w:rPr>
          <w:rFonts w:ascii="Arial Narrow" w:eastAsia="Times New Roman" w:hAnsi="Arial Narrow" w:cs="Arial"/>
          <w:b/>
          <w:bCs/>
          <w:color w:val="000000"/>
          <w:sz w:val="24"/>
          <w:szCs w:val="24"/>
          <w:lang w:eastAsia="fr-FR"/>
        </w:rPr>
        <w:t xml:space="preserve">  ENTREE GENDARMERIE DOMBE- CAMP MILLITAIRE BOSSI</w:t>
      </w:r>
      <w:r w:rsidRPr="000574F7">
        <w:rPr>
          <w:rFonts w:ascii="Arial Narrow" w:eastAsia="Times New Roman" w:hAnsi="Arial Narrow" w:cs="Arial"/>
          <w:b/>
          <w:bCs/>
          <w:color w:val="000000"/>
          <w:sz w:val="24"/>
          <w:szCs w:val="24"/>
          <w:lang w:eastAsia="fr-FR"/>
        </w:rPr>
        <w:t>GUI- CARREFOUR BIANGMAN - SIFATEL (2,00 Km) AVEC CONSTRUCTION D'UN DALOT EN BETON ARME DE 2,00 x1,00 AU PK 1+600</w:t>
      </w:r>
    </w:p>
    <w:p w14:paraId="4005B22D" w14:textId="77777777" w:rsidR="00E451A1" w:rsidRPr="00E451A1" w:rsidRDefault="00E451A1" w:rsidP="00017D5B">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préparatoires ;</w:t>
      </w:r>
    </w:p>
    <w:p w14:paraId="359131A1" w14:textId="77777777" w:rsidR="00E451A1" w:rsidRPr="00E451A1" w:rsidRDefault="00E451A1" w:rsidP="00017D5B">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sidR="000574F7">
        <w:rPr>
          <w:rFonts w:ascii="Arial Narrow" w:eastAsia="Times New Roman" w:hAnsi="Arial Narrow" w:cs="Arial"/>
          <w:bCs/>
          <w:color w:val="000000"/>
          <w:sz w:val="24"/>
          <w:szCs w:val="24"/>
          <w:lang w:eastAsia="fr-FR"/>
        </w:rPr>
        <w:t>d</w:t>
      </w:r>
      <w:r w:rsidR="000574F7" w:rsidRPr="000574F7">
        <w:rPr>
          <w:rFonts w:ascii="Arial Narrow" w:eastAsia="Times New Roman" w:hAnsi="Arial Narrow" w:cs="Arial"/>
          <w:bCs/>
          <w:color w:val="000000"/>
          <w:sz w:val="24"/>
          <w:szCs w:val="24"/>
          <w:lang w:eastAsia="fr-FR"/>
        </w:rPr>
        <w:t>'emprise et de chaussée (2,00 km)</w:t>
      </w:r>
      <w:r w:rsidR="000574F7" w:rsidRPr="00E451A1">
        <w:rPr>
          <w:rFonts w:ascii="Arial Narrow" w:eastAsia="Times New Roman" w:hAnsi="Arial Narrow" w:cs="Arial"/>
          <w:bCs/>
          <w:color w:val="000000"/>
          <w:sz w:val="24"/>
          <w:szCs w:val="24"/>
          <w:lang w:eastAsia="fr-FR"/>
        </w:rPr>
        <w:t xml:space="preserve"> ;</w:t>
      </w:r>
    </w:p>
    <w:p w14:paraId="1E29B9B1" w14:textId="77777777" w:rsidR="00E451A1" w:rsidRDefault="00E451A1" w:rsidP="00017D5B">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d’ouvrages </w:t>
      </w:r>
      <w:r w:rsidR="000574F7" w:rsidRPr="00E451A1">
        <w:rPr>
          <w:rFonts w:ascii="Arial Narrow" w:eastAsia="Times New Roman" w:hAnsi="Arial Narrow" w:cs="Arial"/>
          <w:bCs/>
          <w:color w:val="000000"/>
          <w:sz w:val="24"/>
          <w:szCs w:val="24"/>
          <w:lang w:eastAsia="fr-FR"/>
        </w:rPr>
        <w:t>d’art ;</w:t>
      </w:r>
    </w:p>
    <w:p w14:paraId="41C58ABA" w14:textId="77777777" w:rsidR="000574F7" w:rsidRPr="000574F7" w:rsidRDefault="00B24CAE" w:rsidP="000574F7">
      <w:pPr>
        <w:tabs>
          <w:tab w:val="num" w:pos="1070"/>
          <w:tab w:val="num" w:pos="1428"/>
        </w:tabs>
        <w:spacing w:after="0" w:line="240" w:lineRule="auto"/>
        <w:jc w:val="both"/>
        <w:rPr>
          <w:rFonts w:ascii="Arial Narrow" w:eastAsia="Times New Roman" w:hAnsi="Arial Narrow" w:cs="Arial"/>
          <w:b/>
          <w:bCs/>
          <w:color w:val="000000"/>
          <w:sz w:val="24"/>
          <w:szCs w:val="24"/>
          <w:lang w:eastAsia="fr-FR"/>
        </w:rPr>
      </w:pPr>
      <w:r>
        <w:rPr>
          <w:rFonts w:ascii="Arial Narrow" w:eastAsia="Times New Roman" w:hAnsi="Arial Narrow" w:cs="Arial"/>
          <w:b/>
          <w:bCs/>
          <w:color w:val="000000"/>
          <w:sz w:val="24"/>
          <w:szCs w:val="24"/>
          <w:lang w:eastAsia="fr-FR"/>
        </w:rPr>
        <w:t>TRONCON N°2 :  INTER N7 BIB</w:t>
      </w:r>
      <w:r w:rsidR="000574F7" w:rsidRPr="000574F7">
        <w:rPr>
          <w:rFonts w:ascii="Arial Narrow" w:eastAsia="Times New Roman" w:hAnsi="Arial Narrow" w:cs="Arial"/>
          <w:b/>
          <w:bCs/>
          <w:color w:val="000000"/>
          <w:sz w:val="24"/>
          <w:szCs w:val="24"/>
          <w:lang w:eastAsia="fr-FR"/>
        </w:rPr>
        <w:t>AMB</w:t>
      </w:r>
      <w:r>
        <w:rPr>
          <w:rFonts w:ascii="Arial Narrow" w:eastAsia="Times New Roman" w:hAnsi="Arial Narrow" w:cs="Arial"/>
          <w:b/>
          <w:bCs/>
          <w:color w:val="000000"/>
          <w:sz w:val="24"/>
          <w:szCs w:val="24"/>
          <w:lang w:eastAsia="fr-FR"/>
        </w:rPr>
        <w:t>W</w:t>
      </w:r>
      <w:r w:rsidR="000574F7" w:rsidRPr="000574F7">
        <w:rPr>
          <w:rFonts w:ascii="Arial Narrow" w:eastAsia="Times New Roman" w:hAnsi="Arial Narrow" w:cs="Arial"/>
          <w:b/>
          <w:bCs/>
          <w:color w:val="000000"/>
          <w:sz w:val="24"/>
          <w:szCs w:val="24"/>
          <w:lang w:eastAsia="fr-FR"/>
        </w:rPr>
        <w:t>E - ENTREE CITE SYLVIE -SOCIETE AGROPASTORALE (4,00 Km)</w:t>
      </w:r>
    </w:p>
    <w:p w14:paraId="5267C9BA" w14:textId="77777777" w:rsidR="000574F7" w:rsidRDefault="000574F7" w:rsidP="00017D5B">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préparatoires</w:t>
      </w:r>
      <w:r>
        <w:rPr>
          <w:rFonts w:ascii="Arial Narrow" w:eastAsia="Times New Roman" w:hAnsi="Arial Narrow" w:cs="Arial"/>
          <w:bCs/>
          <w:color w:val="000000"/>
          <w:sz w:val="24"/>
          <w:szCs w:val="24"/>
          <w:lang w:eastAsia="fr-FR"/>
        </w:rPr>
        <w:t> ;</w:t>
      </w:r>
    </w:p>
    <w:p w14:paraId="72B2BB56" w14:textId="77777777" w:rsidR="00E451A1" w:rsidRPr="00E451A1" w:rsidRDefault="000574F7" w:rsidP="00017D5B">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w:t>
      </w:r>
      <w:r w:rsidRPr="000574F7">
        <w:rPr>
          <w:rFonts w:ascii="Arial Narrow" w:eastAsia="Times New Roman" w:hAnsi="Arial Narrow" w:cs="Arial"/>
          <w:bCs/>
          <w:color w:val="000000"/>
          <w:sz w:val="24"/>
          <w:szCs w:val="24"/>
          <w:lang w:eastAsia="fr-FR"/>
        </w:rPr>
        <w:t>'emprise et de chaussée (2,00 km</w:t>
      </w:r>
      <w:proofErr w:type="gramStart"/>
      <w:r w:rsidRPr="000574F7">
        <w:rPr>
          <w:rFonts w:ascii="Arial Narrow" w:eastAsia="Times New Roman" w:hAnsi="Arial Narrow" w:cs="Arial"/>
          <w:bCs/>
          <w:color w:val="000000"/>
          <w:sz w:val="24"/>
          <w:szCs w:val="24"/>
          <w:lang w:eastAsia="fr-FR"/>
        </w:rPr>
        <w:t>)</w:t>
      </w:r>
      <w:r w:rsidR="00E451A1" w:rsidRPr="00E451A1">
        <w:rPr>
          <w:rFonts w:ascii="Arial Narrow" w:eastAsia="Times New Roman" w:hAnsi="Arial Narrow" w:cs="Arial"/>
          <w:bCs/>
          <w:color w:val="000000"/>
          <w:sz w:val="24"/>
          <w:szCs w:val="24"/>
          <w:lang w:eastAsia="fr-FR"/>
        </w:rPr>
        <w:t>;</w:t>
      </w:r>
      <w:proofErr w:type="gramEnd"/>
    </w:p>
    <w:bookmarkEnd w:id="9"/>
    <w:p w14:paraId="4DC9B91E" w14:textId="77777777" w:rsidR="00E451A1" w:rsidRPr="00E451A1" w:rsidRDefault="00E451A1" w:rsidP="00E451A1">
      <w:pPr>
        <w:tabs>
          <w:tab w:val="num" w:pos="1070"/>
          <w:tab w:val="num" w:pos="1428"/>
        </w:tabs>
        <w:spacing w:after="0" w:line="240" w:lineRule="auto"/>
        <w:ind w:left="851"/>
        <w:jc w:val="both"/>
        <w:rPr>
          <w:rFonts w:ascii="Arial Narrow" w:eastAsia="Calibri" w:hAnsi="Arial Narrow" w:cs="Times New Roman"/>
          <w:b/>
          <w:bCs/>
          <w:sz w:val="12"/>
          <w:szCs w:val="24"/>
        </w:rPr>
      </w:pPr>
    </w:p>
    <w:p w14:paraId="4ECF9CDF" w14:textId="77777777" w:rsidR="00E451A1" w:rsidRPr="00E451A1" w:rsidRDefault="00E451A1" w:rsidP="00EA623D">
      <w:pPr>
        <w:numPr>
          <w:ilvl w:val="0"/>
          <w:numId w:val="74"/>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14:paraId="0DC20336" w14:textId="77777777"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14:paraId="6701ED2E" w14:textId="77777777" w:rsidR="00E451A1" w:rsidRPr="00E451A1" w:rsidRDefault="00E451A1" w:rsidP="00EA623D">
      <w:pPr>
        <w:numPr>
          <w:ilvl w:val="0"/>
          <w:numId w:val="74"/>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14:paraId="4FF4F140" w14:textId="77777777"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0574F7">
        <w:rPr>
          <w:rFonts w:ascii="Arial Narrow" w:eastAsia="Times New Roman" w:hAnsi="Arial Narrow" w:cs="Tahoma"/>
          <w:b/>
          <w:sz w:val="24"/>
          <w:szCs w:val="24"/>
          <w:lang w:eastAsia="fr-FR"/>
        </w:rPr>
        <w:t>6</w:t>
      </w:r>
      <w:r w:rsidRPr="00E451A1">
        <w:rPr>
          <w:rFonts w:ascii="Arial Narrow" w:eastAsia="Times New Roman" w:hAnsi="Arial Narrow" w:cs="Tahoma"/>
          <w:b/>
          <w:sz w:val="24"/>
          <w:szCs w:val="24"/>
          <w:lang w:eastAsia="fr-FR"/>
        </w:rPr>
        <w:t>5 000 000 FCFA TTC</w:t>
      </w:r>
      <w:r w:rsidRPr="00E451A1">
        <w:rPr>
          <w:rFonts w:ascii="Arial Narrow" w:eastAsia="Times New Roman" w:hAnsi="Arial Narrow" w:cs="Arial"/>
          <w:b/>
          <w:sz w:val="24"/>
          <w:szCs w:val="24"/>
          <w:lang w:eastAsia="fr-FR"/>
        </w:rPr>
        <w:t>.</w:t>
      </w:r>
    </w:p>
    <w:p w14:paraId="02D8018A" w14:textId="77777777"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14:paraId="33BFC414"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Délai d’exécution</w:t>
      </w:r>
    </w:p>
    <w:p w14:paraId="5ED20EE7" w14:textId="77777777"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Pr="00E451A1">
        <w:rPr>
          <w:rFonts w:ascii="Arial Narrow" w:eastAsia="Times New Roman" w:hAnsi="Arial Narrow" w:cs="Arial"/>
          <w:b/>
          <w:sz w:val="24"/>
          <w:szCs w:val="24"/>
          <w:lang w:eastAsia="fr-FR"/>
        </w:rPr>
        <w:t>Quatre (04) mois.</w:t>
      </w:r>
      <w:r w:rsidRPr="00E451A1">
        <w:rPr>
          <w:rFonts w:ascii="Arial Narrow" w:eastAsia="Times New Roman" w:hAnsi="Arial Narrow" w:cs="Arial"/>
          <w:color w:val="FF0000"/>
          <w:sz w:val="24"/>
          <w:szCs w:val="24"/>
          <w:lang w:eastAsia="fr-FR"/>
        </w:rPr>
        <w:t xml:space="preserve"> </w:t>
      </w:r>
      <w:r w:rsidRPr="00E451A1">
        <w:rPr>
          <w:rFonts w:ascii="Arial Narrow" w:eastAsia="Times New Roman" w:hAnsi="Arial Narrow" w:cs="Arial"/>
          <w:sz w:val="24"/>
          <w:szCs w:val="24"/>
          <w:lang w:eastAsia="fr-FR"/>
        </w:rPr>
        <w:t>Ce délai court à compter de la date de notification de l’ordre de service de démarrage des travaux.</w:t>
      </w:r>
    </w:p>
    <w:p w14:paraId="3B92AA61" w14:textId="77777777"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14:paraId="049F2BC0" w14:textId="77777777" w:rsidR="00E451A1" w:rsidRPr="00E451A1" w:rsidRDefault="00E451A1" w:rsidP="00EA623D">
      <w:pPr>
        <w:numPr>
          <w:ilvl w:val="0"/>
          <w:numId w:val="74"/>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14:paraId="695E166D" w14:textId="77777777"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14:paraId="598F3DD8"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14:paraId="67447709" w14:textId="77777777" w:rsidR="00E451A1" w:rsidRPr="00E451A1" w:rsidRDefault="00E451A1" w:rsidP="00EA623D">
      <w:pPr>
        <w:widowControl w:val="0"/>
        <w:numPr>
          <w:ilvl w:val="0"/>
          <w:numId w:val="74"/>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14:paraId="48977FDE" w14:textId="77777777" w:rsidR="00292B25" w:rsidRDefault="00E451A1" w:rsidP="00E451A1">
      <w:pPr>
        <w:spacing w:after="0" w:line="276" w:lineRule="auto"/>
        <w:ind w:right="-1011"/>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Cs/>
          <w:sz w:val="24"/>
          <w:szCs w:val="24"/>
          <w:lang w:eastAsia="fr-FR"/>
        </w:rPr>
        <w:t>Les travaux objet du présent App</w:t>
      </w:r>
      <w:r w:rsidR="001F2991">
        <w:rPr>
          <w:rFonts w:ascii="Arial Narrow" w:eastAsia="Times New Roman" w:hAnsi="Arial Narrow" w:cs="Times New Roman"/>
          <w:bCs/>
          <w:sz w:val="24"/>
          <w:szCs w:val="24"/>
          <w:lang w:eastAsia="fr-FR"/>
        </w:rPr>
        <w:t>el d’Offres sont financés par la</w:t>
      </w:r>
      <w:r w:rsidRPr="00E451A1">
        <w:rPr>
          <w:rFonts w:ascii="Arial Narrow" w:eastAsia="Times New Roman" w:hAnsi="Arial Narrow" w:cs="Times New Roman"/>
          <w:bCs/>
          <w:sz w:val="24"/>
          <w:szCs w:val="24"/>
          <w:lang w:eastAsia="fr-FR"/>
        </w:rPr>
        <w:t xml:space="preserve"> </w:t>
      </w:r>
      <w:r w:rsidR="000574F7">
        <w:rPr>
          <w:rFonts w:ascii="Arial Narrow" w:eastAsia="Times New Roman" w:hAnsi="Arial Narrow" w:cs="Times New Roman"/>
          <w:b/>
          <w:bCs/>
          <w:sz w:val="24"/>
          <w:szCs w:val="24"/>
          <w:lang w:eastAsia="fr-FR"/>
        </w:rPr>
        <w:t>DOTATION MINTP</w:t>
      </w:r>
      <w:r w:rsidRPr="00E451A1">
        <w:rPr>
          <w:rFonts w:ascii="Arial Narrow" w:eastAsia="Times New Roman" w:hAnsi="Arial Narrow" w:cs="Times New Roman"/>
          <w:b/>
          <w:bCs/>
          <w:sz w:val="24"/>
          <w:szCs w:val="24"/>
          <w:lang w:eastAsia="fr-FR"/>
        </w:rPr>
        <w:t>- Exercice 2025</w:t>
      </w:r>
      <w:r w:rsidR="00292B25">
        <w:rPr>
          <w:rFonts w:ascii="Arial Narrow" w:eastAsia="Times New Roman" w:hAnsi="Arial Narrow" w:cs="Times New Roman"/>
          <w:bCs/>
          <w:sz w:val="24"/>
          <w:szCs w:val="24"/>
          <w:lang w:eastAsia="fr-FR"/>
        </w:rPr>
        <w:t xml:space="preserve">, sur la ligne d’imputation </w:t>
      </w:r>
    </w:p>
    <w:p w14:paraId="77113B31" w14:textId="77777777" w:rsidR="00E451A1" w:rsidRPr="00E451A1" w:rsidRDefault="00292B25" w:rsidP="00E451A1">
      <w:pPr>
        <w:spacing w:after="0" w:line="276" w:lineRule="auto"/>
        <w:ind w:right="-1011"/>
        <w:jc w:val="both"/>
        <w:rPr>
          <w:rFonts w:ascii="Arial Narrow" w:eastAsia="Times New Roman" w:hAnsi="Arial Narrow" w:cs="Times New Roman"/>
          <w:bCs/>
          <w:sz w:val="24"/>
          <w:szCs w:val="24"/>
          <w:lang w:eastAsia="fr-FR"/>
        </w:rPr>
      </w:pPr>
      <w:r>
        <w:rPr>
          <w:rFonts w:ascii="Arial Narrow" w:eastAsia="Times New Roman" w:hAnsi="Arial Narrow" w:cs="Times New Roman"/>
          <w:bCs/>
          <w:sz w:val="24"/>
          <w:szCs w:val="24"/>
          <w:lang w:eastAsia="fr-FR"/>
        </w:rPr>
        <w:t>Budgétaire N°</w:t>
      </w:r>
      <w:r w:rsidR="00AA1D7E">
        <w:rPr>
          <w:rFonts w:ascii="Arial Narrow" w:eastAsia="Times New Roman" w:hAnsi="Arial Narrow" w:cs="Times New Roman"/>
          <w:bCs/>
          <w:sz w:val="24"/>
          <w:szCs w:val="24"/>
          <w:lang w:eastAsia="fr-FR"/>
        </w:rPr>
        <w:t>59 36 126 01 330005 52 35 11 866</w:t>
      </w:r>
    </w:p>
    <w:p w14:paraId="6B18B4F1" w14:textId="77777777" w:rsidR="00E451A1" w:rsidRPr="00E451A1" w:rsidRDefault="00E451A1" w:rsidP="00E451A1">
      <w:pPr>
        <w:spacing w:after="0" w:line="276" w:lineRule="auto"/>
        <w:ind w:right="-1011"/>
        <w:jc w:val="both"/>
        <w:rPr>
          <w:rFonts w:ascii="Arial Narrow" w:eastAsia="Times New Roman" w:hAnsi="Arial Narrow" w:cs="Times New Roman"/>
          <w:bCs/>
          <w:sz w:val="24"/>
          <w:szCs w:val="24"/>
          <w:lang w:eastAsia="fr-FR"/>
        </w:rPr>
      </w:pPr>
    </w:p>
    <w:p w14:paraId="2DE2825B"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Mode de soumission des offres</w:t>
      </w:r>
    </w:p>
    <w:p w14:paraId="65AF99D3" w14:textId="77777777" w:rsidR="00E451A1" w:rsidRPr="006D5045" w:rsidRDefault="00E451A1" w:rsidP="00E451A1">
      <w:pPr>
        <w:spacing w:after="0" w:line="276" w:lineRule="auto"/>
        <w:rPr>
          <w:rFonts w:ascii="Arial Narrow" w:eastAsia="Times New Roman" w:hAnsi="Arial Narrow" w:cs="Times New Roman"/>
          <w:sz w:val="16"/>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3"/>
          <w:sz w:val="24"/>
          <w:szCs w:val="24"/>
          <w:lang w:eastAsia="fr-FR"/>
        </w:rPr>
        <w:t xml:space="preserve"> </w:t>
      </w:r>
      <w:r w:rsidR="00A14BBD">
        <w:rPr>
          <w:rFonts w:ascii="Arial Narrow" w:eastAsia="Arial Narrow" w:hAnsi="Arial Narrow" w:cs="Arial Narrow"/>
          <w:b/>
          <w:sz w:val="24"/>
          <w:szCs w:val="24"/>
          <w:lang w:eastAsia="fr-FR"/>
        </w:rPr>
        <w:t>hors ligne</w:t>
      </w:r>
      <w:r w:rsidR="008F1264">
        <w:rPr>
          <w:rFonts w:ascii="Arial Narrow" w:eastAsia="Arial Narrow" w:hAnsi="Arial Narrow" w:cs="Arial Narrow"/>
          <w:b/>
          <w:sz w:val="24"/>
          <w:szCs w:val="24"/>
          <w:lang w:eastAsia="fr-FR"/>
        </w:rPr>
        <w:t>.</w:t>
      </w:r>
    </w:p>
    <w:p w14:paraId="1CAD1968"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Caution de soumission </w:t>
      </w:r>
    </w:p>
    <w:p w14:paraId="37B477E2" w14:textId="77777777" w:rsidR="00E451A1"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w:t>
      </w:r>
      <w:proofErr w:type="gramStart"/>
      <w:r w:rsidRPr="00E451A1">
        <w:rPr>
          <w:rFonts w:ascii="Arial Narrow" w:eastAsia="Times New Roman" w:hAnsi="Arial Narrow" w:cs="Times New Roman"/>
          <w:sz w:val="24"/>
          <w:szCs w:val="24"/>
          <w:lang w:eastAsia="fr-FR"/>
        </w:rPr>
        <w:t>main</w:t>
      </w:r>
      <w:r w:rsidR="001F2991">
        <w:rPr>
          <w:rFonts w:ascii="Arial Narrow" w:eastAsia="Times New Roman" w:hAnsi="Arial Narrow" w:cs="Times New Roman"/>
          <w:sz w:val="24"/>
          <w:szCs w:val="24"/>
          <w:lang w:eastAsia="fr-FR"/>
        </w:rPr>
        <w:t xml:space="preserve">  et</w:t>
      </w:r>
      <w:proofErr w:type="gramEnd"/>
      <w:r w:rsidR="001F2991">
        <w:rPr>
          <w:rFonts w:ascii="Arial Narrow" w:eastAsia="Times New Roman" w:hAnsi="Arial Narrow" w:cs="Times New Roman"/>
          <w:sz w:val="24"/>
          <w:szCs w:val="24"/>
          <w:lang w:eastAsia="fr-FR"/>
        </w:rPr>
        <w:t xml:space="preserve"> timbrée</w:t>
      </w:r>
      <w:r w:rsidRPr="00E451A1">
        <w:rPr>
          <w:rFonts w:ascii="Arial Narrow" w:eastAsia="Times New Roman" w:hAnsi="Arial Narrow" w:cs="Times New Roman"/>
          <w:sz w:val="24"/>
          <w:szCs w:val="24"/>
          <w:lang w:eastAsia="fr-FR"/>
        </w:rPr>
        <w:t xml:space="preserve">, délivrée par un organisme ou institution financière agréée par le Ministère en charge des finances pour émettre les cautions dans les domaines des marchés publics dont la liste figure dans la pièce 14 du DAO dont le montant s’élève à </w:t>
      </w:r>
      <w:r w:rsidR="000574F7">
        <w:rPr>
          <w:rFonts w:ascii="Arial Narrow" w:eastAsia="Times New Roman" w:hAnsi="Arial Narrow" w:cs="Times New Roman"/>
          <w:b/>
          <w:color w:val="FF0000"/>
          <w:sz w:val="24"/>
          <w:szCs w:val="24"/>
          <w:lang w:eastAsia="fr-FR"/>
        </w:rPr>
        <w:t>1 3</w:t>
      </w:r>
      <w:r w:rsidR="00292B25">
        <w:rPr>
          <w:rFonts w:ascii="Arial Narrow" w:eastAsia="Times New Roman" w:hAnsi="Arial Narrow" w:cs="Times New Roman"/>
          <w:b/>
          <w:color w:val="FF0000"/>
          <w:sz w:val="24"/>
          <w:szCs w:val="24"/>
          <w:lang w:eastAsia="fr-FR"/>
        </w:rPr>
        <w:t>00 000 (</w:t>
      </w:r>
      <w:r w:rsidR="000574F7">
        <w:rPr>
          <w:rFonts w:ascii="Arial Narrow" w:eastAsia="Times New Roman" w:hAnsi="Arial Narrow" w:cs="Times New Roman"/>
          <w:b/>
          <w:color w:val="FF0000"/>
          <w:sz w:val="24"/>
          <w:szCs w:val="24"/>
          <w:lang w:eastAsia="fr-FR"/>
        </w:rPr>
        <w:t>Un Million Trois</w:t>
      </w:r>
      <w:r w:rsidR="00292B25">
        <w:rPr>
          <w:rFonts w:ascii="Arial Narrow" w:eastAsia="Times New Roman" w:hAnsi="Arial Narrow" w:cs="Times New Roman"/>
          <w:b/>
          <w:color w:val="FF0000"/>
          <w:sz w:val="24"/>
          <w:szCs w:val="24"/>
          <w:lang w:eastAsia="fr-FR"/>
        </w:rPr>
        <w:t xml:space="preserve"> Cent M</w:t>
      </w:r>
      <w:r w:rsidRPr="00E451A1">
        <w:rPr>
          <w:rFonts w:ascii="Arial Narrow" w:eastAsia="Times New Roman" w:hAnsi="Arial Narrow" w:cs="Times New Roman"/>
          <w:b/>
          <w:color w:val="FF0000"/>
          <w:sz w:val="24"/>
          <w:szCs w:val="24"/>
          <w:lang w:eastAsia="fr-FR"/>
        </w:rPr>
        <w:t xml:space="preserve">ille) FCFA </w:t>
      </w:r>
      <w:r w:rsidRPr="00E451A1">
        <w:rPr>
          <w:rFonts w:ascii="Arial Narrow" w:eastAsia="Times New Roman" w:hAnsi="Arial Narrow" w:cs="Times New Roman"/>
          <w:sz w:val="24"/>
          <w:szCs w:val="24"/>
          <w:lang w:eastAsia="fr-FR"/>
        </w:rPr>
        <w:t>et valable pendant trente (30) jours au-delà de la date initiale de validité des offres.</w:t>
      </w:r>
      <w:r w:rsidR="001F2991">
        <w:rPr>
          <w:rFonts w:ascii="Arial Narrow" w:eastAsia="Times New Roman" w:hAnsi="Arial Narrow" w:cs="Times New Roman"/>
          <w:sz w:val="24"/>
          <w:szCs w:val="24"/>
          <w:lang w:eastAsia="fr-FR"/>
        </w:rPr>
        <w:t xml:space="preserve"> Elle doit être accompagnée de la quittance de la </w:t>
      </w:r>
      <w:proofErr w:type="gramStart"/>
      <w:r w:rsidR="001F2991">
        <w:rPr>
          <w:rFonts w:ascii="Arial Narrow" w:eastAsia="Times New Roman" w:hAnsi="Arial Narrow" w:cs="Times New Roman"/>
          <w:sz w:val="24"/>
          <w:szCs w:val="24"/>
          <w:lang w:eastAsia="fr-FR"/>
        </w:rPr>
        <w:t xml:space="preserve">CEDEC </w:t>
      </w:r>
      <w:r w:rsidRPr="00E451A1">
        <w:rPr>
          <w:rFonts w:ascii="Arial Narrow" w:eastAsia="Times New Roman" w:hAnsi="Arial Narrow" w:cs="Times New Roman"/>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proofErr w:type="gramEnd"/>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0"/>
          <w:sz w:val="24"/>
          <w:szCs w:val="24"/>
          <w:lang w:eastAsia="fr-FR"/>
        </w:rPr>
        <w:t xml:space="preserve"> </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14:paraId="2167EF6C" w14:textId="77777777" w:rsidR="00E451A1" w:rsidRPr="00E451A1" w:rsidRDefault="00E451A1" w:rsidP="00E451A1">
      <w:pPr>
        <w:spacing w:after="0" w:line="276" w:lineRule="auto"/>
        <w:jc w:val="both"/>
        <w:rPr>
          <w:rFonts w:ascii="Arial Narrow" w:eastAsia="Times New Roman" w:hAnsi="Arial Narrow" w:cs="Arial"/>
          <w:sz w:val="20"/>
          <w:szCs w:val="24"/>
          <w:lang w:eastAsia="fr-FR"/>
        </w:rPr>
      </w:pPr>
    </w:p>
    <w:p w14:paraId="2B58BF4D" w14:textId="77777777" w:rsidR="00E451A1" w:rsidRPr="00E451A1" w:rsidRDefault="00E451A1" w:rsidP="00EA623D">
      <w:pPr>
        <w:widowControl w:val="0"/>
        <w:numPr>
          <w:ilvl w:val="0"/>
          <w:numId w:val="74"/>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lastRenderedPageBreak/>
        <w:t xml:space="preserve"> Consultation du Dossier d'Appel d'Offres</w:t>
      </w:r>
    </w:p>
    <w:p w14:paraId="06AFC83D" w14:textId="77777777" w:rsidR="00E451A1" w:rsidRPr="00E451A1" w:rsidRDefault="00E451A1" w:rsidP="00E451A1">
      <w:pPr>
        <w:spacing w:after="0" w:line="240" w:lineRule="auto"/>
        <w:rPr>
          <w:rFonts w:ascii="Arial Narrow" w:eastAsia="Times New Roman" w:hAnsi="Arial Narrow" w:cs="Arial"/>
          <w:sz w:val="4"/>
          <w:szCs w:val="4"/>
          <w:lang w:eastAsia="fr-FR"/>
        </w:rPr>
      </w:pPr>
    </w:p>
    <w:p w14:paraId="20A188C8" w14:textId="77777777" w:rsidR="00E451A1" w:rsidRDefault="00E451A1" w:rsidP="007058E3">
      <w:pPr>
        <w:spacing w:after="0" w:line="240" w:lineRule="auto"/>
        <w:jc w:val="both"/>
        <w:rPr>
          <w:rFonts w:ascii="Arial Narrow" w:eastAsia="Arial Narrow" w:hAnsi="Arial Narrow" w:cs="Arial Narrow"/>
          <w:b/>
          <w:color w:val="0000FF"/>
          <w:sz w:val="24"/>
          <w:szCs w:val="24"/>
          <w:lang w:eastAsia="fr-FR"/>
        </w:rPr>
      </w:pPr>
      <w:r w:rsidRPr="00944E5F">
        <w:rPr>
          <w:rFonts w:ascii="Arial Narrow" w:eastAsia="Times New Roman" w:hAnsi="Arial Narrow" w:cs="Arial Narrow"/>
          <w:sz w:val="24"/>
          <w:szCs w:val="24"/>
          <w:lang w:eastAsia="fr-FR"/>
        </w:rPr>
        <w:t xml:space="preserve">Le Dossier d'Appel d'Offres </w:t>
      </w:r>
      <w:r w:rsidRPr="00944E5F">
        <w:rPr>
          <w:rFonts w:ascii="Arial Narrow" w:eastAsia="Times New Roman" w:hAnsi="Arial Narrow" w:cs="Arial Narrow"/>
          <w:b/>
          <w:i/>
          <w:sz w:val="24"/>
          <w:szCs w:val="24"/>
          <w:lang w:eastAsia="fr-FR"/>
        </w:rPr>
        <w:t>en version physique</w:t>
      </w:r>
      <w:r w:rsidRPr="00944E5F">
        <w:rPr>
          <w:rFonts w:ascii="Arial Narrow" w:eastAsia="Times New Roman" w:hAnsi="Arial Narrow" w:cs="Arial Narrow"/>
          <w:sz w:val="24"/>
          <w:szCs w:val="24"/>
          <w:lang w:eastAsia="fr-FR"/>
        </w:rPr>
        <w:t xml:space="preserve"> peut être consulté aux heures ouvrable</w:t>
      </w:r>
      <w:r w:rsidR="00422FB6">
        <w:rPr>
          <w:rFonts w:ascii="Arial Narrow" w:eastAsia="Times New Roman" w:hAnsi="Arial Narrow" w:cs="Arial Narrow"/>
          <w:sz w:val="24"/>
          <w:szCs w:val="24"/>
          <w:lang w:eastAsia="fr-FR"/>
        </w:rPr>
        <w:t>s au SIGAMP</w:t>
      </w:r>
      <w:r w:rsidRPr="00944E5F">
        <w:rPr>
          <w:rFonts w:ascii="Arial Narrow" w:eastAsia="Times New Roman" w:hAnsi="Arial Narrow" w:cs="Arial Narrow"/>
          <w:sz w:val="24"/>
          <w:szCs w:val="24"/>
          <w:lang w:eastAsia="fr-FR"/>
        </w:rPr>
        <w:t xml:space="preserve"> de la </w:t>
      </w:r>
      <w:r w:rsidR="004069E7">
        <w:rPr>
          <w:rFonts w:ascii="Arial Narrow" w:eastAsia="Times New Roman" w:hAnsi="Arial Narrow" w:cs="Arial Narrow"/>
          <w:sz w:val="24"/>
          <w:szCs w:val="24"/>
          <w:lang w:eastAsia="fr-FR"/>
        </w:rPr>
        <w:t xml:space="preserve">COMMUNE D’ARRONDISSEMENT DE KRIBI </w:t>
      </w:r>
      <w:r w:rsidR="000574F7">
        <w:rPr>
          <w:rFonts w:ascii="Arial Narrow" w:eastAsia="Times New Roman" w:hAnsi="Arial Narrow" w:cs="Arial Narrow"/>
          <w:sz w:val="24"/>
          <w:szCs w:val="24"/>
          <w:lang w:eastAsia="fr-FR"/>
        </w:rPr>
        <w:t>IIème,</w:t>
      </w:r>
      <w:r w:rsidRPr="00944E5F">
        <w:rPr>
          <w:rFonts w:ascii="Arial Narrow" w:eastAsia="Times New Roman" w:hAnsi="Arial Narrow" w:cs="Arial Narrow"/>
          <w:sz w:val="24"/>
          <w:szCs w:val="24"/>
          <w:lang w:eastAsia="fr-FR"/>
        </w:rPr>
        <w:t xml:space="preserve"> sis </w:t>
      </w:r>
      <w:r w:rsidRPr="00944E5F">
        <w:rPr>
          <w:rFonts w:ascii="Arial Narrow" w:eastAsia="Times New Roman" w:hAnsi="Arial Narrow" w:cs="Arial Narrow"/>
          <w:b/>
          <w:sz w:val="24"/>
          <w:szCs w:val="24"/>
          <w:lang w:eastAsia="fr-FR"/>
        </w:rPr>
        <w:t xml:space="preserve">au quartier </w:t>
      </w:r>
      <w:proofErr w:type="spellStart"/>
      <w:r w:rsidR="000574F7">
        <w:rPr>
          <w:rFonts w:ascii="Arial Narrow" w:eastAsia="Times New Roman" w:hAnsi="Arial Narrow" w:cs="Arial Narrow"/>
          <w:b/>
          <w:sz w:val="24"/>
          <w:szCs w:val="24"/>
          <w:lang w:eastAsia="fr-FR"/>
        </w:rPr>
        <w:t>Dombè</w:t>
      </w:r>
      <w:proofErr w:type="spellEnd"/>
      <w:r w:rsidRPr="00944E5F">
        <w:rPr>
          <w:rFonts w:ascii="Arial Narrow" w:eastAsia="Times New Roman" w:hAnsi="Arial Narrow" w:cs="Arial Narrow"/>
          <w:b/>
          <w:sz w:val="24"/>
          <w:szCs w:val="24"/>
          <w:lang w:eastAsia="fr-FR"/>
        </w:rPr>
        <w:t xml:space="preserve"> </w:t>
      </w:r>
      <w:proofErr w:type="gramStart"/>
      <w:r w:rsidR="00422FB6">
        <w:rPr>
          <w:rFonts w:ascii="Arial Narrow" w:eastAsia="Times New Roman" w:hAnsi="Arial Narrow" w:cs="Arial Narrow"/>
          <w:sz w:val="24"/>
          <w:szCs w:val="24"/>
          <w:lang w:eastAsia="fr-FR"/>
        </w:rPr>
        <w:t>à  Kribi</w:t>
      </w:r>
      <w:proofErr w:type="gramEnd"/>
      <w:r w:rsidR="00422FB6">
        <w:rPr>
          <w:rFonts w:ascii="Arial Narrow" w:eastAsia="Times New Roman" w:hAnsi="Arial Narrow" w:cs="Arial Narrow"/>
          <w:sz w:val="24"/>
          <w:szCs w:val="24"/>
          <w:lang w:eastAsia="fr-FR"/>
        </w:rPr>
        <w:t>2</w:t>
      </w:r>
      <w:r w:rsidR="00422FB6">
        <w:rPr>
          <w:rFonts w:ascii="Arial Narrow" w:eastAsia="Times New Roman" w:hAnsi="Arial Narrow" w:cs="Times New Roman"/>
          <w:sz w:val="24"/>
          <w:szCs w:val="24"/>
          <w:lang w:eastAsia="fr-FR"/>
        </w:rPr>
        <w:t xml:space="preserve"> </w:t>
      </w:r>
      <w:r w:rsidR="00292B25" w:rsidRPr="00944E5F">
        <w:rPr>
          <w:rFonts w:ascii="Arial Narrow" w:eastAsia="Times New Roman" w:hAnsi="Arial Narrow" w:cs="Times New Roman"/>
          <w:sz w:val="24"/>
          <w:szCs w:val="24"/>
          <w:lang w:eastAsia="fr-FR"/>
        </w:rPr>
        <w:t xml:space="preserve">, téléphone : </w:t>
      </w:r>
      <w:r w:rsidR="00422FB6">
        <w:rPr>
          <w:rFonts w:ascii="Arial Narrow" w:eastAsia="Times New Roman" w:hAnsi="Arial Narrow" w:cs="Times New Roman"/>
          <w:color w:val="FF0000"/>
          <w:sz w:val="24"/>
          <w:szCs w:val="24"/>
          <w:lang w:eastAsia="fr-FR"/>
        </w:rPr>
        <w:t>699114302</w:t>
      </w:r>
      <w:r w:rsidR="00292B25" w:rsidRPr="00944E5F">
        <w:rPr>
          <w:rFonts w:ascii="Arial Narrow" w:eastAsia="Times New Roman" w:hAnsi="Arial Narrow" w:cs="Arial Narrow"/>
          <w:sz w:val="24"/>
          <w:szCs w:val="24"/>
          <w:lang w:eastAsia="fr-FR"/>
        </w:rPr>
        <w:t>.</w:t>
      </w:r>
      <w:r w:rsidRPr="00944E5F">
        <w:rPr>
          <w:rFonts w:ascii="Arial Narrow" w:eastAsia="Times New Roman" w:hAnsi="Arial Narrow" w:cs="Arial Narrow"/>
          <w:sz w:val="24"/>
          <w:szCs w:val="24"/>
          <w:lang w:eastAsia="fr-FR"/>
        </w:rPr>
        <w:t xml:space="preserve"> </w:t>
      </w:r>
      <w:r w:rsidRPr="00944E5F">
        <w:rPr>
          <w:rFonts w:ascii="Arial Narrow" w:eastAsia="Arial Narrow" w:hAnsi="Arial Narrow" w:cs="Arial Narrow"/>
          <w:sz w:val="24"/>
          <w:szCs w:val="24"/>
          <w:lang w:eastAsia="fr-FR"/>
        </w:rPr>
        <w:t>Il</w:t>
      </w:r>
      <w:r w:rsidRPr="00944E5F">
        <w:rPr>
          <w:rFonts w:ascii="Arial Narrow" w:eastAsia="Arial Narrow" w:hAnsi="Arial Narrow" w:cs="Arial Narrow"/>
          <w:spacing w:val="2"/>
          <w:sz w:val="24"/>
          <w:szCs w:val="24"/>
          <w:lang w:eastAsia="fr-FR"/>
        </w:rPr>
        <w:t xml:space="preserve"> </w:t>
      </w:r>
      <w:r w:rsidRPr="00944E5F">
        <w:rPr>
          <w:rFonts w:ascii="Arial Narrow" w:eastAsia="Arial Narrow" w:hAnsi="Arial Narrow" w:cs="Arial Narrow"/>
          <w:spacing w:val="1"/>
          <w:sz w:val="24"/>
          <w:szCs w:val="24"/>
          <w:lang w:eastAsia="fr-FR"/>
        </w:rPr>
        <w:t>peu</w:t>
      </w:r>
      <w:r w:rsidRPr="00944E5F">
        <w:rPr>
          <w:rFonts w:ascii="Arial Narrow" w:eastAsia="Arial Narrow" w:hAnsi="Arial Narrow" w:cs="Arial Narrow"/>
          <w:sz w:val="24"/>
          <w:szCs w:val="24"/>
          <w:lang w:eastAsia="fr-FR"/>
        </w:rPr>
        <w:t>t</w:t>
      </w:r>
      <w:r w:rsidRPr="00E451A1">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leme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lté</w:t>
      </w:r>
      <w:r w:rsidRPr="00E451A1">
        <w:rPr>
          <w:rFonts w:ascii="Arial Narrow" w:eastAsia="Arial Narrow" w:hAnsi="Arial Narrow" w:cs="Arial Narrow"/>
          <w:spacing w:val="5"/>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gne</w:t>
      </w:r>
      <w:r w:rsidRPr="00E451A1">
        <w:rPr>
          <w:rFonts w:ascii="Arial Narrow" w:eastAsia="Arial Narrow" w:hAnsi="Arial Narrow" w:cs="Arial Narrow"/>
          <w:b/>
          <w:spacing w:val="1"/>
          <w:sz w:val="24"/>
          <w:szCs w:val="24"/>
          <w:lang w:eastAsia="fr-FR"/>
        </w:rPr>
        <w:t xml:space="preserve"> </w:t>
      </w:r>
      <w:r w:rsidRPr="00E451A1">
        <w:rPr>
          <w:rFonts w:ascii="Arial Narrow" w:eastAsia="Times New Roman" w:hAnsi="Arial Narrow" w:cs="Times New Roman"/>
          <w:b/>
          <w:lang w:eastAsia="fr-FR"/>
        </w:rPr>
        <w:t xml:space="preserve">sur </w:t>
      </w:r>
      <w:r w:rsidRPr="00E451A1">
        <w:rPr>
          <w:rFonts w:ascii="Arial Narrow" w:eastAsia="Arial Narrow" w:hAnsi="Arial Narrow" w:cs="Arial Narrow"/>
          <w:sz w:val="24"/>
          <w:szCs w:val="24"/>
          <w:lang w:eastAsia="fr-FR"/>
        </w:rPr>
        <w:t>le site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
          <w:sz w:val="24"/>
          <w:szCs w:val="24"/>
          <w:lang w:eastAsia="fr-FR"/>
        </w:rPr>
        <w:t>M</w:t>
      </w:r>
      <w:r w:rsidRPr="00E451A1">
        <w:rPr>
          <w:rFonts w:ascii="Arial Narrow" w:eastAsia="Arial Narrow" w:hAnsi="Arial Narrow" w:cs="Arial Narrow"/>
          <w:sz w:val="24"/>
          <w:szCs w:val="24"/>
          <w:lang w:eastAsia="fr-FR"/>
        </w:rPr>
        <w:t>P (</w:t>
      </w:r>
      <w:hyperlink r:id="rId10">
        <w:r w:rsidRPr="00E451A1">
          <w:rPr>
            <w:rFonts w:ascii="Arial Narrow" w:eastAsia="Arial Narrow" w:hAnsi="Arial Narrow" w:cs="Arial Narrow"/>
            <w:b/>
            <w:color w:val="0000FF"/>
            <w:sz w:val="24"/>
            <w:szCs w:val="24"/>
            <w:u w:val="single" w:color="000000"/>
            <w:lang w:eastAsia="fr-FR"/>
          </w:rPr>
          <w:t>http://www.</w:t>
        </w:r>
        <w:r w:rsidRPr="00E451A1">
          <w:rPr>
            <w:rFonts w:ascii="Arial Narrow" w:eastAsia="Arial Narrow" w:hAnsi="Arial Narrow" w:cs="Arial Narrow"/>
            <w:b/>
            <w:color w:val="0000FF"/>
            <w:spacing w:val="1"/>
            <w:sz w:val="24"/>
            <w:szCs w:val="24"/>
            <w:u w:val="single" w:color="000000"/>
            <w:lang w:eastAsia="fr-FR"/>
          </w:rPr>
          <w:t>a</w:t>
        </w:r>
        <w:r w:rsidRPr="00E451A1">
          <w:rPr>
            <w:rFonts w:ascii="Arial Narrow" w:eastAsia="Arial Narrow" w:hAnsi="Arial Narrow" w:cs="Arial Narrow"/>
            <w:b/>
            <w:color w:val="0000FF"/>
            <w:sz w:val="24"/>
            <w:szCs w:val="24"/>
            <w:u w:val="single" w:color="000000"/>
            <w:lang w:eastAsia="fr-FR"/>
          </w:rPr>
          <w:t>r</w:t>
        </w:r>
        <w:r w:rsidRPr="00E451A1">
          <w:rPr>
            <w:rFonts w:ascii="Arial Narrow" w:eastAsia="Arial Narrow" w:hAnsi="Arial Narrow" w:cs="Arial Narrow"/>
            <w:b/>
            <w:color w:val="0000FF"/>
            <w:spacing w:val="-1"/>
            <w:sz w:val="24"/>
            <w:szCs w:val="24"/>
            <w:u w:val="single" w:color="000000"/>
            <w:lang w:eastAsia="fr-FR"/>
          </w:rPr>
          <w:t>m</w:t>
        </w:r>
        <w:r w:rsidRPr="00E451A1">
          <w:rPr>
            <w:rFonts w:ascii="Arial Narrow" w:eastAsia="Arial Narrow" w:hAnsi="Arial Narrow" w:cs="Arial Narrow"/>
            <w:b/>
            <w:color w:val="0000FF"/>
            <w:spacing w:val="1"/>
            <w:sz w:val="24"/>
            <w:szCs w:val="24"/>
            <w:u w:val="single" w:color="000000"/>
            <w:lang w:eastAsia="fr-FR"/>
          </w:rPr>
          <w:t>p</w:t>
        </w:r>
        <w:r w:rsidRPr="00E451A1">
          <w:rPr>
            <w:rFonts w:ascii="Arial Narrow" w:eastAsia="Arial Narrow" w:hAnsi="Arial Narrow" w:cs="Arial Narrow"/>
            <w:b/>
            <w:color w:val="0000FF"/>
            <w:sz w:val="24"/>
            <w:szCs w:val="24"/>
            <w:u w:val="single" w:color="000000"/>
            <w:lang w:eastAsia="fr-FR"/>
          </w:rPr>
          <w:t>.cm</w:t>
        </w:r>
        <w:r w:rsidRPr="00E451A1">
          <w:rPr>
            <w:rFonts w:ascii="Arial Narrow" w:eastAsia="Arial Narrow" w:hAnsi="Arial Narrow" w:cs="Arial Narrow"/>
            <w:b/>
            <w:color w:val="0000FF"/>
            <w:sz w:val="24"/>
            <w:szCs w:val="24"/>
            <w:u w:val="single"/>
            <w:lang w:eastAsia="fr-FR"/>
          </w:rPr>
          <w:t>)</w:t>
        </w:r>
      </w:hyperlink>
      <w:r w:rsidR="00A14BBD" w:rsidRPr="007058E3">
        <w:rPr>
          <w:rFonts w:ascii="Arial Narrow" w:eastAsia="Arial Narrow" w:hAnsi="Arial Narrow" w:cs="Arial Narrow"/>
          <w:b/>
          <w:color w:val="0000FF"/>
          <w:sz w:val="24"/>
          <w:szCs w:val="24"/>
          <w:lang w:eastAsia="fr-FR"/>
        </w:rPr>
        <w:t>, aprè</w:t>
      </w:r>
      <w:r w:rsidR="007058E3" w:rsidRPr="007058E3">
        <w:rPr>
          <w:rFonts w:ascii="Arial Narrow" w:eastAsia="Arial Narrow" w:hAnsi="Arial Narrow" w:cs="Arial Narrow"/>
          <w:b/>
          <w:color w:val="0000FF"/>
          <w:sz w:val="24"/>
          <w:szCs w:val="24"/>
          <w:lang w:eastAsia="fr-FR"/>
        </w:rPr>
        <w:t>s publication au journal des marchés.</w:t>
      </w:r>
    </w:p>
    <w:p w14:paraId="7009121B" w14:textId="77777777" w:rsidR="008F1264" w:rsidRPr="007058E3" w:rsidRDefault="008F1264" w:rsidP="007058E3">
      <w:pPr>
        <w:spacing w:after="0" w:line="240" w:lineRule="auto"/>
        <w:jc w:val="both"/>
        <w:rPr>
          <w:rFonts w:ascii="Arial Narrow" w:eastAsia="Times New Roman" w:hAnsi="Arial Narrow" w:cs="Arial Narrow"/>
          <w:lang w:eastAsia="fr-FR"/>
        </w:rPr>
      </w:pPr>
    </w:p>
    <w:p w14:paraId="27089184" w14:textId="77777777" w:rsidR="00E451A1" w:rsidRPr="00E451A1" w:rsidRDefault="00E451A1" w:rsidP="00E451A1">
      <w:pPr>
        <w:spacing w:after="0" w:line="276" w:lineRule="auto"/>
        <w:jc w:val="both"/>
        <w:rPr>
          <w:rFonts w:ascii="Arial Narrow" w:eastAsia="Times New Roman" w:hAnsi="Arial Narrow" w:cs="Arial"/>
          <w:sz w:val="18"/>
          <w:szCs w:val="24"/>
          <w:lang w:eastAsia="fr-FR"/>
        </w:rPr>
      </w:pPr>
    </w:p>
    <w:p w14:paraId="0EC34A99"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Acquisition du dossier d’appel d’offres</w:t>
      </w:r>
    </w:p>
    <w:p w14:paraId="75119AA8" w14:textId="77777777"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002A6E17">
        <w:rPr>
          <w:rFonts w:ascii="Arial Narrow" w:eastAsia="Times New Roman" w:hAnsi="Arial Narrow" w:cs="Arial Narrow"/>
          <w:lang w:eastAsia="fr-FR"/>
        </w:rPr>
        <w:t>au SIGAMP</w:t>
      </w:r>
      <w:r w:rsidRPr="00E451A1">
        <w:rPr>
          <w:rFonts w:ascii="Arial Narrow" w:eastAsia="Times New Roman" w:hAnsi="Arial Narrow" w:cs="Arial Narrow"/>
          <w:lang w:eastAsia="fr-FR"/>
        </w:rPr>
        <w:t xml:space="preserve"> de la </w:t>
      </w:r>
      <w:r w:rsidR="004069E7">
        <w:rPr>
          <w:rFonts w:ascii="Arial Narrow" w:eastAsia="Times New Roman" w:hAnsi="Arial Narrow" w:cs="Arial Narrow"/>
          <w:lang w:eastAsia="fr-FR"/>
        </w:rPr>
        <w:t xml:space="preserve">COMMUNE D’ARRONDISSEMENT DE KRIBI </w:t>
      </w:r>
      <w:r w:rsidR="000574F7">
        <w:rPr>
          <w:rFonts w:ascii="Arial Narrow" w:eastAsia="Times New Roman" w:hAnsi="Arial Narrow" w:cs="Arial Narrow"/>
          <w:lang w:eastAsia="fr-FR"/>
        </w:rPr>
        <w:t>IIème,</w:t>
      </w:r>
      <w:r w:rsidRPr="00E451A1">
        <w:rPr>
          <w:rFonts w:ascii="Arial Narrow" w:eastAsia="Times New Roman" w:hAnsi="Arial Narrow" w:cs="Arial Narrow"/>
          <w:lang w:eastAsia="fr-FR"/>
        </w:rPr>
        <w:t xml:space="preserve"> sis </w:t>
      </w:r>
      <w:r w:rsidR="007058E3">
        <w:rPr>
          <w:rFonts w:ascii="Arial Narrow" w:eastAsia="Times New Roman" w:hAnsi="Arial Narrow" w:cs="Arial Narrow"/>
          <w:b/>
          <w:lang w:eastAsia="fr-FR"/>
        </w:rPr>
        <w:t>à</w:t>
      </w:r>
      <w:r w:rsidRPr="00E451A1">
        <w:rPr>
          <w:rFonts w:ascii="Arial Narrow" w:eastAsia="Times New Roman" w:hAnsi="Arial Narrow" w:cs="Arial Narrow"/>
          <w:b/>
          <w:lang w:eastAsia="fr-FR"/>
        </w:rPr>
        <w:t xml:space="preserve"> </w:t>
      </w:r>
      <w:proofErr w:type="spellStart"/>
      <w:r w:rsidR="000574F7">
        <w:rPr>
          <w:rFonts w:ascii="Arial Narrow" w:eastAsia="Times New Roman" w:hAnsi="Arial Narrow" w:cs="Arial Narrow"/>
          <w:b/>
          <w:lang w:eastAsia="fr-FR"/>
        </w:rPr>
        <w:t>Dombè</w:t>
      </w:r>
      <w:proofErr w:type="spellEnd"/>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i/>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Pr="00E451A1">
        <w:rPr>
          <w:rFonts w:ascii="Arial Narrow" w:eastAsia="Arial Narrow" w:hAnsi="Arial Narrow" w:cs="Arial Narrow"/>
          <w:i/>
          <w:spacing w:val="-1"/>
          <w:sz w:val="24"/>
          <w:szCs w:val="24"/>
          <w:lang w:val="fr-CM" w:eastAsia="fr-FR"/>
        </w:rPr>
        <w:t xml:space="preserve"> </w:t>
      </w:r>
      <w:r w:rsidR="000574F7">
        <w:rPr>
          <w:rFonts w:ascii="Arial Narrow" w:eastAsia="Times New Roman" w:hAnsi="Arial Narrow" w:cs="Times New Roman"/>
          <w:b/>
          <w:bCs/>
          <w:color w:val="FF0000"/>
          <w:sz w:val="24"/>
          <w:szCs w:val="24"/>
          <w:lang w:eastAsia="fr-FR"/>
        </w:rPr>
        <w:t>7</w:t>
      </w:r>
      <w:r w:rsidR="00944E5F">
        <w:rPr>
          <w:rFonts w:ascii="Arial Narrow" w:eastAsia="Times New Roman" w:hAnsi="Arial Narrow" w:cs="Times New Roman"/>
          <w:b/>
          <w:bCs/>
          <w:color w:val="FF0000"/>
          <w:sz w:val="24"/>
          <w:szCs w:val="24"/>
          <w:lang w:eastAsia="fr-FR"/>
        </w:rPr>
        <w:t>5</w:t>
      </w:r>
      <w:r w:rsidR="007058E3">
        <w:rPr>
          <w:rFonts w:ascii="Arial Narrow" w:eastAsia="Times New Roman" w:hAnsi="Arial Narrow" w:cs="Times New Roman"/>
          <w:b/>
          <w:bCs/>
          <w:color w:val="FF0000"/>
          <w:sz w:val="24"/>
          <w:szCs w:val="24"/>
          <w:lang w:eastAsia="fr-FR"/>
        </w:rPr>
        <w:t> </w:t>
      </w:r>
      <w:r w:rsidR="007058E3" w:rsidRPr="00E451A1">
        <w:rPr>
          <w:rFonts w:ascii="Arial Narrow" w:eastAsia="Times New Roman" w:hAnsi="Arial Narrow" w:cs="Times New Roman"/>
          <w:b/>
          <w:bCs/>
          <w:color w:val="FF0000"/>
          <w:sz w:val="24"/>
          <w:szCs w:val="24"/>
          <w:lang w:eastAsia="fr-FR"/>
        </w:rPr>
        <w:t>000</w:t>
      </w:r>
      <w:r w:rsidR="007058E3">
        <w:rPr>
          <w:rFonts w:ascii="Arial Narrow" w:eastAsia="Times New Roman" w:hAnsi="Arial Narrow" w:cs="Times New Roman"/>
          <w:b/>
          <w:bCs/>
          <w:color w:val="FF0000"/>
          <w:sz w:val="24"/>
          <w:szCs w:val="24"/>
          <w:lang w:eastAsia="fr-FR"/>
        </w:rPr>
        <w:t xml:space="preserve"> </w:t>
      </w:r>
      <w:r w:rsidR="007058E3" w:rsidRPr="00E451A1">
        <w:rPr>
          <w:rFonts w:ascii="Arial Narrow" w:eastAsia="Times New Roman" w:hAnsi="Arial Narrow" w:cs="Times New Roman"/>
          <w:b/>
          <w:bCs/>
          <w:color w:val="FF0000"/>
          <w:sz w:val="24"/>
          <w:szCs w:val="24"/>
          <w:lang w:eastAsia="fr-FR"/>
        </w:rPr>
        <w:t>(</w:t>
      </w:r>
      <w:r w:rsidR="000574F7">
        <w:rPr>
          <w:rFonts w:ascii="Arial Narrow" w:eastAsia="Times New Roman" w:hAnsi="Arial Narrow" w:cs="Times New Roman"/>
          <w:b/>
          <w:color w:val="FF0000"/>
          <w:sz w:val="24"/>
          <w:szCs w:val="24"/>
          <w:lang w:eastAsia="fr-FR"/>
        </w:rPr>
        <w:t>Soixante Quinze</w:t>
      </w:r>
      <w:r w:rsidRPr="00E451A1">
        <w:rPr>
          <w:rFonts w:ascii="Arial Narrow" w:eastAsia="Times New Roman" w:hAnsi="Arial Narrow" w:cs="Times New Roman"/>
          <w:b/>
          <w:color w:val="FF0000"/>
          <w:sz w:val="24"/>
          <w:szCs w:val="24"/>
          <w:lang w:eastAsia="fr-FR"/>
        </w:rPr>
        <w:t xml:space="preserve"> mille</w:t>
      </w:r>
      <w:r w:rsidRPr="00E451A1">
        <w:rPr>
          <w:rFonts w:ascii="Arial Narrow" w:eastAsia="Times New Roman" w:hAnsi="Arial Narrow" w:cs="Times New Roman"/>
          <w:b/>
          <w:bCs/>
          <w:color w:val="FF0000"/>
          <w:sz w:val="24"/>
          <w:szCs w:val="24"/>
          <w:lang w:eastAsia="fr-FR"/>
        </w:rPr>
        <w:t>) FCFA</w:t>
      </w:r>
      <w:r w:rsidRPr="00E451A1">
        <w:rPr>
          <w:rFonts w:ascii="Arial Narrow" w:eastAsia="Times New Roman" w:hAnsi="Arial Narrow" w:cs="Arial"/>
          <w:color w:val="FF0000"/>
          <w:position w:val="8"/>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14:paraId="3F671F62" w14:textId="77777777"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color w:val="FF0000"/>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DA</w:t>
      </w:r>
      <w:r w:rsidRPr="00E451A1">
        <w:rPr>
          <w:rFonts w:ascii="Arial Narrow" w:eastAsia="Arial Narrow" w:hAnsi="Arial Narrow" w:cs="Arial Narrow"/>
          <w:spacing w:val="-2"/>
          <w:sz w:val="24"/>
          <w:szCs w:val="24"/>
          <w:lang w:eastAsia="fr-FR"/>
        </w:rPr>
        <w:t>O</w:t>
      </w:r>
    </w:p>
    <w:p w14:paraId="722BD248" w14:textId="77777777" w:rsidR="00E451A1" w:rsidRPr="00E451A1" w:rsidRDefault="00E451A1" w:rsidP="00E451A1">
      <w:pPr>
        <w:spacing w:after="0" w:line="276" w:lineRule="auto"/>
        <w:jc w:val="both"/>
        <w:rPr>
          <w:rFonts w:ascii="Arial Narrow" w:eastAsia="Times New Roman" w:hAnsi="Arial Narrow" w:cs="Arial"/>
          <w:sz w:val="18"/>
          <w:szCs w:val="24"/>
          <w:lang w:eastAsia="fr-FR"/>
        </w:rPr>
      </w:pPr>
    </w:p>
    <w:p w14:paraId="162F12A3"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14:paraId="26EAC212" w14:textId="77777777" w:rsidR="00E451A1" w:rsidRPr="00944E5F" w:rsidRDefault="00944E5F" w:rsidP="00944E5F">
      <w:pPr>
        <w:widowControl w:val="0"/>
        <w:autoSpaceDE w:val="0"/>
        <w:adjustRightInd w:val="0"/>
        <w:spacing w:line="240" w:lineRule="auto"/>
        <w:jc w:val="both"/>
        <w:rPr>
          <w:rFonts w:ascii="Arial Narrow" w:hAnsi="Arial Narrow" w:cs="Arial"/>
          <w:sz w:val="24"/>
          <w:szCs w:val="24"/>
        </w:rPr>
      </w:pPr>
      <w:r w:rsidRPr="008E17BF">
        <w:rPr>
          <w:rFonts w:ascii="Arial Narrow" w:hAnsi="Arial Narrow" w:cs="Arial"/>
          <w:iCs/>
          <w:sz w:val="24"/>
          <w:szCs w:val="24"/>
        </w:rPr>
        <w:t xml:space="preserve">Pour la soumission hors ligne, l'offre en sept (07) exemplaires dont un (01) original et six (06) </w:t>
      </w:r>
      <w:r w:rsidR="000574F7" w:rsidRPr="008E17BF">
        <w:rPr>
          <w:rFonts w:ascii="Arial Narrow" w:hAnsi="Arial Narrow" w:cs="Arial"/>
          <w:iCs/>
          <w:sz w:val="24"/>
          <w:szCs w:val="24"/>
        </w:rPr>
        <w:t>copies marquées</w:t>
      </w:r>
      <w:r w:rsidRPr="008E17BF">
        <w:rPr>
          <w:rFonts w:ascii="Arial Narrow" w:hAnsi="Arial Narrow" w:cs="Arial"/>
          <w:iCs/>
          <w:sz w:val="24"/>
          <w:szCs w:val="24"/>
        </w:rPr>
        <w:t xml:space="preserve"> comme tels, devra parvenir </w:t>
      </w:r>
      <w:r w:rsidRPr="008E17BF">
        <w:rPr>
          <w:rFonts w:ascii="Arial Narrow" w:eastAsia="Times New Roman" w:hAnsi="Arial Narrow" w:cs="Arial"/>
          <w:sz w:val="24"/>
          <w:szCs w:val="24"/>
          <w:lang w:eastAsia="fr-FR"/>
        </w:rPr>
        <w:t xml:space="preserve">au </w:t>
      </w:r>
      <w:r w:rsidR="00B1544A">
        <w:rPr>
          <w:rFonts w:ascii="Arial Narrow" w:eastAsia="Times New Roman" w:hAnsi="Arial Narrow" w:cs="Arial"/>
          <w:sz w:val="24"/>
          <w:szCs w:val="24"/>
          <w:lang w:eastAsia="fr-FR"/>
        </w:rPr>
        <w:t>SIGAMP</w:t>
      </w:r>
      <w:r w:rsidRPr="008E17BF">
        <w:rPr>
          <w:rFonts w:ascii="Arial Narrow" w:eastAsia="Times New Roman" w:hAnsi="Arial Narrow" w:cs="Arial"/>
          <w:sz w:val="24"/>
          <w:szCs w:val="24"/>
          <w:lang w:eastAsia="fr-FR"/>
        </w:rPr>
        <w:t xml:space="preserve"> de la </w:t>
      </w:r>
      <w:r w:rsidR="004069E7">
        <w:rPr>
          <w:rFonts w:ascii="Arial Narrow" w:eastAsia="Times New Roman" w:hAnsi="Arial Narrow" w:cs="Arial"/>
          <w:sz w:val="24"/>
          <w:szCs w:val="24"/>
          <w:lang w:eastAsia="fr-FR"/>
        </w:rPr>
        <w:t xml:space="preserve">COMMUNE D’ARRONDISSEMENT DE KRIBI </w:t>
      </w:r>
      <w:r w:rsidR="000574F7">
        <w:rPr>
          <w:rFonts w:ascii="Arial Narrow" w:eastAsia="Times New Roman" w:hAnsi="Arial Narrow" w:cs="Arial"/>
          <w:sz w:val="24"/>
          <w:szCs w:val="24"/>
          <w:lang w:eastAsia="fr-FR"/>
        </w:rPr>
        <w:t>IIème</w:t>
      </w:r>
      <w:r w:rsidRPr="008E17BF">
        <w:rPr>
          <w:rFonts w:ascii="Arial Narrow" w:hAnsi="Arial Narrow" w:cs="Arial"/>
          <w:iCs/>
          <w:sz w:val="24"/>
          <w:szCs w:val="24"/>
        </w:rPr>
        <w:t xml:space="preserve">, Tél : </w:t>
      </w:r>
      <w:r w:rsidR="00B1544A">
        <w:rPr>
          <w:rFonts w:ascii="Arial Narrow" w:hAnsi="Arial Narrow" w:cs="Arial"/>
          <w:iCs/>
          <w:color w:val="FF0000"/>
          <w:sz w:val="24"/>
          <w:szCs w:val="24"/>
        </w:rPr>
        <w:t>699114302</w:t>
      </w:r>
      <w:r w:rsidR="00572146">
        <w:rPr>
          <w:rFonts w:ascii="Arial Narrow" w:hAnsi="Arial Narrow" w:cs="Arial"/>
          <w:iCs/>
          <w:sz w:val="24"/>
          <w:szCs w:val="24"/>
        </w:rPr>
        <w:t xml:space="preserve">, au plus tard le </w:t>
      </w:r>
      <w:r w:rsidR="001F2991">
        <w:rPr>
          <w:rFonts w:ascii="Arial Narrow" w:hAnsi="Arial Narrow" w:cs="Arial"/>
          <w:iCs/>
          <w:color w:val="FF0000"/>
          <w:sz w:val="24"/>
          <w:szCs w:val="24"/>
        </w:rPr>
        <w:t>29</w:t>
      </w:r>
      <w:r w:rsidR="00572146" w:rsidRPr="000574F7">
        <w:rPr>
          <w:rFonts w:ascii="Arial Narrow" w:hAnsi="Arial Narrow" w:cs="Arial"/>
          <w:iCs/>
          <w:color w:val="FF0000"/>
          <w:sz w:val="24"/>
          <w:szCs w:val="24"/>
        </w:rPr>
        <w:t>/</w:t>
      </w:r>
      <w:r w:rsidR="001F2991">
        <w:rPr>
          <w:rFonts w:ascii="Arial Narrow" w:hAnsi="Arial Narrow" w:cs="Arial"/>
          <w:iCs/>
          <w:color w:val="FF0000"/>
          <w:sz w:val="24"/>
          <w:szCs w:val="24"/>
        </w:rPr>
        <w:t>05</w:t>
      </w:r>
      <w:r w:rsidR="00572146" w:rsidRPr="000574F7">
        <w:rPr>
          <w:rFonts w:ascii="Arial Narrow" w:hAnsi="Arial Narrow" w:cs="Arial"/>
          <w:iCs/>
          <w:color w:val="FF0000"/>
          <w:sz w:val="24"/>
          <w:szCs w:val="24"/>
        </w:rPr>
        <w:t>/2025</w:t>
      </w:r>
      <w:r w:rsidR="001F2991">
        <w:rPr>
          <w:rFonts w:ascii="Arial Narrow" w:hAnsi="Arial Narrow" w:cs="Arial"/>
          <w:iCs/>
          <w:sz w:val="24"/>
          <w:szCs w:val="24"/>
        </w:rPr>
        <w:t xml:space="preserve"> </w:t>
      </w:r>
      <w:r w:rsidR="000574F7" w:rsidRPr="008E17BF">
        <w:rPr>
          <w:rFonts w:ascii="Arial Narrow" w:hAnsi="Arial Narrow" w:cs="Arial"/>
          <w:iCs/>
          <w:sz w:val="24"/>
          <w:szCs w:val="24"/>
        </w:rPr>
        <w:t>À</w:t>
      </w:r>
      <w:r w:rsidRPr="008E17BF">
        <w:rPr>
          <w:rFonts w:ascii="Arial Narrow" w:hAnsi="Arial Narrow" w:cs="Arial"/>
          <w:iCs/>
          <w:sz w:val="24"/>
          <w:szCs w:val="24"/>
        </w:rPr>
        <w:t xml:space="preserve"> </w:t>
      </w:r>
      <w:r w:rsidR="001F2991">
        <w:rPr>
          <w:rFonts w:ascii="Arial Narrow" w:eastAsia="Times New Roman" w:hAnsi="Arial Narrow" w:cs="Arial"/>
          <w:color w:val="FF0000"/>
          <w:sz w:val="24"/>
          <w:szCs w:val="24"/>
          <w:lang w:eastAsia="fr-FR"/>
        </w:rPr>
        <w:t>13 heures précise</w:t>
      </w:r>
      <w:r w:rsidRPr="008E17BF">
        <w:rPr>
          <w:rFonts w:ascii="Arial Narrow" w:eastAsia="Times New Roman" w:hAnsi="Arial Narrow" w:cs="Arial"/>
          <w:color w:val="FF0000"/>
          <w:sz w:val="24"/>
          <w:szCs w:val="24"/>
          <w:lang w:eastAsia="fr-FR"/>
        </w:rPr>
        <w:t xml:space="preserve"> </w:t>
      </w:r>
      <w:r w:rsidRPr="008E17BF">
        <w:rPr>
          <w:rFonts w:ascii="Arial Narrow" w:hAnsi="Arial Narrow" w:cs="Arial"/>
          <w:iCs/>
          <w:sz w:val="24"/>
          <w:szCs w:val="24"/>
        </w:rPr>
        <w:t>et devra porter la mention :</w:t>
      </w:r>
    </w:p>
    <w:p w14:paraId="1723F1A0" w14:textId="77777777" w:rsidR="00E451A1" w:rsidRDefault="00E451A1" w:rsidP="00E451A1">
      <w:pPr>
        <w:spacing w:after="0" w:line="240" w:lineRule="auto"/>
        <w:jc w:val="center"/>
        <w:rPr>
          <w:rFonts w:ascii="Arial Narrow" w:eastAsia="Times New Roman" w:hAnsi="Arial Narrow" w:cs="Arial"/>
          <w:b/>
          <w:bCs/>
          <w:sz w:val="24"/>
          <w:szCs w:val="24"/>
          <w:lang w:eastAsia="fr-FR"/>
        </w:rPr>
      </w:pPr>
      <w:proofErr w:type="gramStart"/>
      <w:r w:rsidRPr="00E451A1">
        <w:rPr>
          <w:rFonts w:ascii="Arial Narrow" w:eastAsia="Times New Roman" w:hAnsi="Arial Narrow" w:cs="Arial"/>
          <w:b/>
          <w:bCs/>
          <w:sz w:val="24"/>
          <w:szCs w:val="24"/>
          <w:lang w:eastAsia="fr-FR"/>
        </w:rPr>
        <w:t>«  APPEL</w:t>
      </w:r>
      <w:proofErr w:type="gramEnd"/>
      <w:r w:rsidRPr="00E451A1">
        <w:rPr>
          <w:rFonts w:ascii="Arial Narrow" w:eastAsia="Times New Roman" w:hAnsi="Arial Narrow" w:cs="Arial"/>
          <w:b/>
          <w:bCs/>
          <w:sz w:val="24"/>
          <w:szCs w:val="24"/>
          <w:lang w:eastAsia="fr-FR"/>
        </w:rPr>
        <w:t xml:space="preserve"> D'OFFRES NATIONAL OUVERT</w:t>
      </w:r>
      <w:r w:rsidR="007058E3">
        <w:rPr>
          <w:rFonts w:ascii="Arial Narrow" w:eastAsia="Times New Roman" w:hAnsi="Arial Narrow" w:cs="Arial"/>
          <w:b/>
          <w:bCs/>
          <w:sz w:val="24"/>
          <w:szCs w:val="24"/>
          <w:lang w:eastAsia="fr-FR"/>
        </w:rPr>
        <w:t xml:space="preserve"> EN PROCEDURE D’URGENCE</w:t>
      </w:r>
    </w:p>
    <w:p w14:paraId="58F94CBB" w14:textId="77777777" w:rsidR="006F3630" w:rsidRPr="00E451A1" w:rsidRDefault="006F3630" w:rsidP="00E451A1">
      <w:pPr>
        <w:spacing w:after="0" w:line="240" w:lineRule="auto"/>
        <w:jc w:val="center"/>
        <w:rPr>
          <w:rFonts w:ascii="Arial Narrow" w:eastAsia="Times New Roman" w:hAnsi="Arial Narrow" w:cs="Arial"/>
          <w:b/>
          <w:bCs/>
          <w:sz w:val="24"/>
          <w:szCs w:val="24"/>
          <w:lang w:eastAsia="fr-FR"/>
        </w:rPr>
      </w:pPr>
    </w:p>
    <w:p w14:paraId="6F019851" w14:textId="77777777" w:rsidR="00E451A1" w:rsidRPr="00E451A1" w:rsidRDefault="00E451A1" w:rsidP="00E451A1">
      <w:pPr>
        <w:spacing w:after="0" w:line="240" w:lineRule="auto"/>
        <w:jc w:val="center"/>
        <w:rPr>
          <w:rFonts w:ascii="Arial Narrow" w:eastAsia="Times New Roman" w:hAnsi="Arial Narrow" w:cs="Arial"/>
          <w:b/>
          <w:bCs/>
          <w:sz w:val="28"/>
          <w:szCs w:val="28"/>
          <w:lang w:eastAsia="fr-FR"/>
        </w:rPr>
      </w:pPr>
      <w:bookmarkStart w:id="10" w:name="_Hlk193699818"/>
      <w:r w:rsidRPr="00E451A1">
        <w:rPr>
          <w:rFonts w:ascii="Arial Narrow" w:eastAsia="Times New Roman" w:hAnsi="Arial Narrow" w:cs="Arial"/>
          <w:b/>
          <w:bCs/>
          <w:sz w:val="28"/>
          <w:szCs w:val="28"/>
          <w:lang w:eastAsia="fr-FR"/>
        </w:rPr>
        <w:t>N°</w:t>
      </w:r>
      <w:proofErr w:type="gramStart"/>
      <w:r w:rsidR="00EF65FC">
        <w:rPr>
          <w:rFonts w:ascii="Arial Narrow" w:eastAsia="Times New Roman" w:hAnsi="Arial Narrow" w:cs="Arial"/>
          <w:b/>
          <w:bCs/>
          <w:color w:val="FF0000"/>
          <w:sz w:val="28"/>
          <w:szCs w:val="28"/>
          <w:lang w:eastAsia="fr-FR"/>
        </w:rPr>
        <w:t>005</w:t>
      </w:r>
      <w:r w:rsidR="00292B25">
        <w:rPr>
          <w:rFonts w:ascii="Arial Narrow" w:eastAsia="Times New Roman" w:hAnsi="Arial Narrow" w:cs="Arial"/>
          <w:b/>
          <w:bCs/>
          <w:color w:val="FF0000"/>
          <w:sz w:val="28"/>
          <w:szCs w:val="28"/>
          <w:lang w:eastAsia="fr-FR"/>
        </w:rPr>
        <w:t>.</w:t>
      </w:r>
      <w:r w:rsidRPr="00E451A1">
        <w:rPr>
          <w:rFonts w:ascii="Arial Narrow" w:eastAsia="Times New Roman" w:hAnsi="Arial Narrow" w:cs="Arial"/>
          <w:b/>
          <w:bCs/>
          <w:sz w:val="28"/>
          <w:szCs w:val="28"/>
          <w:lang w:eastAsia="fr-FR"/>
        </w:rPr>
        <w:t>/</w:t>
      </w:r>
      <w:proofErr w:type="gramEnd"/>
      <w:r w:rsidRPr="00E451A1">
        <w:rPr>
          <w:rFonts w:ascii="Arial Narrow" w:eastAsia="Times New Roman" w:hAnsi="Arial Narrow" w:cs="Arial"/>
          <w:b/>
          <w:bCs/>
          <w:sz w:val="28"/>
          <w:szCs w:val="28"/>
          <w:lang w:eastAsia="fr-FR"/>
        </w:rPr>
        <w:t>AONO/</w:t>
      </w:r>
      <w:r w:rsidR="007058E3">
        <w:rPr>
          <w:rFonts w:ascii="Arial Narrow" w:eastAsia="Times New Roman" w:hAnsi="Arial Narrow" w:cs="Arial"/>
          <w:b/>
          <w:bCs/>
          <w:sz w:val="28"/>
          <w:szCs w:val="28"/>
          <w:lang w:eastAsia="fr-FR"/>
        </w:rPr>
        <w:t>PU/</w:t>
      </w:r>
      <w:r w:rsidRPr="00E451A1">
        <w:rPr>
          <w:rFonts w:ascii="Arial Narrow" w:eastAsia="Times New Roman" w:hAnsi="Arial Narrow" w:cs="Arial"/>
          <w:b/>
          <w:bCs/>
          <w:sz w:val="28"/>
          <w:szCs w:val="28"/>
          <w:lang w:eastAsia="fr-FR"/>
        </w:rPr>
        <w:t>CAK</w:t>
      </w:r>
      <w:r w:rsidR="000574F7">
        <w:rPr>
          <w:rFonts w:ascii="Arial Narrow" w:eastAsia="Times New Roman" w:hAnsi="Arial Narrow" w:cs="Arial"/>
          <w:b/>
          <w:bCs/>
          <w:sz w:val="28"/>
          <w:szCs w:val="28"/>
          <w:lang w:eastAsia="fr-FR"/>
        </w:rPr>
        <w:t>II</w:t>
      </w:r>
      <w:r w:rsidRPr="00E451A1">
        <w:rPr>
          <w:rFonts w:ascii="Arial Narrow" w:eastAsia="Times New Roman" w:hAnsi="Arial Narrow" w:cs="Arial"/>
          <w:b/>
          <w:bCs/>
          <w:sz w:val="28"/>
          <w:szCs w:val="28"/>
          <w:lang w:eastAsia="fr-FR"/>
        </w:rPr>
        <w:t>/</w:t>
      </w:r>
      <w:r w:rsidR="00292B25">
        <w:rPr>
          <w:rFonts w:ascii="Arial Narrow" w:eastAsia="Times New Roman" w:hAnsi="Arial Narrow" w:cs="Arial"/>
          <w:b/>
          <w:bCs/>
          <w:sz w:val="28"/>
          <w:szCs w:val="28"/>
          <w:lang w:eastAsia="fr-FR"/>
        </w:rPr>
        <w:t>SG/SMP/</w:t>
      </w:r>
      <w:r w:rsidRPr="00E451A1">
        <w:rPr>
          <w:rFonts w:ascii="Arial Narrow" w:eastAsia="Times New Roman" w:hAnsi="Arial Narrow" w:cs="Arial"/>
          <w:b/>
          <w:bCs/>
          <w:sz w:val="28"/>
          <w:szCs w:val="28"/>
          <w:lang w:eastAsia="fr-FR"/>
        </w:rPr>
        <w:t>CIPM/2025 DU</w:t>
      </w:r>
      <w:r w:rsidR="001F2991">
        <w:rPr>
          <w:rFonts w:ascii="Arial Narrow" w:eastAsia="Times New Roman" w:hAnsi="Arial Narrow" w:cs="Arial"/>
          <w:b/>
          <w:bCs/>
          <w:sz w:val="28"/>
          <w:szCs w:val="28"/>
          <w:lang w:eastAsia="fr-FR"/>
        </w:rPr>
        <w:t xml:space="preserve"> 28/04/2025</w:t>
      </w:r>
      <w:r w:rsidRPr="00E451A1">
        <w:rPr>
          <w:rFonts w:ascii="Arial Narrow" w:eastAsia="Times New Roman" w:hAnsi="Arial Narrow" w:cs="Arial"/>
          <w:b/>
          <w:bCs/>
          <w:sz w:val="28"/>
          <w:szCs w:val="28"/>
          <w:lang w:eastAsia="fr-FR"/>
        </w:rPr>
        <w:t xml:space="preserve"> </w:t>
      </w:r>
      <w:r w:rsidR="00572146">
        <w:rPr>
          <w:rFonts w:ascii="Arial Narrow" w:eastAsia="Times New Roman" w:hAnsi="Arial Narrow" w:cs="Arial"/>
          <w:b/>
          <w:bCs/>
          <w:sz w:val="28"/>
          <w:szCs w:val="28"/>
          <w:lang w:eastAsia="fr-FR"/>
        </w:rPr>
        <w:t xml:space="preserve">    </w:t>
      </w:r>
    </w:p>
    <w:p w14:paraId="2B3D5B54" w14:textId="77777777" w:rsidR="00E451A1" w:rsidRDefault="00E451A1" w:rsidP="007058E3">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4"/>
          <w:szCs w:val="24"/>
          <w:lang w:eastAsia="fr-FR"/>
        </w:rPr>
        <w:t xml:space="preserve">POUR L’EXECUTION DES TRAVAUX DE </w:t>
      </w:r>
      <w:r w:rsidR="000574F7" w:rsidRPr="000574F7">
        <w:rPr>
          <w:rFonts w:ascii="Arial Narrow" w:eastAsia="Times New Roman" w:hAnsi="Arial Narrow" w:cs="Arial"/>
          <w:b/>
          <w:bCs/>
          <w:sz w:val="24"/>
          <w:szCs w:val="24"/>
          <w:lang w:eastAsia="fr-FR"/>
        </w:rPr>
        <w:t xml:space="preserve">D'ENTRETIEN DES TRONCONS </w:t>
      </w:r>
      <w:r w:rsidR="001F2991">
        <w:rPr>
          <w:rFonts w:ascii="Arial Narrow" w:eastAsia="Times New Roman" w:hAnsi="Arial Narrow" w:cs="Arial"/>
          <w:b/>
          <w:bCs/>
          <w:sz w:val="24"/>
          <w:szCs w:val="24"/>
          <w:lang w:eastAsia="fr-FR"/>
        </w:rPr>
        <w:t>DE ROUTES ENTREE GENDARMERIE DOMBE- CAMP MILLITAIRE BOSSI</w:t>
      </w:r>
      <w:r w:rsidR="000574F7" w:rsidRPr="000574F7">
        <w:rPr>
          <w:rFonts w:ascii="Arial Narrow" w:eastAsia="Times New Roman" w:hAnsi="Arial Narrow" w:cs="Arial"/>
          <w:b/>
          <w:bCs/>
          <w:sz w:val="24"/>
          <w:szCs w:val="24"/>
          <w:lang w:eastAsia="fr-FR"/>
        </w:rPr>
        <w:t>GUI- CARREFOUR BIANGMAN - SIFATEL (2,00 Km) AVEC CONSTRUCTION D'UN DALOT EN BETON ARME DE 2,00 x1,</w:t>
      </w:r>
      <w:r w:rsidR="001F2991">
        <w:rPr>
          <w:rFonts w:ascii="Arial Narrow" w:eastAsia="Times New Roman" w:hAnsi="Arial Narrow" w:cs="Arial"/>
          <w:b/>
          <w:bCs/>
          <w:sz w:val="24"/>
          <w:szCs w:val="24"/>
          <w:lang w:eastAsia="fr-FR"/>
        </w:rPr>
        <w:t>00 AU PK 1+600 ET INTER N7 BIB</w:t>
      </w:r>
      <w:r w:rsidR="000574F7" w:rsidRPr="000574F7">
        <w:rPr>
          <w:rFonts w:ascii="Arial Narrow" w:eastAsia="Times New Roman" w:hAnsi="Arial Narrow" w:cs="Arial"/>
          <w:b/>
          <w:bCs/>
          <w:sz w:val="24"/>
          <w:szCs w:val="24"/>
          <w:lang w:eastAsia="fr-FR"/>
        </w:rPr>
        <w:t>AMB</w:t>
      </w:r>
      <w:r w:rsidR="001F2991">
        <w:rPr>
          <w:rFonts w:ascii="Arial Narrow" w:eastAsia="Times New Roman" w:hAnsi="Arial Narrow" w:cs="Arial"/>
          <w:b/>
          <w:bCs/>
          <w:sz w:val="24"/>
          <w:szCs w:val="24"/>
          <w:lang w:eastAsia="fr-FR"/>
        </w:rPr>
        <w:t>W</w:t>
      </w:r>
      <w:r w:rsidR="000574F7" w:rsidRPr="000574F7">
        <w:rPr>
          <w:rFonts w:ascii="Arial Narrow" w:eastAsia="Times New Roman" w:hAnsi="Arial Narrow" w:cs="Arial"/>
          <w:b/>
          <w:bCs/>
          <w:sz w:val="24"/>
          <w:szCs w:val="24"/>
          <w:lang w:eastAsia="fr-FR"/>
        </w:rPr>
        <w:t xml:space="preserve">E - ENTREE CITE SYLVIE -SOCIETE AGROPASTORALE (4,00 Km), DANS L'ARRONDISSEMENT DE KRIBI 2, DEPARTEMENT DE </w:t>
      </w:r>
      <w:proofErr w:type="gramStart"/>
      <w:r w:rsidR="000574F7" w:rsidRPr="000574F7">
        <w:rPr>
          <w:rFonts w:ascii="Arial Narrow" w:eastAsia="Times New Roman" w:hAnsi="Arial Narrow" w:cs="Arial"/>
          <w:b/>
          <w:bCs/>
          <w:sz w:val="24"/>
          <w:szCs w:val="24"/>
          <w:lang w:eastAsia="fr-FR"/>
        </w:rPr>
        <w:t>L'OCEAN ,</w:t>
      </w:r>
      <w:proofErr w:type="gramEnd"/>
      <w:r w:rsidR="000574F7" w:rsidRPr="000574F7">
        <w:rPr>
          <w:rFonts w:ascii="Arial Narrow" w:eastAsia="Times New Roman" w:hAnsi="Arial Narrow" w:cs="Arial"/>
          <w:b/>
          <w:bCs/>
          <w:sz w:val="24"/>
          <w:szCs w:val="24"/>
          <w:lang w:eastAsia="fr-FR"/>
        </w:rPr>
        <w:t xml:space="preserve"> REGION DU SUD</w:t>
      </w:r>
      <w:r w:rsidR="007058E3">
        <w:rPr>
          <w:rFonts w:ascii="Arial Narrow" w:eastAsia="Times New Roman" w:hAnsi="Arial Narrow" w:cs="Arial"/>
          <w:b/>
          <w:bCs/>
          <w:sz w:val="28"/>
          <w:szCs w:val="28"/>
          <w:lang w:eastAsia="fr-FR"/>
        </w:rPr>
        <w:t>.</w:t>
      </w:r>
    </w:p>
    <w:bookmarkEnd w:id="10"/>
    <w:p w14:paraId="6BE581C0" w14:textId="77777777" w:rsidR="006F3630" w:rsidRPr="007058E3" w:rsidRDefault="006F3630" w:rsidP="007058E3">
      <w:pPr>
        <w:spacing w:after="0" w:line="240" w:lineRule="auto"/>
        <w:jc w:val="center"/>
        <w:rPr>
          <w:rFonts w:ascii="Arial Narrow" w:eastAsia="Times New Roman" w:hAnsi="Arial Narrow" w:cs="Arial"/>
          <w:b/>
          <w:bCs/>
          <w:sz w:val="28"/>
          <w:szCs w:val="28"/>
          <w:lang w:eastAsia="fr-FR"/>
        </w:rPr>
      </w:pPr>
    </w:p>
    <w:p w14:paraId="5EAF9397" w14:textId="77777777"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Pr="00E451A1">
        <w:rPr>
          <w:rFonts w:ascii="Arial Narrow" w:eastAsia="Times New Roman" w:hAnsi="Arial Narrow" w:cs="Arial"/>
          <w:sz w:val="24"/>
          <w:szCs w:val="24"/>
          <w:lang w:eastAsia="fr-FR"/>
        </w:rPr>
        <w:t xml:space="preserve"> : </w:t>
      </w:r>
      <w:bookmarkStart w:id="11" w:name="_Hlk193699856"/>
      <w:r w:rsidR="000574F7">
        <w:rPr>
          <w:rFonts w:ascii="Arial Narrow" w:eastAsia="Times New Roman" w:hAnsi="Arial Narrow" w:cs="Arial"/>
          <w:sz w:val="24"/>
          <w:szCs w:val="24"/>
          <w:lang w:eastAsia="fr-FR"/>
        </w:rPr>
        <w:t>DOTATION MINTP</w:t>
      </w:r>
      <w:r w:rsidRPr="00E451A1">
        <w:rPr>
          <w:rFonts w:ascii="Arial Narrow" w:eastAsia="Times New Roman" w:hAnsi="Arial Narrow" w:cs="Arial"/>
          <w:sz w:val="24"/>
          <w:szCs w:val="24"/>
          <w:lang w:eastAsia="fr-FR"/>
        </w:rPr>
        <w:t>- EXERCICE 2025</w:t>
      </w:r>
      <w:bookmarkEnd w:id="11"/>
      <w:r w:rsidR="007058E3">
        <w:rPr>
          <w:rFonts w:ascii="Arial Narrow" w:eastAsia="Times New Roman" w:hAnsi="Arial Narrow" w:cs="Arial"/>
          <w:b/>
          <w:bCs/>
          <w:sz w:val="24"/>
          <w:szCs w:val="24"/>
          <w:lang w:eastAsia="fr-FR"/>
        </w:rPr>
        <w:t>.</w:t>
      </w:r>
    </w:p>
    <w:p w14:paraId="10BDF6FA" w14:textId="77777777"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14:paraId="62B8969B" w14:textId="77777777" w:rsidR="00E451A1" w:rsidRPr="00E451A1" w:rsidRDefault="00944E5F"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14:paraId="5E76A494" w14:textId="77777777" w:rsidR="00E451A1" w:rsidRPr="006D5045" w:rsidRDefault="00E451A1" w:rsidP="007058E3">
      <w:pPr>
        <w:spacing w:after="0" w:line="240" w:lineRule="auto"/>
        <w:rPr>
          <w:rFonts w:ascii="Arial Narrow" w:eastAsia="Times New Roman" w:hAnsi="Arial Narrow" w:cs="Arial"/>
          <w:b/>
          <w:bCs/>
          <w:sz w:val="16"/>
          <w:szCs w:val="24"/>
          <w:lang w:eastAsia="fr-FR"/>
        </w:rPr>
      </w:pPr>
    </w:p>
    <w:p w14:paraId="0894ADAB"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14:paraId="4AD71BD0" w14:textId="77777777" w:rsidR="006D5045" w:rsidRPr="006D5045" w:rsidRDefault="006D5045" w:rsidP="006D5045">
      <w:pPr>
        <w:widowControl w:val="0"/>
        <w:tabs>
          <w:tab w:val="left" w:pos="0"/>
        </w:tabs>
        <w:autoSpaceDE w:val="0"/>
        <w:spacing w:before="11" w:line="240" w:lineRule="auto"/>
        <w:ind w:firstLine="709"/>
        <w:jc w:val="both"/>
        <w:rPr>
          <w:rFonts w:ascii="Arial Narrow" w:hAnsi="Arial Narrow"/>
          <w:spacing w:val="-6"/>
          <w:sz w:val="24"/>
          <w:szCs w:val="24"/>
        </w:rPr>
      </w:pPr>
      <w:r w:rsidRPr="006D5045">
        <w:rPr>
          <w:rFonts w:ascii="Arial Narrow" w:hAnsi="Arial Narrow"/>
          <w:sz w:val="24"/>
          <w:szCs w:val="24"/>
        </w:rPr>
        <w:t>Les pièces administratives, l'offre technique et l'offre financière</w:t>
      </w:r>
      <w:r w:rsidRPr="006D5045">
        <w:rPr>
          <w:rFonts w:ascii="Arial Narrow" w:hAnsi="Arial Narrow"/>
          <w:spacing w:val="-25"/>
          <w:sz w:val="24"/>
          <w:szCs w:val="24"/>
        </w:rPr>
        <w:t xml:space="preserve"> </w:t>
      </w:r>
      <w:r w:rsidRPr="006D5045">
        <w:rPr>
          <w:rFonts w:ascii="Arial Narrow" w:hAnsi="Arial Narrow"/>
          <w:sz w:val="24"/>
          <w:szCs w:val="24"/>
        </w:rPr>
        <w:t>doivent être</w:t>
      </w:r>
      <w:r w:rsidRPr="006D5045">
        <w:rPr>
          <w:rFonts w:ascii="Arial Narrow" w:hAnsi="Arial Narrow"/>
          <w:spacing w:val="-10"/>
          <w:sz w:val="24"/>
          <w:szCs w:val="24"/>
        </w:rPr>
        <w:t xml:space="preserve"> </w:t>
      </w:r>
      <w:r w:rsidRPr="006D5045">
        <w:rPr>
          <w:rFonts w:ascii="Arial Narrow" w:hAnsi="Arial Narrow"/>
          <w:sz w:val="24"/>
          <w:szCs w:val="24"/>
        </w:rPr>
        <w:t>placées</w:t>
      </w:r>
      <w:r w:rsidRPr="006D5045">
        <w:rPr>
          <w:rFonts w:ascii="Arial Narrow" w:hAnsi="Arial Narrow"/>
          <w:spacing w:val="-3"/>
          <w:sz w:val="24"/>
          <w:szCs w:val="24"/>
        </w:rPr>
        <w:t xml:space="preserve"> </w:t>
      </w:r>
      <w:r w:rsidRPr="006D5045">
        <w:rPr>
          <w:rFonts w:ascii="Arial Narrow" w:hAnsi="Arial Narrow"/>
          <w:sz w:val="24"/>
          <w:szCs w:val="24"/>
        </w:rPr>
        <w:t>dans</w:t>
      </w:r>
      <w:r w:rsidRPr="006D5045">
        <w:rPr>
          <w:rFonts w:ascii="Arial Narrow" w:hAnsi="Arial Narrow"/>
          <w:spacing w:val="-6"/>
          <w:sz w:val="24"/>
          <w:szCs w:val="24"/>
        </w:rPr>
        <w:t xml:space="preserve"> </w:t>
      </w:r>
      <w:r w:rsidRPr="006D5045">
        <w:rPr>
          <w:rFonts w:ascii="Arial Narrow" w:hAnsi="Arial Narrow"/>
          <w:sz w:val="24"/>
          <w:szCs w:val="24"/>
        </w:rPr>
        <w:t>des</w:t>
      </w:r>
      <w:r w:rsidRPr="006D5045">
        <w:rPr>
          <w:rFonts w:ascii="Arial Narrow" w:hAnsi="Arial Narrow"/>
          <w:spacing w:val="-12"/>
          <w:sz w:val="24"/>
          <w:szCs w:val="24"/>
        </w:rPr>
        <w:t xml:space="preserve"> </w:t>
      </w:r>
      <w:r w:rsidRPr="006D5045">
        <w:rPr>
          <w:rFonts w:ascii="Arial Narrow" w:hAnsi="Arial Narrow"/>
          <w:sz w:val="24"/>
          <w:szCs w:val="24"/>
        </w:rPr>
        <w:t>enveloppes différentes</w:t>
      </w:r>
      <w:r w:rsidRPr="006D5045">
        <w:rPr>
          <w:rFonts w:ascii="Arial Narrow" w:hAnsi="Arial Narrow"/>
          <w:spacing w:val="5"/>
          <w:sz w:val="24"/>
          <w:szCs w:val="24"/>
        </w:rPr>
        <w:t xml:space="preserve"> </w:t>
      </w:r>
      <w:r w:rsidRPr="006D5045">
        <w:rPr>
          <w:rFonts w:ascii="Arial Narrow" w:hAnsi="Arial Narrow"/>
          <w:sz w:val="24"/>
          <w:szCs w:val="24"/>
        </w:rPr>
        <w:t>séparées</w:t>
      </w:r>
      <w:r w:rsidRPr="006D5045">
        <w:rPr>
          <w:rFonts w:ascii="Arial Narrow" w:hAnsi="Arial Narrow"/>
          <w:spacing w:val="2"/>
          <w:sz w:val="24"/>
          <w:szCs w:val="24"/>
        </w:rPr>
        <w:t xml:space="preserve"> </w:t>
      </w:r>
      <w:r w:rsidRPr="006D5045">
        <w:rPr>
          <w:rFonts w:ascii="Arial Narrow" w:hAnsi="Arial Narrow"/>
          <w:sz w:val="24"/>
          <w:szCs w:val="24"/>
        </w:rPr>
        <w:t>et</w:t>
      </w:r>
      <w:r w:rsidRPr="006D5045">
        <w:rPr>
          <w:rFonts w:ascii="Arial Narrow" w:hAnsi="Arial Narrow"/>
          <w:spacing w:val="-11"/>
          <w:sz w:val="24"/>
          <w:szCs w:val="24"/>
        </w:rPr>
        <w:t xml:space="preserve"> </w:t>
      </w:r>
      <w:r w:rsidRPr="006D5045">
        <w:rPr>
          <w:rFonts w:ascii="Arial Narrow" w:hAnsi="Arial Narrow"/>
          <w:sz w:val="24"/>
          <w:szCs w:val="24"/>
        </w:rPr>
        <w:t>remises</w:t>
      </w:r>
      <w:r w:rsidRPr="006D5045">
        <w:rPr>
          <w:rFonts w:ascii="Arial Narrow" w:hAnsi="Arial Narrow"/>
          <w:spacing w:val="3"/>
          <w:sz w:val="24"/>
          <w:szCs w:val="24"/>
        </w:rPr>
        <w:t xml:space="preserve"> </w:t>
      </w:r>
      <w:r w:rsidRPr="006D5045">
        <w:rPr>
          <w:rFonts w:ascii="Arial Narrow" w:hAnsi="Arial Narrow"/>
          <w:sz w:val="24"/>
          <w:szCs w:val="24"/>
        </w:rPr>
        <w:t>sous</w:t>
      </w:r>
      <w:r w:rsidRPr="006D5045">
        <w:rPr>
          <w:rFonts w:ascii="Arial Narrow" w:hAnsi="Arial Narrow"/>
          <w:spacing w:val="-8"/>
          <w:sz w:val="24"/>
          <w:szCs w:val="24"/>
        </w:rPr>
        <w:t xml:space="preserve"> </w:t>
      </w:r>
      <w:r w:rsidRPr="006D5045">
        <w:rPr>
          <w:rFonts w:ascii="Arial Narrow" w:hAnsi="Arial Narrow"/>
          <w:sz w:val="24"/>
          <w:szCs w:val="24"/>
        </w:rPr>
        <w:t>pli</w:t>
      </w:r>
      <w:r w:rsidRPr="006D5045">
        <w:rPr>
          <w:rFonts w:ascii="Arial Narrow" w:hAnsi="Arial Narrow"/>
          <w:spacing w:val="-18"/>
          <w:sz w:val="24"/>
          <w:szCs w:val="24"/>
        </w:rPr>
        <w:t xml:space="preserve"> </w:t>
      </w:r>
      <w:r w:rsidRPr="006D5045">
        <w:rPr>
          <w:rFonts w:ascii="Arial Narrow" w:hAnsi="Arial Narrow"/>
          <w:spacing w:val="-6"/>
          <w:sz w:val="24"/>
          <w:szCs w:val="24"/>
        </w:rPr>
        <w:t>scellé.</w:t>
      </w:r>
    </w:p>
    <w:p w14:paraId="3952D839" w14:textId="77777777" w:rsidR="006D5045" w:rsidRPr="006D5045" w:rsidRDefault="006D5045" w:rsidP="006D5045">
      <w:pPr>
        <w:widowControl w:val="0"/>
        <w:tabs>
          <w:tab w:val="left" w:pos="0"/>
        </w:tabs>
        <w:autoSpaceDE w:val="0"/>
        <w:spacing w:before="11" w:line="240" w:lineRule="auto"/>
        <w:ind w:firstLine="284"/>
        <w:jc w:val="both"/>
        <w:rPr>
          <w:rFonts w:ascii="Arial Narrow" w:hAnsi="Arial Narrow"/>
          <w:spacing w:val="-6"/>
          <w:sz w:val="24"/>
          <w:szCs w:val="24"/>
        </w:rPr>
      </w:pPr>
      <w:r w:rsidRPr="006D5045">
        <w:rPr>
          <w:rFonts w:ascii="Arial Narrow" w:hAnsi="Arial Narrow"/>
          <w:spacing w:val="-6"/>
          <w:sz w:val="24"/>
          <w:szCs w:val="24"/>
        </w:rPr>
        <w:t>Seront irrecevables par le Maître d’Ouvrage :</w:t>
      </w:r>
    </w:p>
    <w:p w14:paraId="3A3DDE7F" w14:textId="77777777" w:rsidR="006D5045" w:rsidRPr="006D5045" w:rsidRDefault="006D5045" w:rsidP="006D5045">
      <w:pPr>
        <w:pStyle w:val="Paragraphedeliste"/>
        <w:numPr>
          <w:ilvl w:val="0"/>
          <w:numId w:val="161"/>
        </w:numPr>
        <w:suppressAutoHyphens/>
        <w:autoSpaceDN w:val="0"/>
        <w:jc w:val="both"/>
        <w:textAlignment w:val="baseline"/>
        <w:rPr>
          <w:rFonts w:ascii="Arial Narrow" w:hAnsi="Arial Narrow"/>
        </w:rPr>
      </w:pPr>
      <w:r w:rsidRPr="006D5045">
        <w:rPr>
          <w:rFonts w:ascii="Arial Narrow" w:hAnsi="Arial Narrow"/>
        </w:rPr>
        <w:t>Les plis portant les indications sur l'identité du</w:t>
      </w:r>
      <w:r w:rsidRPr="006D5045">
        <w:rPr>
          <w:rFonts w:ascii="Arial Narrow" w:hAnsi="Arial Narrow"/>
          <w:spacing w:val="-27"/>
        </w:rPr>
        <w:t xml:space="preserve"> </w:t>
      </w:r>
      <w:r w:rsidRPr="006D5045">
        <w:rPr>
          <w:rFonts w:ascii="Arial Narrow" w:hAnsi="Arial Narrow"/>
        </w:rPr>
        <w:t>soumissionnaire ;</w:t>
      </w:r>
    </w:p>
    <w:p w14:paraId="728D752A" w14:textId="77777777" w:rsidR="006D5045" w:rsidRPr="006D5045" w:rsidRDefault="006D5045" w:rsidP="006D5045">
      <w:pPr>
        <w:pStyle w:val="Paragraphedeliste"/>
        <w:numPr>
          <w:ilvl w:val="0"/>
          <w:numId w:val="161"/>
        </w:numPr>
        <w:suppressAutoHyphens/>
        <w:autoSpaceDN w:val="0"/>
        <w:jc w:val="both"/>
        <w:textAlignment w:val="baseline"/>
        <w:rPr>
          <w:rFonts w:ascii="Arial Narrow" w:hAnsi="Arial Narrow"/>
        </w:rPr>
      </w:pPr>
      <w:r w:rsidRPr="006D5045">
        <w:rPr>
          <w:rFonts w:ascii="Arial Narrow" w:hAnsi="Arial Narrow"/>
        </w:rPr>
        <w:t>Les plis parvenus postérieurement aux dates et heures limites de dépôt ;</w:t>
      </w:r>
    </w:p>
    <w:p w14:paraId="37D4D3F4" w14:textId="77777777" w:rsidR="006D5045" w:rsidRPr="006D5045" w:rsidRDefault="006D5045" w:rsidP="006D5045">
      <w:pPr>
        <w:pStyle w:val="Paragraphedeliste"/>
        <w:widowControl w:val="0"/>
        <w:numPr>
          <w:ilvl w:val="0"/>
          <w:numId w:val="161"/>
        </w:numPr>
        <w:suppressAutoHyphens/>
        <w:autoSpaceDE w:val="0"/>
        <w:autoSpaceDN w:val="0"/>
        <w:jc w:val="both"/>
        <w:textAlignment w:val="baseline"/>
        <w:rPr>
          <w:rFonts w:ascii="Arial Narrow" w:hAnsi="Arial Narrow" w:cs="Arial"/>
          <w:bCs/>
        </w:rPr>
      </w:pPr>
      <w:r w:rsidRPr="006D5045">
        <w:rPr>
          <w:rFonts w:ascii="Arial Narrow" w:hAnsi="Arial Narrow" w:cs="Arial"/>
          <w:bCs/>
        </w:rPr>
        <w:t>Les plis non-conformes au mode de soumission.</w:t>
      </w:r>
    </w:p>
    <w:p w14:paraId="7AD40FAE" w14:textId="77777777" w:rsidR="006D5045" w:rsidRPr="006D5045" w:rsidRDefault="006D5045" w:rsidP="006D5045">
      <w:pPr>
        <w:pStyle w:val="Paragraphedeliste"/>
        <w:widowControl w:val="0"/>
        <w:numPr>
          <w:ilvl w:val="0"/>
          <w:numId w:val="161"/>
        </w:numPr>
        <w:suppressAutoHyphens/>
        <w:autoSpaceDE w:val="0"/>
        <w:autoSpaceDN w:val="0"/>
        <w:spacing w:after="60"/>
        <w:ind w:right="81"/>
        <w:jc w:val="both"/>
        <w:textAlignment w:val="baseline"/>
        <w:rPr>
          <w:rFonts w:ascii="Arial Narrow" w:hAnsi="Arial Narrow"/>
        </w:rPr>
      </w:pPr>
      <w:bookmarkStart w:id="12" w:name="_Hlk158723461"/>
      <w:proofErr w:type="gramStart"/>
      <w:r w:rsidRPr="006D5045">
        <w:rPr>
          <w:rFonts w:ascii="Arial Narrow" w:hAnsi="Arial Narrow"/>
        </w:rPr>
        <w:t>les</w:t>
      </w:r>
      <w:proofErr w:type="gramEnd"/>
      <w:r w:rsidRPr="006D5045">
        <w:rPr>
          <w:rFonts w:ascii="Arial Narrow" w:hAnsi="Arial Narrow"/>
        </w:rPr>
        <w:t xml:space="preserve"> plis sans indication de l’identité de l’Appel d’Offres ;</w:t>
      </w:r>
    </w:p>
    <w:p w14:paraId="346A7076" w14:textId="77777777" w:rsidR="006D5045" w:rsidRPr="006D5045" w:rsidRDefault="006D5045" w:rsidP="006D5045">
      <w:pPr>
        <w:pStyle w:val="Paragraphedeliste"/>
        <w:numPr>
          <w:ilvl w:val="0"/>
          <w:numId w:val="161"/>
        </w:numPr>
        <w:suppressAutoHyphens/>
        <w:autoSpaceDN w:val="0"/>
        <w:spacing w:after="160"/>
        <w:ind w:right="81"/>
        <w:jc w:val="both"/>
        <w:textAlignment w:val="baseline"/>
        <w:rPr>
          <w:rFonts w:ascii="Arial Narrow" w:hAnsi="Arial Narrow"/>
        </w:rPr>
      </w:pPr>
      <w:r w:rsidRPr="006D5045">
        <w:rPr>
          <w:rFonts w:ascii="Arial Narrow" w:hAnsi="Arial Narrow"/>
        </w:rPr>
        <w:t>Le non-respect du nombre d’exemplaires indiqué dans le RPAO ou offre uniquement en copies ;</w:t>
      </w:r>
    </w:p>
    <w:bookmarkEnd w:id="12"/>
    <w:p w14:paraId="72692838"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val="en-ZA" w:eastAsia="en-ZA"/>
        </w:rPr>
        <mc:AlternateContent>
          <mc:Choice Requires="wpg">
            <w:drawing>
              <wp:anchor distT="4294967295" distB="4294967295" distL="114300" distR="114300" simplePos="0" relativeHeight="251664384" behindDoc="1" locked="0" layoutInCell="1" allowOverlap="1" wp14:anchorId="1AEB217C" wp14:editId="497058DB">
                <wp:simplePos x="0" y="0"/>
                <wp:positionH relativeFrom="page">
                  <wp:posOffset>5226685</wp:posOffset>
                </wp:positionH>
                <wp:positionV relativeFrom="paragraph">
                  <wp:posOffset>1214754</wp:posOffset>
                </wp:positionV>
                <wp:extent cx="41275" cy="0"/>
                <wp:effectExtent l="0" t="0" r="15875" b="190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158BB" id="Groupe 5" o:spid="_x0000_s1026" style="position:absolute;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mc:Fallback>
        </mc:AlternateContent>
      </w:r>
      <w:r w:rsidRPr="00E451A1">
        <w:rPr>
          <w:rFonts w:ascii="Arial Narrow" w:eastAsia="Arial Narrow" w:hAnsi="Arial Narrow" w:cs="Arial Narrow"/>
          <w:b/>
          <w:sz w:val="24"/>
          <w:szCs w:val="24"/>
          <w:lang w:eastAsia="fr-FR"/>
        </w:rPr>
        <w:t>To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te 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fre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in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ompl</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ux p</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 Do</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r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7"/>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 i</w:t>
      </w:r>
      <w:r w:rsidRPr="00E451A1">
        <w:rPr>
          <w:rFonts w:ascii="Arial Narrow" w:eastAsia="Arial Narrow" w:hAnsi="Arial Narrow" w:cs="Arial Narrow"/>
          <w:b/>
          <w:spacing w:val="1"/>
          <w:sz w:val="24"/>
          <w:szCs w:val="24"/>
          <w:lang w:eastAsia="fr-FR"/>
        </w:rPr>
        <w:t>r</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eva</w:t>
      </w:r>
      <w:r w:rsidRPr="00E451A1">
        <w:rPr>
          <w:rFonts w:ascii="Arial Narrow" w:eastAsia="Arial Narrow" w:hAnsi="Arial Narrow" w:cs="Arial Narrow"/>
          <w:b/>
          <w:sz w:val="24"/>
          <w:szCs w:val="24"/>
          <w:lang w:eastAsia="fr-FR"/>
        </w:rPr>
        <w:t>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No</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l'ab</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la</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oumi</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z w:val="24"/>
          <w:szCs w:val="24"/>
          <w:lang w:eastAsia="fr-FR"/>
        </w:rPr>
        <w:t>ion dél</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org</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une in</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g</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1"/>
          <w:sz w:val="24"/>
          <w:szCs w:val="24"/>
          <w:lang w:eastAsia="fr-FR"/>
        </w:rPr>
        <w:t xml:space="preserve"> M</w:t>
      </w:r>
      <w:r w:rsidRPr="00E451A1">
        <w:rPr>
          <w:rFonts w:ascii="Arial Narrow" w:eastAsia="Arial Narrow" w:hAnsi="Arial Narrow" w:cs="Arial Narrow"/>
          <w:b/>
          <w:sz w:val="24"/>
          <w:szCs w:val="24"/>
          <w:lang w:eastAsia="fr-FR"/>
        </w:rPr>
        <w:t>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3"/>
          <w:sz w:val="24"/>
          <w:szCs w:val="24"/>
          <w:lang w:eastAsia="fr-FR"/>
        </w:rPr>
        <w:t>r</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ha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ge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dans 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domaine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h</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w:t>
      </w:r>
      <w:r w:rsidRPr="00E451A1">
        <w:rPr>
          <w:rFonts w:ascii="Arial Narrow" w:eastAsia="Arial Narrow" w:hAnsi="Arial Narrow" w:cs="Arial Narrow"/>
          <w:b/>
          <w:spacing w:val="-1"/>
          <w:sz w:val="24"/>
          <w:szCs w:val="24"/>
          <w:lang w:eastAsia="fr-FR"/>
        </w:rPr>
        <w:t>b</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ic</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5"/>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pe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t des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modèl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Dos</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în</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imple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 xml:space="preserve">fre </w:t>
      </w:r>
      <w:r w:rsidRPr="00E451A1">
        <w:rPr>
          <w:rFonts w:ascii="Arial Narrow" w:eastAsia="Arial Narrow" w:hAnsi="Arial Narrow" w:cs="Arial Narrow"/>
          <w:b/>
          <w:spacing w:val="1"/>
          <w:sz w:val="24"/>
          <w:szCs w:val="24"/>
          <w:lang w:eastAsia="fr-FR"/>
        </w:rPr>
        <w:t>sa</w:t>
      </w:r>
      <w:r w:rsidRPr="00E451A1">
        <w:rPr>
          <w:rFonts w:ascii="Arial Narrow" w:eastAsia="Arial Narrow" w:hAnsi="Arial Narrow" w:cs="Arial Narrow"/>
          <w:b/>
          <w:sz w:val="24"/>
          <w:szCs w:val="24"/>
          <w:lang w:eastAsia="fr-FR"/>
        </w:rPr>
        <w:t xml:space="preserve">ns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ucun</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our</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2"/>
          <w:sz w:val="24"/>
          <w:szCs w:val="24"/>
          <w:lang w:eastAsia="fr-FR"/>
        </w:rPr>
        <w:t xml:space="preserve"> </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z w:val="24"/>
          <w:szCs w:val="24"/>
          <w:lang w:eastAsia="fr-FR"/>
        </w:rPr>
        <w:t>e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n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is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y</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 xml:space="preserve">rt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L</w:t>
      </w:r>
      <w:r w:rsidRPr="00E451A1">
        <w:rPr>
          <w:rFonts w:ascii="Arial Narrow" w:eastAsia="Arial Narrow" w:hAnsi="Arial Narrow" w:cs="Arial Narrow"/>
          <w:sz w:val="24"/>
          <w:szCs w:val="24"/>
          <w:lang w:eastAsia="fr-FR"/>
        </w:rPr>
        <w:t>a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onna</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 xml:space="preserve">rs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lastRenderedPageBreak/>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 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le.</w:t>
      </w:r>
    </w:p>
    <w:p w14:paraId="4738E5E1"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14:paraId="6CD7B430"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14:paraId="2A289245" w14:textId="77777777"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le</w:t>
      </w:r>
      <w:r w:rsidR="00210176">
        <w:rPr>
          <w:rFonts w:ascii="Arial Narrow" w:eastAsia="Times New Roman" w:hAnsi="Arial Narrow" w:cs="Arial"/>
          <w:b/>
          <w:sz w:val="24"/>
          <w:szCs w:val="24"/>
          <w:lang w:eastAsia="fr-FR"/>
        </w:rPr>
        <w:t xml:space="preserve"> 29</w:t>
      </w:r>
      <w:r w:rsidR="00572146" w:rsidRPr="000574F7">
        <w:rPr>
          <w:rFonts w:ascii="Arial Narrow" w:eastAsia="Times New Roman" w:hAnsi="Arial Narrow" w:cs="Arial"/>
          <w:b/>
          <w:color w:val="FF0000"/>
          <w:sz w:val="24"/>
          <w:szCs w:val="24"/>
          <w:lang w:eastAsia="fr-FR"/>
        </w:rPr>
        <w:t>/</w:t>
      </w:r>
      <w:r w:rsidR="00210176">
        <w:rPr>
          <w:rFonts w:ascii="Arial Narrow" w:eastAsia="Times New Roman" w:hAnsi="Arial Narrow" w:cs="Arial"/>
          <w:b/>
          <w:color w:val="FF0000"/>
          <w:sz w:val="24"/>
          <w:szCs w:val="24"/>
          <w:lang w:eastAsia="fr-FR"/>
        </w:rPr>
        <w:t>05</w:t>
      </w:r>
      <w:r w:rsidR="00572146" w:rsidRPr="000574F7">
        <w:rPr>
          <w:rFonts w:ascii="Arial Narrow" w:eastAsia="Times New Roman" w:hAnsi="Arial Narrow" w:cs="Arial"/>
          <w:b/>
          <w:color w:val="FF0000"/>
          <w:sz w:val="24"/>
          <w:szCs w:val="24"/>
          <w:lang w:eastAsia="fr-FR"/>
        </w:rPr>
        <w:t>/</w:t>
      </w:r>
      <w:proofErr w:type="gramStart"/>
      <w:r w:rsidR="00572146" w:rsidRPr="000574F7">
        <w:rPr>
          <w:rFonts w:ascii="Arial Narrow" w:eastAsia="Times New Roman" w:hAnsi="Arial Narrow" w:cs="Arial"/>
          <w:b/>
          <w:color w:val="FF0000"/>
          <w:sz w:val="24"/>
          <w:szCs w:val="24"/>
          <w:lang w:eastAsia="fr-FR"/>
        </w:rPr>
        <w:t>2025</w:t>
      </w:r>
      <w:r w:rsidRPr="000574F7">
        <w:rPr>
          <w:rFonts w:ascii="Arial Narrow" w:eastAsia="Times New Roman" w:hAnsi="Arial Narrow" w:cs="Arial"/>
          <w:color w:val="FF0000"/>
          <w:sz w:val="24"/>
          <w:szCs w:val="24"/>
          <w:lang w:eastAsia="fr-FR"/>
        </w:rPr>
        <w:t xml:space="preserve"> </w:t>
      </w:r>
      <w:r w:rsidRPr="000574F7">
        <w:rPr>
          <w:rFonts w:ascii="Arial Narrow" w:eastAsia="Times New Roman" w:hAnsi="Arial Narrow" w:cs="Arial"/>
          <w:b/>
          <w:color w:val="FF0000"/>
          <w:sz w:val="24"/>
          <w:szCs w:val="24"/>
          <w:lang w:eastAsia="fr-FR"/>
        </w:rPr>
        <w:t xml:space="preserve"> </w:t>
      </w:r>
      <w:r w:rsidRPr="00E451A1">
        <w:rPr>
          <w:rFonts w:ascii="Arial Narrow" w:eastAsia="Times New Roman" w:hAnsi="Arial Narrow" w:cs="Arial"/>
          <w:b/>
          <w:sz w:val="24"/>
          <w:szCs w:val="24"/>
          <w:lang w:eastAsia="fr-FR"/>
        </w:rPr>
        <w:t>à</w:t>
      </w:r>
      <w:proofErr w:type="gramEnd"/>
      <w:r w:rsidRPr="00E451A1">
        <w:rPr>
          <w:rFonts w:ascii="Arial Narrow" w:eastAsia="Times New Roman" w:hAnsi="Arial Narrow" w:cs="Arial"/>
          <w:b/>
          <w:sz w:val="24"/>
          <w:szCs w:val="24"/>
          <w:lang w:eastAsia="fr-FR"/>
        </w:rPr>
        <w:t xml:space="preserve"> partir de 14 heures,</w:t>
      </w:r>
      <w:r w:rsidRPr="00E451A1">
        <w:rPr>
          <w:rFonts w:ascii="Arial Narrow" w:eastAsia="Times New Roman" w:hAnsi="Arial Narrow" w:cs="Arial"/>
          <w:sz w:val="24"/>
          <w:szCs w:val="24"/>
          <w:lang w:eastAsia="fr-FR"/>
        </w:rPr>
        <w:t xml:space="preserve"> heure locale, par la Commission Interne de Passation des Marchés de la </w:t>
      </w:r>
      <w:r w:rsidR="004069E7">
        <w:rPr>
          <w:rFonts w:ascii="Arial Narrow" w:eastAsia="Times New Roman" w:hAnsi="Arial Narrow" w:cs="Arial"/>
          <w:sz w:val="24"/>
          <w:szCs w:val="24"/>
          <w:lang w:eastAsia="fr-FR"/>
        </w:rPr>
        <w:t xml:space="preserve">COMMUNE D’ARRONDISSEMENT DE KRIBI IIème </w:t>
      </w:r>
      <w:r w:rsidRPr="00E451A1">
        <w:rPr>
          <w:rFonts w:ascii="Arial Narrow" w:eastAsia="Times New Roman" w:hAnsi="Arial Narrow" w:cs="Arial"/>
          <w:sz w:val="24"/>
          <w:szCs w:val="24"/>
          <w:lang w:eastAsia="fr-FR"/>
        </w:rPr>
        <w:t xml:space="preserve"> </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14:paraId="71802C37" w14:textId="77777777"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s'y</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14:paraId="5D2D414D" w14:textId="77777777" w:rsidR="00E451A1" w:rsidRPr="00E451A1" w:rsidRDefault="00E451A1" w:rsidP="00E451A1">
      <w:pPr>
        <w:spacing w:before="1" w:after="0" w:line="276" w:lineRule="auto"/>
        <w:ind w:right="70"/>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val="en-ZA" w:eastAsia="en-ZA"/>
        </w:rPr>
        <mc:AlternateContent>
          <mc:Choice Requires="wpg">
            <w:drawing>
              <wp:anchor distT="4294967295" distB="4294967295" distL="114300" distR="114300" simplePos="0" relativeHeight="251665408" behindDoc="1" locked="0" layoutInCell="1" allowOverlap="1" wp14:anchorId="760D95FC" wp14:editId="023FC8E1">
                <wp:simplePos x="0" y="0"/>
                <wp:positionH relativeFrom="page">
                  <wp:posOffset>6803390</wp:posOffset>
                </wp:positionH>
                <wp:positionV relativeFrom="paragraph">
                  <wp:posOffset>369569</wp:posOffset>
                </wp:positionV>
                <wp:extent cx="33655" cy="0"/>
                <wp:effectExtent l="0" t="0" r="2349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CF052" id="Groupe 3" o:spid="_x0000_s1026" style="position:absolute;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27"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mc:Fallback>
        </mc:AlternateConten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ous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peine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9"/>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0"/>
          <w:sz w:val="24"/>
          <w:szCs w:val="24"/>
          <w:lang w:eastAsia="fr-FR"/>
        </w:rPr>
        <w:t xml:space="preserve"> </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èc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24"/>
          <w:sz w:val="24"/>
          <w:szCs w:val="24"/>
          <w:lang w:eastAsia="fr-FR"/>
        </w:rPr>
        <w:t>d</w:t>
      </w:r>
      <w:r w:rsidRPr="00E451A1">
        <w:rPr>
          <w:rFonts w:ascii="Arial Narrow" w:eastAsia="Arial Narrow" w:hAnsi="Arial Narrow" w:cs="Arial Narrow"/>
          <w:b/>
          <w:spacing w:val="9"/>
          <w:sz w:val="24"/>
          <w:szCs w:val="24"/>
          <w:lang w:eastAsia="fr-FR"/>
        </w:rPr>
        <w:t xml:space="preserve">u </w:t>
      </w:r>
      <w:r w:rsidRPr="00E451A1">
        <w:rPr>
          <w:rFonts w:ascii="Arial Narrow" w:eastAsia="Arial Narrow" w:hAnsi="Arial Narrow" w:cs="Arial Narrow"/>
          <w:b/>
          <w:spacing w:val="-22"/>
          <w:sz w:val="24"/>
          <w:szCs w:val="24"/>
          <w:lang w:eastAsia="fr-FR"/>
        </w:rPr>
        <w:t>d</w:t>
      </w:r>
      <w:r w:rsidRPr="00E451A1">
        <w:rPr>
          <w:rFonts w:ascii="Arial Narrow" w:eastAsia="Arial Narrow" w:hAnsi="Arial Narrow" w:cs="Arial Narrow"/>
          <w:b/>
          <w:spacing w:val="-24"/>
          <w:sz w:val="24"/>
          <w:szCs w:val="24"/>
          <w:lang w:eastAsia="fr-FR"/>
        </w:rPr>
        <w:t>o</w:t>
      </w:r>
      <w:r w:rsidRPr="00E451A1">
        <w:rPr>
          <w:rFonts w:ascii="Arial Narrow" w:eastAsia="Arial Narrow" w:hAnsi="Arial Narrow" w:cs="Arial Narrow"/>
          <w:b/>
          <w:spacing w:val="-23"/>
          <w:sz w:val="24"/>
          <w:szCs w:val="24"/>
          <w:lang w:eastAsia="fr-FR"/>
        </w:rPr>
        <w:t>ss</w:t>
      </w:r>
      <w:r w:rsidRPr="00E451A1">
        <w:rPr>
          <w:rFonts w:ascii="Arial Narrow" w:eastAsia="Arial Narrow" w:hAnsi="Arial Narrow" w:cs="Arial Narrow"/>
          <w:b/>
          <w:spacing w:val="-24"/>
          <w:sz w:val="24"/>
          <w:szCs w:val="24"/>
          <w:lang w:eastAsia="fr-FR"/>
        </w:rPr>
        <w:t>i</w:t>
      </w:r>
      <w:r w:rsidRPr="00E451A1">
        <w:rPr>
          <w:rFonts w:ascii="Arial Narrow" w:eastAsia="Arial Narrow" w:hAnsi="Arial Narrow" w:cs="Arial Narrow"/>
          <w:b/>
          <w:spacing w:val="-23"/>
          <w:sz w:val="24"/>
          <w:szCs w:val="24"/>
          <w:lang w:eastAsia="fr-FR"/>
        </w:rPr>
        <w:t>e</w:t>
      </w:r>
      <w:r w:rsidRPr="00E451A1">
        <w:rPr>
          <w:rFonts w:ascii="Arial Narrow" w:eastAsia="Arial Narrow" w:hAnsi="Arial Narrow" w:cs="Arial Narrow"/>
          <w:b/>
          <w:spacing w:val="12"/>
          <w:sz w:val="24"/>
          <w:szCs w:val="24"/>
          <w:lang w:eastAsia="fr-FR"/>
        </w:rPr>
        <w:t xml:space="preserve">r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z w:val="24"/>
          <w:szCs w:val="24"/>
          <w:lang w:eastAsia="fr-FR"/>
        </w:rPr>
        <w:t>f</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qui</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doi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ê</w:t>
      </w:r>
      <w:r w:rsidRPr="00E451A1">
        <w:rPr>
          <w:rFonts w:ascii="Arial Narrow" w:eastAsia="Arial Narrow" w:hAnsi="Arial Narrow" w:cs="Arial Narrow"/>
          <w:b/>
          <w:sz w:val="24"/>
          <w:szCs w:val="24"/>
          <w:lang w:eastAsia="fr-FR"/>
        </w:rPr>
        <w:t>tre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produi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orig</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na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 xml:space="preserve">en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opi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rtifi</w:t>
      </w:r>
      <w:r w:rsidRPr="00E451A1">
        <w:rPr>
          <w:rFonts w:ascii="Arial Narrow" w:eastAsia="Arial Narrow" w:hAnsi="Arial Narrow" w:cs="Arial Narrow"/>
          <w:b/>
          <w:spacing w:val="-2"/>
          <w:sz w:val="24"/>
          <w:szCs w:val="24"/>
          <w:lang w:eastAsia="fr-FR"/>
        </w:rPr>
        <w:t>é</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 le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et</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orité</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ompéten</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nt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itions</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z w:val="24"/>
          <w:szCs w:val="24"/>
          <w:lang w:eastAsia="fr-FR"/>
        </w:rPr>
        <w:t>Règ</w:t>
      </w:r>
      <w:r w:rsidRPr="00E451A1">
        <w:rPr>
          <w:rFonts w:ascii="Arial Narrow" w:eastAsia="Arial Narrow" w:hAnsi="Arial Narrow" w:cs="Arial Narrow"/>
          <w:b/>
          <w:spacing w:val="1"/>
          <w:sz w:val="24"/>
          <w:szCs w:val="24"/>
          <w:lang w:eastAsia="fr-FR"/>
        </w:rPr>
        <w:t>le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rti</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uli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 être dat</w:t>
      </w:r>
      <w:r w:rsidRPr="00E451A1">
        <w:rPr>
          <w:rFonts w:ascii="Arial Narrow" w:eastAsia="Arial Narrow" w:hAnsi="Arial Narrow" w:cs="Arial Narrow"/>
          <w:b/>
          <w:spacing w:val="-2"/>
          <w:sz w:val="24"/>
          <w:szCs w:val="24"/>
          <w:lang w:eastAsia="fr-FR"/>
        </w:rPr>
        <w:t>ées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 moins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trois</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(0</w:t>
      </w:r>
      <w:r w:rsidRPr="00E451A1">
        <w:rPr>
          <w:rFonts w:ascii="Arial Narrow" w:eastAsia="Arial Narrow" w:hAnsi="Arial Narrow" w:cs="Arial Narrow"/>
          <w:b/>
          <w:spacing w:val="1"/>
          <w:sz w:val="24"/>
          <w:szCs w:val="24"/>
          <w:lang w:eastAsia="fr-FR"/>
        </w:rPr>
        <w:t>3</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mois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av</w:t>
      </w:r>
      <w:r w:rsidRPr="00E451A1">
        <w:rPr>
          <w:rFonts w:ascii="Arial Narrow" w:eastAsia="Arial Narrow" w:hAnsi="Arial Narrow" w:cs="Arial Narrow"/>
          <w:b/>
          <w:sz w:val="24"/>
          <w:szCs w:val="24"/>
          <w:lang w:eastAsia="fr-FR"/>
        </w:rPr>
        <w:t>oir</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té</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tab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pos</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ur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à</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date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ig</w:t>
      </w:r>
      <w:r w:rsidRPr="00E451A1">
        <w:rPr>
          <w:rFonts w:ascii="Arial Narrow" w:eastAsia="Arial Narrow" w:hAnsi="Arial Narrow" w:cs="Arial Narrow"/>
          <w:b/>
          <w:spacing w:val="-2"/>
          <w:sz w:val="24"/>
          <w:szCs w:val="24"/>
          <w:lang w:eastAsia="fr-FR"/>
        </w:rPr>
        <w:t>n</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p>
    <w:p w14:paraId="2C2F029D"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14:paraId="2283FA22" w14:textId="77777777"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1"/>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45"/>
          <w:sz w:val="24"/>
          <w:szCs w:val="24"/>
          <w:lang w:eastAsia="fr-FR"/>
        </w:rPr>
        <w:t xml:space="preserve"> </w:t>
      </w:r>
      <w:r w:rsidR="000574F7" w:rsidRPr="00E451A1">
        <w:rPr>
          <w:rFonts w:ascii="Arial Narrow" w:eastAsia="Arial Narrow" w:hAnsi="Arial Narrow" w:cs="Arial Narrow"/>
          <w:spacing w:val="2"/>
          <w:sz w:val="24"/>
          <w:szCs w:val="24"/>
          <w:lang w:eastAsia="fr-FR"/>
        </w:rPr>
        <w:t>u</w:t>
      </w:r>
      <w:r w:rsidR="000574F7" w:rsidRPr="00E451A1">
        <w:rPr>
          <w:rFonts w:ascii="Arial Narrow" w:eastAsia="Arial Narrow" w:hAnsi="Arial Narrow" w:cs="Arial Narrow"/>
          <w:sz w:val="24"/>
          <w:szCs w:val="24"/>
          <w:lang w:eastAsia="fr-FR"/>
        </w:rPr>
        <w:t>n</w:t>
      </w:r>
      <w:r w:rsidR="000574F7" w:rsidRPr="00E451A1">
        <w:rPr>
          <w:rFonts w:ascii="Arial Narrow" w:eastAsia="Arial Narrow" w:hAnsi="Arial Narrow" w:cs="Arial Narrow"/>
          <w:spacing w:val="23"/>
          <w:sz w:val="24"/>
          <w:szCs w:val="24"/>
          <w:lang w:eastAsia="fr-FR"/>
        </w:rPr>
        <w:t xml:space="preserve"> </w:t>
      </w:r>
      <w:r w:rsidR="000574F7" w:rsidRPr="00E451A1">
        <w:rPr>
          <w:rFonts w:ascii="Arial Narrow" w:eastAsia="Arial Narrow" w:hAnsi="Arial Narrow" w:cs="Arial Narrow"/>
          <w:spacing w:val="2"/>
          <w:sz w:val="24"/>
          <w:szCs w:val="24"/>
          <w:lang w:eastAsia="fr-FR"/>
        </w:rPr>
        <w:t>d</w:t>
      </w:r>
      <w:r w:rsidR="000574F7" w:rsidRPr="00E451A1">
        <w:rPr>
          <w:rFonts w:ascii="Arial Narrow" w:eastAsia="Arial Narrow" w:hAnsi="Arial Narrow" w:cs="Arial Narrow"/>
          <w:spacing w:val="1"/>
          <w:sz w:val="24"/>
          <w:szCs w:val="24"/>
          <w:lang w:eastAsia="fr-FR"/>
        </w:rPr>
        <w:t>é</w:t>
      </w:r>
      <w:r w:rsidR="000574F7" w:rsidRPr="00E451A1">
        <w:rPr>
          <w:rFonts w:ascii="Arial Narrow" w:eastAsia="Arial Narrow" w:hAnsi="Arial Narrow" w:cs="Arial Narrow"/>
          <w:spacing w:val="3"/>
          <w:sz w:val="24"/>
          <w:szCs w:val="24"/>
          <w:lang w:eastAsia="fr-FR"/>
        </w:rPr>
        <w:t>l</w:t>
      </w:r>
      <w:r w:rsidR="000574F7" w:rsidRPr="00E451A1">
        <w:rPr>
          <w:rFonts w:ascii="Arial Narrow" w:eastAsia="Arial Narrow" w:hAnsi="Arial Narrow" w:cs="Arial Narrow"/>
          <w:spacing w:val="1"/>
          <w:sz w:val="24"/>
          <w:szCs w:val="24"/>
          <w:lang w:eastAsia="fr-FR"/>
        </w:rPr>
        <w:t>a</w:t>
      </w:r>
      <w:r w:rsidR="000574F7" w:rsidRPr="00E451A1">
        <w:rPr>
          <w:rFonts w:ascii="Arial Narrow" w:eastAsia="Arial Narrow" w:hAnsi="Arial Narrow" w:cs="Arial Narrow"/>
          <w:sz w:val="24"/>
          <w:szCs w:val="24"/>
          <w:lang w:eastAsia="fr-FR"/>
        </w:rPr>
        <w:t>i</w:t>
      </w:r>
      <w:r w:rsidR="000574F7" w:rsidRPr="00E451A1">
        <w:rPr>
          <w:rFonts w:ascii="Arial Narrow" w:eastAsia="Arial Narrow" w:hAnsi="Arial Narrow" w:cs="Arial Narrow"/>
          <w:spacing w:val="39"/>
          <w:sz w:val="24"/>
          <w:szCs w:val="24"/>
          <w:lang w:eastAsia="fr-FR"/>
        </w:rPr>
        <w:t xml:space="preserve"> </w:t>
      </w:r>
      <w:r w:rsidR="000574F7" w:rsidRPr="00E451A1">
        <w:rPr>
          <w:rFonts w:ascii="Arial Narrow" w:eastAsia="Arial Narrow" w:hAnsi="Arial Narrow" w:cs="Arial Narrow"/>
          <w:spacing w:val="1"/>
          <w:sz w:val="24"/>
          <w:szCs w:val="24"/>
          <w:lang w:eastAsia="fr-FR"/>
        </w:rPr>
        <w:t>d</w:t>
      </w:r>
      <w:r w:rsidR="000574F7" w:rsidRPr="00E451A1">
        <w:rPr>
          <w:rFonts w:ascii="Arial Narrow" w:eastAsia="Arial Narrow" w:hAnsi="Arial Narrow" w:cs="Arial Narrow"/>
          <w:sz w:val="24"/>
          <w:szCs w:val="24"/>
          <w:lang w:eastAsia="fr-FR"/>
        </w:rPr>
        <w:t>e</w:t>
      </w:r>
      <w:r w:rsidR="000574F7" w:rsidRPr="00E451A1">
        <w:rPr>
          <w:rFonts w:ascii="Arial Narrow" w:eastAsia="Arial Narrow" w:hAnsi="Arial Narrow" w:cs="Arial Narrow"/>
          <w:spacing w:val="23"/>
          <w:sz w:val="24"/>
          <w:szCs w:val="24"/>
          <w:lang w:eastAsia="fr-FR"/>
        </w:rPr>
        <w:t xml:space="preserve"> </w:t>
      </w:r>
      <w:r w:rsidR="000574F7" w:rsidRPr="00E451A1">
        <w:rPr>
          <w:rFonts w:ascii="Arial Narrow" w:eastAsia="Arial Narrow" w:hAnsi="Arial Narrow" w:cs="Arial Narrow"/>
          <w:spacing w:val="2"/>
          <w:sz w:val="24"/>
          <w:szCs w:val="24"/>
          <w:lang w:eastAsia="fr-FR"/>
        </w:rPr>
        <w:t>4</w:t>
      </w:r>
      <w:r w:rsidR="000574F7" w:rsidRPr="00E451A1">
        <w:rPr>
          <w:rFonts w:ascii="Arial Narrow" w:eastAsia="Arial Narrow" w:hAnsi="Arial Narrow" w:cs="Arial Narrow"/>
          <w:sz w:val="24"/>
          <w:szCs w:val="24"/>
          <w:lang w:eastAsia="fr-FR"/>
        </w:rPr>
        <w:t>8</w:t>
      </w:r>
      <w:r w:rsidR="000574F7" w:rsidRPr="00E451A1">
        <w:rPr>
          <w:rFonts w:ascii="Arial Narrow" w:eastAsia="Arial Narrow" w:hAnsi="Arial Narrow" w:cs="Arial Narrow"/>
          <w:spacing w:val="26"/>
          <w:sz w:val="24"/>
          <w:szCs w:val="24"/>
          <w:lang w:eastAsia="fr-FR"/>
        </w:rPr>
        <w:t xml:space="preserve"> </w:t>
      </w:r>
      <w:r w:rsidR="000574F7" w:rsidRPr="00E451A1">
        <w:rPr>
          <w:rFonts w:ascii="Arial Narrow" w:eastAsia="Arial Narrow" w:hAnsi="Arial Narrow" w:cs="Arial Narrow"/>
          <w:spacing w:val="4"/>
          <w:sz w:val="24"/>
          <w:szCs w:val="24"/>
          <w:lang w:eastAsia="fr-FR"/>
        </w:rPr>
        <w:t>heure accordé</w:t>
      </w:r>
      <w:r w:rsidRPr="00E451A1">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1"/>
          <w:sz w:val="24"/>
          <w:szCs w:val="24"/>
          <w:lang w:eastAsia="fr-FR"/>
        </w:rPr>
        <w:t xml:space="preserve"> </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12"/>
          <w:w w:val="107"/>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40"/>
          <w:sz w:val="24"/>
          <w:szCs w:val="24"/>
          <w:lang w:eastAsia="fr-FR"/>
        </w:rPr>
        <w:t xml:space="preserve"> </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14:paraId="3C1FAD90" w14:textId="77777777" w:rsidR="00E451A1" w:rsidRPr="00E451A1" w:rsidRDefault="00E451A1" w:rsidP="00E451A1">
      <w:pPr>
        <w:spacing w:after="0" w:line="240" w:lineRule="auto"/>
        <w:ind w:left="1077"/>
        <w:jc w:val="center"/>
        <w:rPr>
          <w:rFonts w:ascii="Arial Narrow" w:eastAsia="Times New Roman" w:hAnsi="Arial Narrow" w:cs="Times New Roman"/>
          <w:sz w:val="24"/>
          <w:szCs w:val="24"/>
          <w:lang w:eastAsia="fr-FR"/>
        </w:rPr>
      </w:pPr>
    </w:p>
    <w:p w14:paraId="26524488"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Critères d’évaluation des offres</w:t>
      </w:r>
    </w:p>
    <w:p w14:paraId="3D1BD95E"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15.1. Critères éliminatoires</w:t>
      </w:r>
    </w:p>
    <w:p w14:paraId="706EBB52" w14:textId="77777777" w:rsidR="00E451A1" w:rsidRPr="00E451A1" w:rsidRDefault="00E451A1" w:rsidP="00E451A1">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14:paraId="63152043" w14:textId="77777777"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caution de soumission dans le dossier administratif à l’ouverture des plis ;</w:t>
      </w:r>
    </w:p>
    <w:p w14:paraId="3C83A4B3" w14:textId="77777777"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14:paraId="21523242" w14:textId="77777777"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Fausse déclaration ou pièce falsifiée ou manœuvre frauduleuse ;</w:t>
      </w:r>
    </w:p>
    <w:p w14:paraId="695ECF89" w14:textId="77777777"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w:t>
      </w:r>
      <w:r w:rsidRPr="00E451A1">
        <w:rPr>
          <w:rFonts w:ascii="Arial Narrow" w:eastAsia="Arial Narrow" w:hAnsi="Arial Narrow" w:cs="Arial Narrow"/>
          <w:color w:val="000000"/>
          <w:spacing w:val="1"/>
          <w:sz w:val="24"/>
          <w:szCs w:val="24"/>
          <w:lang w:eastAsia="fr-FR"/>
        </w:rPr>
        <w:t>d</w:t>
      </w:r>
      <w:r w:rsidRPr="00E451A1">
        <w:rPr>
          <w:rFonts w:ascii="Arial Narrow" w:eastAsia="Arial Narrow" w:hAnsi="Arial Narrow" w:cs="Arial Narrow"/>
          <w:color w:val="000000"/>
          <w:sz w:val="24"/>
          <w:szCs w:val="24"/>
          <w:lang w:eastAsia="fr-FR"/>
        </w:rPr>
        <w:t>’</w:t>
      </w:r>
      <w:r w:rsidRPr="00E451A1">
        <w:rPr>
          <w:rFonts w:ascii="Arial Narrow" w:eastAsia="Arial Narrow" w:hAnsi="Arial Narrow" w:cs="Arial Narrow"/>
          <w:color w:val="000000"/>
          <w:spacing w:val="-2"/>
          <w:sz w:val="24"/>
          <w:szCs w:val="24"/>
          <w:lang w:eastAsia="fr-FR"/>
        </w:rPr>
        <w:t>u</w:t>
      </w:r>
      <w:r w:rsidRPr="00E451A1">
        <w:rPr>
          <w:rFonts w:ascii="Arial Narrow" w:eastAsia="Arial Narrow" w:hAnsi="Arial Narrow" w:cs="Arial Narrow"/>
          <w:color w:val="000000"/>
          <w:sz w:val="24"/>
          <w:szCs w:val="24"/>
          <w:lang w:eastAsia="fr-FR"/>
        </w:rPr>
        <w:t>n</w:t>
      </w:r>
      <w:r w:rsidRPr="00E451A1">
        <w:rPr>
          <w:rFonts w:ascii="Arial Narrow" w:eastAsia="Arial Narrow" w:hAnsi="Arial Narrow" w:cs="Arial Narrow"/>
          <w:color w:val="000000"/>
          <w:spacing w:val="1"/>
          <w:sz w:val="24"/>
          <w:szCs w:val="24"/>
          <w:lang w:eastAsia="fr-FR"/>
        </w:rPr>
        <w:t xml:space="preserve"> é</w:t>
      </w:r>
      <w:r w:rsidRPr="00E451A1">
        <w:rPr>
          <w:rFonts w:ascii="Arial Narrow" w:eastAsia="Arial Narrow" w:hAnsi="Arial Narrow" w:cs="Arial Narrow"/>
          <w:color w:val="000000"/>
          <w:sz w:val="24"/>
          <w:szCs w:val="24"/>
          <w:lang w:eastAsia="fr-FR"/>
        </w:rPr>
        <w:t>lém</w:t>
      </w:r>
      <w:r w:rsidRPr="00E451A1">
        <w:rPr>
          <w:rFonts w:ascii="Arial Narrow" w:eastAsia="Arial Narrow" w:hAnsi="Arial Narrow" w:cs="Arial Narrow"/>
          <w:color w:val="000000"/>
          <w:spacing w:val="-2"/>
          <w:sz w:val="24"/>
          <w:szCs w:val="24"/>
          <w:lang w:eastAsia="fr-FR"/>
        </w:rPr>
        <w:t>e</w:t>
      </w:r>
      <w:r w:rsidRPr="00E451A1">
        <w:rPr>
          <w:rFonts w:ascii="Arial Narrow" w:eastAsia="Arial Narrow" w:hAnsi="Arial Narrow" w:cs="Arial Narrow"/>
          <w:color w:val="000000"/>
          <w:spacing w:val="1"/>
          <w:sz w:val="24"/>
          <w:szCs w:val="24"/>
          <w:lang w:eastAsia="fr-FR"/>
        </w:rPr>
        <w:t>n</w:t>
      </w:r>
      <w:r w:rsidRPr="00E451A1">
        <w:rPr>
          <w:rFonts w:ascii="Arial Narrow" w:eastAsia="Arial Narrow" w:hAnsi="Arial Narrow" w:cs="Arial Narrow"/>
          <w:color w:val="000000"/>
          <w:sz w:val="24"/>
          <w:szCs w:val="24"/>
          <w:lang w:eastAsia="fr-FR"/>
        </w:rPr>
        <w:t>t</w:t>
      </w:r>
      <w:r w:rsidRPr="00E451A1">
        <w:rPr>
          <w:rFonts w:ascii="Arial Narrow" w:eastAsia="Arial Narrow" w:hAnsi="Arial Narrow" w:cs="Arial Narrow"/>
          <w:color w:val="000000"/>
          <w:spacing w:val="-1"/>
          <w:sz w:val="24"/>
          <w:szCs w:val="24"/>
          <w:lang w:eastAsia="fr-FR"/>
        </w:rPr>
        <w:t xml:space="preserve"> d</w:t>
      </w:r>
      <w:r w:rsidRPr="00E451A1">
        <w:rPr>
          <w:rFonts w:ascii="Arial Narrow" w:eastAsia="Arial Narrow" w:hAnsi="Arial Narrow" w:cs="Arial Narrow"/>
          <w:color w:val="000000"/>
          <w:sz w:val="24"/>
          <w:szCs w:val="24"/>
          <w:lang w:eastAsia="fr-FR"/>
        </w:rPr>
        <w:t>e</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l’o</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z w:val="24"/>
          <w:szCs w:val="24"/>
          <w:lang w:eastAsia="fr-FR"/>
        </w:rPr>
        <w:t xml:space="preserve">fre </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nan</w:t>
      </w:r>
      <w:r w:rsidRPr="00E451A1">
        <w:rPr>
          <w:rFonts w:ascii="Arial Narrow" w:eastAsia="Arial Narrow" w:hAnsi="Arial Narrow" w:cs="Arial Narrow"/>
          <w:color w:val="000000"/>
          <w:sz w:val="24"/>
          <w:szCs w:val="24"/>
          <w:lang w:eastAsia="fr-FR"/>
        </w:rPr>
        <w:t>c</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è</w:t>
      </w:r>
      <w:r w:rsidRPr="00E451A1">
        <w:rPr>
          <w:rFonts w:ascii="Arial Narrow" w:eastAsia="Arial Narrow" w:hAnsi="Arial Narrow" w:cs="Arial Narrow"/>
          <w:color w:val="000000"/>
          <w:sz w:val="24"/>
          <w:szCs w:val="24"/>
          <w:lang w:eastAsia="fr-FR"/>
        </w:rPr>
        <w:t>re (</w:t>
      </w:r>
      <w:r w:rsidRPr="00E451A1">
        <w:rPr>
          <w:rFonts w:ascii="Arial Narrow" w:eastAsia="Arial Narrow" w:hAnsi="Arial Narrow" w:cs="Arial Narrow"/>
          <w:color w:val="000000"/>
          <w:spacing w:val="-1"/>
          <w:sz w:val="24"/>
          <w:szCs w:val="24"/>
          <w:lang w:eastAsia="fr-FR"/>
        </w:rPr>
        <w:t>l</w:t>
      </w:r>
      <w:r w:rsidRPr="00E451A1">
        <w:rPr>
          <w:rFonts w:ascii="Arial Narrow" w:eastAsia="Arial Narrow" w:hAnsi="Arial Narrow" w:cs="Arial Narrow"/>
          <w:color w:val="000000"/>
          <w:sz w:val="24"/>
          <w:szCs w:val="24"/>
          <w:lang w:eastAsia="fr-FR"/>
        </w:rPr>
        <w:t>a</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s</w:t>
      </w:r>
      <w:r w:rsidRPr="00E451A1">
        <w:rPr>
          <w:rFonts w:ascii="Arial Narrow" w:eastAsia="Arial Narrow" w:hAnsi="Arial Narrow" w:cs="Arial Narrow"/>
          <w:color w:val="000000"/>
          <w:spacing w:val="-1"/>
          <w:sz w:val="24"/>
          <w:szCs w:val="24"/>
          <w:lang w:eastAsia="fr-FR"/>
        </w:rPr>
        <w:t>o</w:t>
      </w:r>
      <w:r w:rsidRPr="00E451A1">
        <w:rPr>
          <w:rFonts w:ascii="Arial Narrow" w:eastAsia="Arial Narrow" w:hAnsi="Arial Narrow" w:cs="Arial Narrow"/>
          <w:color w:val="000000"/>
          <w:spacing w:val="1"/>
          <w:sz w:val="24"/>
          <w:szCs w:val="24"/>
          <w:lang w:eastAsia="fr-FR"/>
        </w:rPr>
        <w:t>u</w:t>
      </w:r>
      <w:r w:rsidRPr="00E451A1">
        <w:rPr>
          <w:rFonts w:ascii="Arial Narrow" w:eastAsia="Arial Narrow" w:hAnsi="Arial Narrow" w:cs="Arial Narrow"/>
          <w:color w:val="000000"/>
          <w:spacing w:val="-1"/>
          <w:sz w:val="24"/>
          <w:szCs w:val="24"/>
          <w:lang w:eastAsia="fr-FR"/>
        </w:rPr>
        <w:t>m</w:t>
      </w:r>
      <w:r w:rsidRPr="00E451A1">
        <w:rPr>
          <w:rFonts w:ascii="Arial Narrow" w:eastAsia="Arial Narrow" w:hAnsi="Arial Narrow" w:cs="Arial Narrow"/>
          <w:color w:val="000000"/>
          <w:sz w:val="24"/>
          <w:szCs w:val="24"/>
          <w:lang w:eastAsia="fr-FR"/>
        </w:rPr>
        <w:t>iss</w:t>
      </w:r>
      <w:r w:rsidRPr="00E451A1">
        <w:rPr>
          <w:rFonts w:ascii="Arial Narrow" w:eastAsia="Arial Narrow" w:hAnsi="Arial Narrow" w:cs="Arial Narrow"/>
          <w:color w:val="000000"/>
          <w:spacing w:val="-1"/>
          <w:sz w:val="24"/>
          <w:szCs w:val="24"/>
          <w:lang w:eastAsia="fr-FR"/>
        </w:rPr>
        <w:t>i</w:t>
      </w:r>
      <w:r w:rsidRPr="00E451A1">
        <w:rPr>
          <w:rFonts w:ascii="Arial Narrow" w:eastAsia="Arial Narrow" w:hAnsi="Arial Narrow" w:cs="Arial Narrow"/>
          <w:color w:val="000000"/>
          <w:spacing w:val="1"/>
          <w:sz w:val="24"/>
          <w:szCs w:val="24"/>
          <w:lang w:eastAsia="fr-FR"/>
        </w:rPr>
        <w:t>on</w:t>
      </w:r>
      <w:r w:rsidRPr="00E451A1">
        <w:rPr>
          <w:rFonts w:ascii="Arial Narrow" w:eastAsia="Arial Narrow" w:hAnsi="Arial Narrow" w:cs="Arial Narrow"/>
          <w:color w:val="000000"/>
          <w:sz w:val="24"/>
          <w:szCs w:val="24"/>
          <w:lang w:eastAsia="fr-FR"/>
        </w:rPr>
        <w:t>,</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les</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BPU, le</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D</w:t>
      </w:r>
      <w:r w:rsidRPr="00E451A1">
        <w:rPr>
          <w:rFonts w:ascii="Arial Narrow" w:eastAsia="Arial Narrow" w:hAnsi="Arial Narrow" w:cs="Arial Narrow"/>
          <w:color w:val="000000"/>
          <w:spacing w:val="-2"/>
          <w:sz w:val="24"/>
          <w:szCs w:val="24"/>
          <w:lang w:eastAsia="fr-FR"/>
        </w:rPr>
        <w:t>Q</w:t>
      </w:r>
      <w:r w:rsidRPr="00E451A1">
        <w:rPr>
          <w:rFonts w:ascii="Arial Narrow" w:eastAsia="Arial Narrow" w:hAnsi="Arial Narrow" w:cs="Arial Narrow"/>
          <w:color w:val="000000"/>
          <w:sz w:val="24"/>
          <w:szCs w:val="24"/>
          <w:lang w:eastAsia="fr-FR"/>
        </w:rPr>
        <w:t>E)</w:t>
      </w:r>
      <w:r w:rsidRPr="00E451A1">
        <w:rPr>
          <w:rFonts w:ascii="Arial Narrow" w:eastAsia="Times New Roman" w:hAnsi="Arial Narrow" w:cs="Arial"/>
          <w:i/>
          <w:sz w:val="24"/>
          <w:szCs w:val="24"/>
          <w:lang w:eastAsia="fr-FR"/>
        </w:rPr>
        <w:t> ;</w:t>
      </w:r>
    </w:p>
    <w:p w14:paraId="754CB87F" w14:textId="77777777"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d’un prix unitaire quantifié dans le BPU ou </w:t>
      </w:r>
      <w:proofErr w:type="gramStart"/>
      <w:r w:rsidRPr="00E451A1">
        <w:rPr>
          <w:rFonts w:ascii="Arial Narrow" w:eastAsia="Times New Roman" w:hAnsi="Arial Narrow" w:cs="Arial"/>
          <w:i/>
          <w:sz w:val="24"/>
          <w:szCs w:val="24"/>
          <w:lang w:eastAsia="fr-FR"/>
        </w:rPr>
        <w:t>SDPU;</w:t>
      </w:r>
      <w:proofErr w:type="gramEnd"/>
      <w:r w:rsidRPr="00E451A1">
        <w:rPr>
          <w:rFonts w:ascii="Arial Narrow" w:eastAsia="Times New Roman" w:hAnsi="Arial Narrow" w:cs="Arial"/>
          <w:i/>
          <w:sz w:val="24"/>
          <w:szCs w:val="24"/>
          <w:lang w:eastAsia="fr-FR"/>
        </w:rPr>
        <w:t xml:space="preserve"> </w:t>
      </w:r>
    </w:p>
    <w:p w14:paraId="1B4ED866" w14:textId="77777777" w:rsidR="00E451A1" w:rsidRPr="00AF643D" w:rsidRDefault="00E451A1" w:rsidP="00AF643D">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déclaration sur l’honneur de non abandon d’un chantier au co</w:t>
      </w:r>
      <w:r w:rsidR="00AF643D">
        <w:rPr>
          <w:rFonts w:ascii="Arial Narrow" w:eastAsia="Times New Roman" w:hAnsi="Arial Narrow" w:cs="Arial"/>
          <w:i/>
          <w:sz w:val="24"/>
          <w:szCs w:val="24"/>
          <w:lang w:eastAsia="fr-FR"/>
        </w:rPr>
        <w:t>urs des trois dernières années </w:t>
      </w:r>
      <w:r w:rsidRPr="00AF643D">
        <w:rPr>
          <w:rFonts w:ascii="Arial Narrow" w:eastAsia="Times New Roman" w:hAnsi="Arial Narrow" w:cs="Arial"/>
          <w:i/>
          <w:sz w:val="24"/>
          <w:szCs w:val="24"/>
          <w:lang w:eastAsia="fr-FR"/>
        </w:rPr>
        <w:t>;</w:t>
      </w:r>
    </w:p>
    <w:p w14:paraId="3AD08910" w14:textId="77777777" w:rsidR="00E451A1" w:rsidRPr="00E451A1" w:rsidRDefault="00E451A1" w:rsidP="00017D5B">
      <w:pPr>
        <w:numPr>
          <w:ilvl w:val="0"/>
          <w:numId w:val="56"/>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charte d’intégrité datée et signée ;</w:t>
      </w:r>
    </w:p>
    <w:p w14:paraId="6D26F3A4" w14:textId="77777777" w:rsidR="00E451A1" w:rsidRPr="00E451A1" w:rsidRDefault="00E451A1" w:rsidP="00017D5B">
      <w:pPr>
        <w:numPr>
          <w:ilvl w:val="0"/>
          <w:numId w:val="56"/>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déclaration d’engagement au respect des clauses environnementales et sociales datée et signée.</w:t>
      </w:r>
    </w:p>
    <w:p w14:paraId="0A5DC9B3" w14:textId="77777777" w:rsidR="00E451A1" w:rsidRDefault="00E451A1" w:rsidP="00017D5B">
      <w:pPr>
        <w:numPr>
          <w:ilvl w:val="0"/>
          <w:numId w:val="56"/>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attestation de visite du site signée sur l’honneur par l’entreprise ;</w:t>
      </w:r>
    </w:p>
    <w:p w14:paraId="4B0F99E4" w14:textId="77777777" w:rsidR="006B59B4" w:rsidRPr="00E451A1" w:rsidRDefault="00165EBF" w:rsidP="00017D5B">
      <w:pPr>
        <w:numPr>
          <w:ilvl w:val="0"/>
          <w:numId w:val="56"/>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b/>
          <w:i/>
          <w:sz w:val="24"/>
          <w:szCs w:val="24"/>
          <w:lang w:eastAsia="fr-FR"/>
        </w:rPr>
        <w:t>L</w:t>
      </w:r>
      <w:r w:rsidR="006B59B4" w:rsidRPr="00E451A1">
        <w:rPr>
          <w:rFonts w:ascii="Arial Narrow" w:eastAsia="Times New Roman" w:hAnsi="Arial Narrow" w:cs="Arial"/>
          <w:b/>
          <w:i/>
          <w:sz w:val="24"/>
          <w:szCs w:val="24"/>
          <w:lang w:eastAsia="fr-FR"/>
        </w:rPr>
        <w:t>a Non-satisfaction d’au moins 70% des critères essentiels entraine l’élimination du soumissionnaire</w:t>
      </w:r>
    </w:p>
    <w:p w14:paraId="308F8CB5" w14:textId="77777777" w:rsidR="00E451A1" w:rsidRPr="00E451A1" w:rsidRDefault="00E451A1" w:rsidP="00E451A1">
      <w:pPr>
        <w:widowControl w:val="0"/>
        <w:autoSpaceDE w:val="0"/>
        <w:autoSpaceDN w:val="0"/>
        <w:adjustRightInd w:val="0"/>
        <w:spacing w:after="0" w:line="240" w:lineRule="auto"/>
        <w:ind w:left="360"/>
        <w:rPr>
          <w:rFonts w:ascii="Arial Narrow" w:eastAsia="Times New Roman" w:hAnsi="Arial Narrow" w:cs="Arial"/>
          <w:b/>
          <w:sz w:val="12"/>
          <w:szCs w:val="23"/>
          <w:lang w:eastAsia="fr-FR"/>
        </w:rPr>
      </w:pPr>
    </w:p>
    <w:p w14:paraId="0E15BD2B" w14:textId="77777777" w:rsidR="00E451A1" w:rsidRPr="00E451A1" w:rsidRDefault="00E451A1" w:rsidP="00E451A1">
      <w:pPr>
        <w:widowControl w:val="0"/>
        <w:autoSpaceDE w:val="0"/>
        <w:autoSpaceDN w:val="0"/>
        <w:adjustRightInd w:val="0"/>
        <w:spacing w:after="0" w:line="240" w:lineRule="auto"/>
        <w:rPr>
          <w:rFonts w:ascii="Arial Narrow" w:eastAsia="Times New Roman" w:hAnsi="Arial Narrow" w:cs="Arial"/>
          <w:b/>
          <w:sz w:val="6"/>
          <w:szCs w:val="23"/>
          <w:lang w:eastAsia="fr-FR"/>
        </w:rPr>
      </w:pPr>
    </w:p>
    <w:p w14:paraId="7306E40C"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E451A1">
        <w:rPr>
          <w:rFonts w:ascii="Arial Narrow" w:eastAsia="Times New Roman" w:hAnsi="Arial Narrow" w:cs="Arial"/>
          <w:b/>
          <w:sz w:val="24"/>
          <w:szCs w:val="24"/>
          <w:lang w:eastAsia="fr-FR"/>
        </w:rPr>
        <w:t>15.2 Critères essentiels </w:t>
      </w:r>
    </w:p>
    <w:p w14:paraId="6A67A0DC" w14:textId="77777777" w:rsid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L'offre technique sera évaluée suivant la grille de notation suivante :</w:t>
      </w:r>
    </w:p>
    <w:p w14:paraId="2493058B" w14:textId="77777777" w:rsidR="006F3630" w:rsidRPr="00292B25" w:rsidRDefault="006F3630" w:rsidP="00E451A1">
      <w:pPr>
        <w:widowControl w:val="0"/>
        <w:autoSpaceDE w:val="0"/>
        <w:autoSpaceDN w:val="0"/>
        <w:adjustRightInd w:val="0"/>
        <w:spacing w:after="0" w:line="276" w:lineRule="auto"/>
        <w:ind w:left="360"/>
        <w:jc w:val="both"/>
        <w:rPr>
          <w:rFonts w:ascii="Arial Narrow" w:eastAsia="Times New Roman" w:hAnsi="Arial Narrow" w:cs="Arial"/>
          <w:sz w:val="20"/>
          <w:szCs w:val="24"/>
          <w:lang w:eastAsia="fr-FR"/>
        </w:rPr>
      </w:pPr>
    </w:p>
    <w:p w14:paraId="3748755F" w14:textId="77777777" w:rsidR="00BF0E8D" w:rsidRPr="001A7B98" w:rsidRDefault="00BF0E8D" w:rsidP="00BF0E8D">
      <w:pPr>
        <w:widowControl w:val="0"/>
        <w:numPr>
          <w:ilvl w:val="0"/>
          <w:numId w:val="160"/>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proofErr w:type="gramStart"/>
      <w:r w:rsidRPr="001A7B98">
        <w:rPr>
          <w:rFonts w:ascii="Times New Roman" w:eastAsia="Calibri" w:hAnsi="Times New Roman" w:cs="Times New Roman"/>
          <w:iCs/>
          <w:sz w:val="24"/>
          <w:szCs w:val="24"/>
        </w:rPr>
        <w:t>la</w:t>
      </w:r>
      <w:proofErr w:type="gramEnd"/>
      <w:r w:rsidRPr="001A7B98">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présentatio</w:t>
      </w:r>
      <w:r w:rsidR="00292B25">
        <w:rPr>
          <w:rFonts w:ascii="Times New Roman" w:eastAsia="Calibri" w:hAnsi="Times New Roman" w:cs="Times New Roman"/>
          <w:iCs/>
          <w:sz w:val="24"/>
          <w:szCs w:val="24"/>
        </w:rPr>
        <w:t>n de l’offre ;</w:t>
      </w:r>
    </w:p>
    <w:p w14:paraId="71CB891D" w14:textId="77777777" w:rsidR="00BF0E8D" w:rsidRPr="001A7B98" w:rsidRDefault="00BF0E8D" w:rsidP="00BF0E8D">
      <w:pPr>
        <w:widowControl w:val="0"/>
        <w:numPr>
          <w:ilvl w:val="0"/>
          <w:numId w:val="160"/>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proofErr w:type="gramStart"/>
      <w:r w:rsidRPr="001A7B98">
        <w:rPr>
          <w:rFonts w:ascii="Times New Roman" w:eastAsia="Calibri" w:hAnsi="Times New Roman" w:cs="Times New Roman"/>
          <w:iCs/>
          <w:sz w:val="24"/>
          <w:szCs w:val="24"/>
        </w:rPr>
        <w:t>les</w:t>
      </w:r>
      <w:proofErr w:type="gramEnd"/>
      <w:r>
        <w:rPr>
          <w:rFonts w:ascii="Times New Roman" w:eastAsia="Calibri" w:hAnsi="Times New Roman" w:cs="Times New Roman"/>
          <w:iCs/>
          <w:sz w:val="24"/>
          <w:szCs w:val="24"/>
        </w:rPr>
        <w:t xml:space="preserve"> références du </w:t>
      </w:r>
      <w:r w:rsidR="00292B25">
        <w:rPr>
          <w:rFonts w:ascii="Times New Roman" w:eastAsia="Calibri" w:hAnsi="Times New Roman" w:cs="Times New Roman"/>
          <w:iCs/>
          <w:sz w:val="24"/>
          <w:szCs w:val="24"/>
        </w:rPr>
        <w:t>soumissionnaire ;</w:t>
      </w:r>
    </w:p>
    <w:p w14:paraId="285801F1" w14:textId="77777777" w:rsidR="00BF0E8D" w:rsidRPr="001A7B98" w:rsidRDefault="00BF0E8D" w:rsidP="00BF0E8D">
      <w:pPr>
        <w:widowControl w:val="0"/>
        <w:numPr>
          <w:ilvl w:val="0"/>
          <w:numId w:val="16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proofErr w:type="gramStart"/>
      <w:r w:rsidRPr="001A7B98">
        <w:rPr>
          <w:rFonts w:ascii="Times New Roman" w:eastAsia="Calibri" w:hAnsi="Times New Roman" w:cs="Times New Roman"/>
          <w:sz w:val="24"/>
          <w:szCs w:val="24"/>
        </w:rPr>
        <w:t>la</w:t>
      </w:r>
      <w:proofErr w:type="gramEnd"/>
      <w:r w:rsidRPr="001A7B98">
        <w:rPr>
          <w:rFonts w:ascii="Times New Roman" w:eastAsia="Calibri" w:hAnsi="Times New Roman" w:cs="Times New Roman"/>
          <w:sz w:val="24"/>
          <w:szCs w:val="24"/>
        </w:rPr>
        <w:t xml:space="preserve"> qualification et l’expérience du personnel</w:t>
      </w:r>
      <w:r w:rsidR="00292B25">
        <w:rPr>
          <w:rFonts w:ascii="Times New Roman" w:eastAsia="Calibri" w:hAnsi="Times New Roman" w:cs="Times New Roman"/>
          <w:sz w:val="24"/>
          <w:szCs w:val="24"/>
        </w:rPr>
        <w:t> ;</w:t>
      </w:r>
    </w:p>
    <w:p w14:paraId="534F3D50" w14:textId="77777777" w:rsidR="00BF0E8D" w:rsidRPr="001A7B98" w:rsidRDefault="00BF0E8D" w:rsidP="00BF0E8D">
      <w:pPr>
        <w:widowControl w:val="0"/>
        <w:numPr>
          <w:ilvl w:val="0"/>
          <w:numId w:val="16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proofErr w:type="gramStart"/>
      <w:r w:rsidRPr="001A7B98">
        <w:rPr>
          <w:rFonts w:ascii="Times New Roman" w:eastAsia="Calibri" w:hAnsi="Times New Roman" w:cs="Times New Roman"/>
          <w:sz w:val="24"/>
          <w:szCs w:val="24"/>
        </w:rPr>
        <w:t>les</w:t>
      </w:r>
      <w:proofErr w:type="gramEnd"/>
      <w:r w:rsidRPr="001A7B98">
        <w:rPr>
          <w:rFonts w:ascii="Times New Roman" w:eastAsia="Calibri" w:hAnsi="Times New Roman" w:cs="Times New Roman"/>
          <w:sz w:val="24"/>
          <w:szCs w:val="24"/>
        </w:rPr>
        <w:t xml:space="preserve"> moyens logistiques</w:t>
      </w:r>
      <w:r w:rsidR="00292B25">
        <w:rPr>
          <w:rFonts w:ascii="Times New Roman" w:eastAsia="Calibri" w:hAnsi="Times New Roman" w:cs="Times New Roman"/>
          <w:sz w:val="24"/>
          <w:szCs w:val="24"/>
        </w:rPr>
        <w:t> ;</w:t>
      </w:r>
    </w:p>
    <w:p w14:paraId="21EFF9D6" w14:textId="77777777" w:rsidR="00BF0E8D" w:rsidRPr="001A7B98" w:rsidRDefault="00BF0E8D" w:rsidP="00BF0E8D">
      <w:pPr>
        <w:pStyle w:val="Paragraphedeliste"/>
        <w:widowControl w:val="0"/>
        <w:numPr>
          <w:ilvl w:val="0"/>
          <w:numId w:val="160"/>
        </w:numPr>
        <w:autoSpaceDE w:val="0"/>
        <w:autoSpaceDN w:val="0"/>
        <w:adjustRightInd w:val="0"/>
        <w:jc w:val="both"/>
        <w:rPr>
          <w:rFonts w:ascii="Arial Narrow" w:hAnsi="Arial Narrow" w:cs="Arial"/>
          <w:b/>
        </w:rPr>
      </w:pPr>
      <w:proofErr w:type="gramStart"/>
      <w:r w:rsidRPr="001A7B98">
        <w:t>la</w:t>
      </w:r>
      <w:proofErr w:type="gramEnd"/>
      <w:r w:rsidRPr="001A7B98">
        <w:t xml:space="preserve"> méthodologie</w:t>
      </w:r>
      <w:r w:rsidR="00292B25">
        <w:t> ;</w:t>
      </w:r>
    </w:p>
    <w:p w14:paraId="0E503D12" w14:textId="77777777" w:rsidR="00BF0E8D" w:rsidRPr="001A7B98" w:rsidRDefault="00BF0E8D" w:rsidP="00BF0E8D">
      <w:pPr>
        <w:pStyle w:val="Paragraphedeliste"/>
        <w:widowControl w:val="0"/>
        <w:numPr>
          <w:ilvl w:val="0"/>
          <w:numId w:val="160"/>
        </w:numPr>
        <w:autoSpaceDE w:val="0"/>
        <w:autoSpaceDN w:val="0"/>
        <w:adjustRightInd w:val="0"/>
        <w:jc w:val="both"/>
        <w:rPr>
          <w:rFonts w:ascii="Arial Narrow" w:hAnsi="Arial Narrow" w:cs="Arial"/>
          <w:b/>
        </w:rPr>
      </w:pPr>
      <w:r>
        <w:t>Spécifications</w:t>
      </w:r>
      <w:r w:rsidR="00292B25">
        <w:t xml:space="preserve"> techniques.</w:t>
      </w:r>
    </w:p>
    <w:p w14:paraId="3743831A" w14:textId="77777777" w:rsidR="00E451A1" w:rsidRPr="00E451A1" w:rsidRDefault="00E451A1" w:rsidP="006D5045">
      <w:pPr>
        <w:widowControl w:val="0"/>
        <w:autoSpaceDE w:val="0"/>
        <w:autoSpaceDN w:val="0"/>
        <w:adjustRightInd w:val="0"/>
        <w:spacing w:after="0" w:line="276" w:lineRule="auto"/>
        <w:ind w:firstLine="284"/>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dans la grille d’évaluation. </w:t>
      </w:r>
    </w:p>
    <w:p w14:paraId="340952B0"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16"/>
          <w:szCs w:val="24"/>
          <w:lang w:eastAsia="fr-FR"/>
        </w:rPr>
      </w:pPr>
    </w:p>
    <w:p w14:paraId="64B60666"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14:paraId="36205670"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w:t>
      </w:r>
      <w:proofErr w:type="spellStart"/>
      <w:r w:rsidRPr="00E451A1">
        <w:rPr>
          <w:rFonts w:ascii="Arial Narrow" w:eastAsia="Times New Roman" w:hAnsi="Arial Narrow" w:cs="Arial"/>
          <w:b/>
          <w:sz w:val="24"/>
          <w:szCs w:val="24"/>
          <w:lang w:eastAsia="fr-FR"/>
        </w:rPr>
        <w:t>disante</w:t>
      </w:r>
      <w:proofErr w:type="spellEnd"/>
      <w:r w:rsidRPr="00E451A1">
        <w:rPr>
          <w:rFonts w:ascii="Arial Narrow" w:eastAsia="Times New Roman" w:hAnsi="Arial Narrow" w:cs="Arial"/>
          <w:sz w:val="24"/>
          <w:szCs w:val="24"/>
          <w:lang w:eastAsia="fr-FR"/>
        </w:rPr>
        <w:t xml:space="preserve"> en incluant le cas échéant les rabais proposés.</w:t>
      </w:r>
    </w:p>
    <w:p w14:paraId="11A0E94C"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4"/>
          <w:szCs w:val="24"/>
          <w:lang w:eastAsia="fr-FR"/>
        </w:rPr>
      </w:pPr>
    </w:p>
    <w:p w14:paraId="6522BD95"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lastRenderedPageBreak/>
        <w:t xml:space="preserve"> Durée de validité des offres</w:t>
      </w:r>
    </w:p>
    <w:p w14:paraId="00CFE715"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p>
    <w:p w14:paraId="42E0BDF6"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6"/>
          <w:szCs w:val="24"/>
          <w:lang w:eastAsia="fr-FR"/>
        </w:rPr>
      </w:pPr>
    </w:p>
    <w:p w14:paraId="42E45C16"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Renseignements complémentaires</w:t>
      </w:r>
    </w:p>
    <w:p w14:paraId="4DAD9581" w14:textId="77777777" w:rsidR="008173C4"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xml:space="preserve">. Les renseignements complémentaires d’ordre technique peuvent être obtenus auprès </w:t>
      </w:r>
      <w:r w:rsidRPr="002A7D7D">
        <w:rPr>
          <w:rFonts w:ascii="Arial Narrow" w:eastAsia="Times New Roman" w:hAnsi="Arial Narrow" w:cs="Tahoma"/>
          <w:sz w:val="24"/>
          <w:szCs w:val="24"/>
          <w:lang w:eastAsia="fr-FR"/>
        </w:rPr>
        <w:t>d</w:t>
      </w:r>
      <w:r w:rsidR="00EF65FC">
        <w:rPr>
          <w:rFonts w:ascii="Arial Narrow" w:eastAsia="Times New Roman" w:hAnsi="Arial Narrow" w:cs="Arial Narrow"/>
          <w:sz w:val="24"/>
          <w:szCs w:val="24"/>
          <w:lang w:eastAsia="fr-FR"/>
        </w:rPr>
        <w:t>u SIGAMP</w:t>
      </w:r>
      <w:r w:rsidRPr="002A7D7D">
        <w:rPr>
          <w:rFonts w:ascii="Arial Narrow" w:eastAsia="Times New Roman" w:hAnsi="Arial Narrow" w:cs="Arial Narrow"/>
          <w:sz w:val="24"/>
          <w:szCs w:val="24"/>
          <w:lang w:eastAsia="fr-FR"/>
        </w:rPr>
        <w:t xml:space="preserve"> de la </w:t>
      </w:r>
      <w:r w:rsidR="004069E7">
        <w:rPr>
          <w:rFonts w:ascii="Arial Narrow" w:eastAsia="Times New Roman" w:hAnsi="Arial Narrow" w:cs="Arial Narrow"/>
          <w:sz w:val="24"/>
          <w:szCs w:val="24"/>
          <w:lang w:eastAsia="fr-FR"/>
        </w:rPr>
        <w:t xml:space="preserve">COMMUNE D’ARRONDISSEMENT DE KRIBI </w:t>
      </w:r>
      <w:r w:rsidR="000574F7">
        <w:rPr>
          <w:rFonts w:ascii="Arial Narrow" w:eastAsia="Times New Roman" w:hAnsi="Arial Narrow" w:cs="Arial Narrow"/>
          <w:sz w:val="24"/>
          <w:szCs w:val="24"/>
          <w:lang w:eastAsia="fr-FR"/>
        </w:rPr>
        <w:t>IIème,</w:t>
      </w:r>
      <w:r w:rsidR="006D5045" w:rsidRPr="006D5045">
        <w:rPr>
          <w:rFonts w:ascii="Arial Narrow" w:eastAsia="Times New Roman" w:hAnsi="Arial Narrow" w:cs="Arial Narrow"/>
          <w:sz w:val="24"/>
          <w:szCs w:val="24"/>
          <w:lang w:eastAsia="fr-FR"/>
        </w:rPr>
        <w:t xml:space="preserve"> </w:t>
      </w:r>
      <w:r w:rsidR="006D5045" w:rsidRPr="002A7D7D">
        <w:rPr>
          <w:rFonts w:ascii="Arial Narrow" w:eastAsia="Times New Roman" w:hAnsi="Arial Narrow" w:cs="Arial Narrow"/>
          <w:sz w:val="24"/>
          <w:szCs w:val="24"/>
          <w:lang w:eastAsia="fr-FR"/>
        </w:rPr>
        <w:t xml:space="preserve">Tél : </w:t>
      </w:r>
      <w:r w:rsidR="00EF65FC">
        <w:rPr>
          <w:rFonts w:ascii="Arial Narrow" w:eastAsia="Times New Roman" w:hAnsi="Arial Narrow" w:cs="Arial Narrow"/>
          <w:color w:val="FF0000"/>
          <w:sz w:val="24"/>
          <w:szCs w:val="24"/>
          <w:lang w:eastAsia="fr-FR"/>
        </w:rPr>
        <w:t>699114302</w:t>
      </w:r>
      <w:r w:rsidR="006D5045">
        <w:rPr>
          <w:rFonts w:ascii="Arial Narrow" w:eastAsia="Times New Roman" w:hAnsi="Arial Narrow" w:cs="Arial Narrow"/>
          <w:sz w:val="24"/>
          <w:szCs w:val="24"/>
          <w:lang w:eastAsia="fr-FR"/>
        </w:rPr>
        <w:t>,</w:t>
      </w:r>
      <w:r w:rsidRPr="00E451A1">
        <w:rPr>
          <w:rFonts w:ascii="Arial Narrow" w:eastAsia="Times New Roman" w:hAnsi="Arial Narrow" w:cs="Tahoma"/>
          <w:sz w:val="24"/>
          <w:szCs w:val="24"/>
          <w:lang w:eastAsia="fr-FR"/>
        </w:rPr>
        <w:t xml:space="preserve"> et à la Délégation Dépar</w:t>
      </w:r>
      <w:r w:rsidR="006D5045">
        <w:rPr>
          <w:rFonts w:ascii="Arial Narrow" w:eastAsia="Times New Roman" w:hAnsi="Arial Narrow" w:cs="Tahoma"/>
          <w:sz w:val="24"/>
          <w:szCs w:val="24"/>
          <w:lang w:eastAsia="fr-FR"/>
        </w:rPr>
        <w:t xml:space="preserve">tementale </w:t>
      </w:r>
      <w:r w:rsidR="000574F7">
        <w:rPr>
          <w:rFonts w:ascii="Arial Narrow" w:eastAsia="Times New Roman" w:hAnsi="Arial Narrow" w:cs="Tahoma"/>
          <w:sz w:val="24"/>
          <w:szCs w:val="24"/>
          <w:lang w:eastAsia="fr-FR"/>
        </w:rPr>
        <w:t>des Travaux Publics de l’Océan</w:t>
      </w:r>
      <w:r w:rsidR="008173C4">
        <w:rPr>
          <w:rFonts w:ascii="Arial Narrow" w:eastAsia="Times New Roman" w:hAnsi="Arial Narrow" w:cs="Tahoma"/>
          <w:sz w:val="24"/>
          <w:szCs w:val="24"/>
          <w:lang w:eastAsia="fr-FR"/>
        </w:rPr>
        <w:t>.</w:t>
      </w:r>
    </w:p>
    <w:p w14:paraId="174D43B7" w14:textId="77777777"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8173C4">
        <w:rPr>
          <w:rFonts w:ascii="Arial Narrow" w:eastAsia="Times New Roman" w:hAnsi="Arial Narrow" w:cs="Arial"/>
          <w:b/>
          <w:sz w:val="24"/>
          <w:szCs w:val="20"/>
          <w:lang w:eastAsia="fr-FR"/>
        </w:rPr>
        <w:t>RAS</w:t>
      </w:r>
    </w:p>
    <w:p w14:paraId="0A2B92C2" w14:textId="77777777" w:rsidR="00E451A1" w:rsidRPr="00E451A1" w:rsidRDefault="00E451A1" w:rsidP="00E451A1">
      <w:pPr>
        <w:spacing w:after="0" w:line="276" w:lineRule="auto"/>
        <w:jc w:val="both"/>
        <w:rPr>
          <w:rFonts w:ascii="Arial Narrow" w:eastAsia="Times New Roman" w:hAnsi="Arial Narrow" w:cs="Tahoma"/>
          <w:b/>
          <w:sz w:val="24"/>
          <w:szCs w:val="24"/>
          <w:lang w:eastAsia="fr-FR"/>
        </w:rPr>
      </w:pPr>
    </w:p>
    <w:p w14:paraId="44A9D6B2"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p>
    <w:p w14:paraId="429E49AC" w14:textId="77777777"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5"/>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CONAC</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z w:val="24"/>
          <w:szCs w:val="24"/>
          <w:lang w:eastAsia="fr-FR"/>
        </w:rPr>
        <w:t>(+2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p w14:paraId="4D7D319C" w14:textId="77777777" w:rsidR="00E451A1" w:rsidRPr="00E451A1" w:rsidRDefault="00017D5B" w:rsidP="00E451A1">
      <w:pPr>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 </w:t>
      </w:r>
    </w:p>
    <w:p w14:paraId="56E51D9D" w14:textId="77777777"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Additif de l’appel d’offres</w:t>
      </w:r>
    </w:p>
    <w:p w14:paraId="2EADF81D" w14:textId="77777777"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w:t>
      </w:r>
      <w:r w:rsidR="004069E7">
        <w:rPr>
          <w:rFonts w:ascii="Arial Narrow" w:eastAsia="Times New Roman" w:hAnsi="Arial Narrow" w:cs="Arial"/>
          <w:sz w:val="24"/>
          <w:szCs w:val="24"/>
          <w:lang w:eastAsia="fr-FR"/>
        </w:rPr>
        <w:t xml:space="preserve">COMMUNE D’ARRONDISSEMENT DE KRIBI </w:t>
      </w:r>
      <w:r w:rsidR="000574F7">
        <w:rPr>
          <w:rFonts w:ascii="Arial Narrow" w:eastAsia="Times New Roman" w:hAnsi="Arial Narrow" w:cs="Arial"/>
          <w:sz w:val="24"/>
          <w:szCs w:val="24"/>
          <w:lang w:eastAsia="fr-FR"/>
        </w:rPr>
        <w:t xml:space="preserve">IIème </w:t>
      </w:r>
      <w:r w:rsidR="000574F7" w:rsidRPr="00E451A1">
        <w:rPr>
          <w:rFonts w:ascii="Arial Narrow" w:eastAsia="Times New Roman" w:hAnsi="Arial Narrow" w:cs="Arial"/>
          <w:sz w:val="24"/>
          <w:szCs w:val="24"/>
          <w:lang w:eastAsia="fr-FR"/>
        </w:rPr>
        <w:t>se</w:t>
      </w:r>
      <w:r w:rsidR="00E451A1" w:rsidRPr="00E451A1">
        <w:rPr>
          <w:rFonts w:ascii="Arial Narrow" w:eastAsia="Times New Roman" w:hAnsi="Arial Narrow" w:cs="Arial"/>
          <w:sz w:val="24"/>
          <w:szCs w:val="24"/>
          <w:lang w:eastAsia="fr-FR"/>
        </w:rPr>
        <w:t xml:space="preserv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14:paraId="63142F79"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14:paraId="186E24FA" w14:textId="77777777" w:rsidR="00E451A1" w:rsidRDefault="00E451A1" w:rsidP="00572146">
      <w:pPr>
        <w:widowControl w:val="0"/>
        <w:autoSpaceDE w:val="0"/>
        <w:autoSpaceDN w:val="0"/>
        <w:adjustRightInd w:val="0"/>
        <w:spacing w:after="0" w:line="240" w:lineRule="auto"/>
        <w:ind w:left="6372" w:firstLine="708"/>
        <w:jc w:val="center"/>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AF643D">
        <w:rPr>
          <w:rFonts w:ascii="Arial Narrow" w:eastAsia="Times New Roman" w:hAnsi="Arial Narrow" w:cs="Arial"/>
          <w:color w:val="FF0000"/>
          <w:sz w:val="23"/>
          <w:szCs w:val="23"/>
          <w:lang w:eastAsia="fr-FR"/>
        </w:rPr>
        <w:t>28</w:t>
      </w:r>
      <w:r w:rsidR="00572146">
        <w:rPr>
          <w:rFonts w:ascii="Arial Narrow" w:hAnsi="Arial Narrow" w:cs="Arial"/>
          <w:b/>
          <w:bCs/>
          <w:color w:val="FF0000"/>
          <w:sz w:val="28"/>
          <w:szCs w:val="28"/>
        </w:rPr>
        <w:t>/</w:t>
      </w:r>
      <w:proofErr w:type="gramStart"/>
      <w:r w:rsidR="00AF643D">
        <w:rPr>
          <w:rFonts w:ascii="Arial Narrow" w:hAnsi="Arial Narrow" w:cs="Arial"/>
          <w:b/>
          <w:bCs/>
          <w:color w:val="FF0000"/>
          <w:sz w:val="28"/>
          <w:szCs w:val="28"/>
        </w:rPr>
        <w:t>04</w:t>
      </w:r>
      <w:r w:rsidR="000574F7">
        <w:rPr>
          <w:rFonts w:ascii="Arial Narrow" w:hAnsi="Arial Narrow" w:cs="Arial"/>
          <w:b/>
          <w:bCs/>
          <w:color w:val="FF0000"/>
          <w:sz w:val="28"/>
          <w:szCs w:val="28"/>
        </w:rPr>
        <w:t>.</w:t>
      </w:r>
      <w:r w:rsidR="00572146">
        <w:rPr>
          <w:rFonts w:ascii="Arial Narrow" w:hAnsi="Arial Narrow" w:cs="Arial"/>
          <w:b/>
          <w:bCs/>
          <w:color w:val="FF0000"/>
          <w:sz w:val="28"/>
          <w:szCs w:val="28"/>
        </w:rPr>
        <w:t>/</w:t>
      </w:r>
      <w:proofErr w:type="gramEnd"/>
      <w:r w:rsidR="00572146">
        <w:rPr>
          <w:rFonts w:ascii="Arial Narrow" w:hAnsi="Arial Narrow" w:cs="Arial"/>
          <w:b/>
          <w:bCs/>
          <w:color w:val="FF0000"/>
          <w:sz w:val="28"/>
          <w:szCs w:val="28"/>
        </w:rPr>
        <w:t>2025</w:t>
      </w:r>
    </w:p>
    <w:p w14:paraId="548D5380" w14:textId="77777777" w:rsidR="00E451A1" w:rsidRPr="00FE2EB1"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28"/>
          <w:szCs w:val="28"/>
          <w:u w:val="single"/>
          <w:lang w:eastAsia="fr-FR"/>
        </w:rPr>
      </w:pPr>
      <w:r w:rsidRPr="00FE2EB1">
        <w:rPr>
          <w:rFonts w:ascii="Arial Narrow" w:eastAsia="Times New Roman" w:hAnsi="Arial Narrow" w:cs="Arial"/>
          <w:b/>
          <w:color w:val="FF0000"/>
          <w:sz w:val="28"/>
          <w:szCs w:val="28"/>
          <w:u w:val="single"/>
          <w:lang w:eastAsia="fr-FR"/>
        </w:rPr>
        <w:t>LE MAIRE</w:t>
      </w:r>
    </w:p>
    <w:p w14:paraId="4CC936AE" w14:textId="77777777" w:rsidR="00E451A1" w:rsidRPr="00E451A1" w:rsidRDefault="00871DE6" w:rsidP="00E451A1">
      <w:pPr>
        <w:spacing w:after="0" w:line="240" w:lineRule="auto"/>
        <w:rPr>
          <w:rFonts w:ascii="Arial Narrow" w:eastAsia="Times New Roman" w:hAnsi="Arial Narrow" w:cs="Arial"/>
          <w:b/>
          <w:sz w:val="23"/>
          <w:szCs w:val="23"/>
          <w:u w:val="single"/>
          <w:lang w:eastAsia="fr-FR"/>
        </w:rPr>
      </w:pPr>
      <w:r>
        <w:rPr>
          <w:rFonts w:ascii="Arial Narrow" w:eastAsia="Times New Roman" w:hAnsi="Arial Narrow" w:cs="Arial"/>
          <w:b/>
          <w:sz w:val="23"/>
          <w:szCs w:val="23"/>
          <w:u w:val="single"/>
          <w:lang w:eastAsia="fr-FR"/>
        </w:rPr>
        <w:t>COPIES</w:t>
      </w:r>
      <w:r w:rsidR="00E451A1" w:rsidRPr="00E451A1">
        <w:rPr>
          <w:rFonts w:ascii="Arial Narrow" w:eastAsia="Times New Roman" w:hAnsi="Arial Narrow" w:cs="Arial"/>
          <w:b/>
          <w:sz w:val="23"/>
          <w:szCs w:val="23"/>
          <w:u w:val="single"/>
          <w:lang w:eastAsia="fr-FR"/>
        </w:rPr>
        <w:t xml:space="preserve"> :</w:t>
      </w:r>
    </w:p>
    <w:p w14:paraId="5E43A19A" w14:textId="77777777" w:rsidR="00DD3CB6" w:rsidRDefault="00E451A1" w:rsidP="00E451A1">
      <w:pPr>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p>
    <w:p w14:paraId="639B7C77" w14:textId="77777777"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14:paraId="5F02D42B" w14:textId="77777777" w:rsidR="006D5045" w:rsidRPr="00E451A1" w:rsidRDefault="006D5045"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DDMINHDU/O</w:t>
      </w:r>
    </w:p>
    <w:p w14:paraId="0A9267E4" w14:textId="77777777" w:rsidR="00E451A1"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14:paraId="2DA84961" w14:textId="77777777" w:rsidR="005C1144" w:rsidRPr="00AF643D" w:rsidRDefault="005C1144" w:rsidP="00E451A1">
      <w:pPr>
        <w:spacing w:after="0" w:line="240" w:lineRule="auto"/>
        <w:rPr>
          <w:rFonts w:ascii="Arial Narrow" w:eastAsia="Times New Roman" w:hAnsi="Arial Narrow" w:cs="Arial"/>
          <w:sz w:val="23"/>
          <w:szCs w:val="23"/>
          <w:lang w:eastAsia="fr-FR"/>
        </w:rPr>
      </w:pPr>
      <w:r w:rsidRPr="00AF643D">
        <w:rPr>
          <w:rFonts w:ascii="Arial Narrow" w:eastAsia="Times New Roman" w:hAnsi="Arial Narrow" w:cs="Arial"/>
          <w:sz w:val="23"/>
          <w:szCs w:val="23"/>
          <w:lang w:eastAsia="fr-FR"/>
        </w:rPr>
        <w:t>- PDT/CIPM/CAK</w:t>
      </w:r>
      <w:r w:rsidR="000574F7" w:rsidRPr="00AF643D">
        <w:rPr>
          <w:rFonts w:ascii="Arial Narrow" w:eastAsia="Times New Roman" w:hAnsi="Arial Narrow" w:cs="Arial"/>
          <w:sz w:val="23"/>
          <w:szCs w:val="23"/>
          <w:lang w:eastAsia="fr-FR"/>
        </w:rPr>
        <w:t>II</w:t>
      </w:r>
    </w:p>
    <w:p w14:paraId="2C13E6E1" w14:textId="77777777" w:rsidR="006F3630" w:rsidRPr="00244C1D" w:rsidRDefault="006F3630" w:rsidP="00E451A1">
      <w:pPr>
        <w:spacing w:after="0" w:line="240" w:lineRule="auto"/>
        <w:rPr>
          <w:rFonts w:ascii="Arial Narrow" w:eastAsia="Times New Roman" w:hAnsi="Arial Narrow" w:cs="Arial"/>
          <w:sz w:val="23"/>
          <w:szCs w:val="23"/>
          <w:lang w:val="en-US" w:eastAsia="fr-FR"/>
        </w:rPr>
      </w:pPr>
      <w:r w:rsidRPr="00244C1D">
        <w:rPr>
          <w:rFonts w:ascii="Arial Narrow" w:eastAsia="Times New Roman" w:hAnsi="Arial Narrow" w:cs="Arial"/>
          <w:sz w:val="23"/>
          <w:szCs w:val="23"/>
          <w:lang w:val="en-US" w:eastAsia="fr-FR"/>
        </w:rPr>
        <w:t>- CHRONO</w:t>
      </w:r>
    </w:p>
    <w:p w14:paraId="128D1B03" w14:textId="77777777" w:rsidR="00E451A1" w:rsidRPr="00244C1D" w:rsidRDefault="00E451A1" w:rsidP="00E451A1">
      <w:pPr>
        <w:spacing w:after="0" w:line="240" w:lineRule="auto"/>
        <w:rPr>
          <w:rFonts w:ascii="Arial Narrow" w:eastAsia="Times New Roman" w:hAnsi="Arial Narrow" w:cs="Arial"/>
          <w:sz w:val="23"/>
          <w:szCs w:val="23"/>
          <w:lang w:val="en-US" w:eastAsia="fr-FR"/>
        </w:rPr>
      </w:pPr>
      <w:r w:rsidRPr="00244C1D">
        <w:rPr>
          <w:rFonts w:ascii="Arial Narrow" w:eastAsia="Times New Roman" w:hAnsi="Arial Narrow" w:cs="Arial"/>
          <w:sz w:val="23"/>
          <w:szCs w:val="23"/>
          <w:lang w:val="en-US" w:eastAsia="fr-FR"/>
        </w:rPr>
        <w:t>- ARCHIVES</w:t>
      </w:r>
    </w:p>
    <w:p w14:paraId="4A51EA53" w14:textId="77777777" w:rsidR="002A6E5C" w:rsidRPr="00244C1D" w:rsidRDefault="002A6E5C">
      <w:pPr>
        <w:rPr>
          <w:lang w:val="en-US"/>
        </w:rPr>
      </w:pPr>
    </w:p>
    <w:p w14:paraId="439760BF" w14:textId="77777777" w:rsidR="002A6E5C" w:rsidRPr="00244C1D" w:rsidRDefault="002A6E5C" w:rsidP="002A6E5C">
      <w:pPr>
        <w:rPr>
          <w:lang w:val="en-US"/>
        </w:rPr>
      </w:pPr>
    </w:p>
    <w:p w14:paraId="21675D20" w14:textId="77777777" w:rsidR="002A6E5C" w:rsidRPr="00244C1D" w:rsidRDefault="002A6E5C" w:rsidP="002A6E5C">
      <w:pPr>
        <w:rPr>
          <w:lang w:val="en-US"/>
        </w:rPr>
      </w:pPr>
    </w:p>
    <w:p w14:paraId="156C5105" w14:textId="77777777" w:rsidR="002A6E5C" w:rsidRPr="00244C1D" w:rsidRDefault="002A6E5C" w:rsidP="00653F35">
      <w:pPr>
        <w:tabs>
          <w:tab w:val="left" w:pos="3660"/>
        </w:tabs>
        <w:rPr>
          <w:lang w:val="en-US"/>
        </w:rPr>
      </w:pPr>
    </w:p>
    <w:p w14:paraId="776CEFB9" w14:textId="77777777" w:rsidR="002A6E5C" w:rsidRPr="00244C1D" w:rsidRDefault="002A6E5C" w:rsidP="002A6E5C">
      <w:pPr>
        <w:jc w:val="center"/>
        <w:rPr>
          <w:lang w:val="en-US"/>
        </w:rPr>
      </w:pPr>
    </w:p>
    <w:p w14:paraId="29359447" w14:textId="77777777" w:rsidR="002A6E5C" w:rsidRPr="00244C1D" w:rsidRDefault="002A6E5C" w:rsidP="002A6E5C">
      <w:pPr>
        <w:jc w:val="center"/>
        <w:rPr>
          <w:lang w:val="en-US"/>
        </w:rPr>
      </w:pPr>
    </w:p>
    <w:p w14:paraId="07863C3E" w14:textId="77777777" w:rsidR="002A6E5C" w:rsidRPr="00244C1D" w:rsidRDefault="002A6E5C" w:rsidP="002A6E5C">
      <w:pPr>
        <w:jc w:val="center"/>
        <w:rPr>
          <w:lang w:val="en-US"/>
        </w:rPr>
      </w:pPr>
    </w:p>
    <w:p w14:paraId="43C1BED6" w14:textId="77777777" w:rsidR="002A6E5C" w:rsidRPr="00244C1D" w:rsidRDefault="002A6E5C" w:rsidP="002A6E5C">
      <w:pPr>
        <w:jc w:val="center"/>
        <w:rPr>
          <w:lang w:val="en-US"/>
        </w:rPr>
      </w:pPr>
    </w:p>
    <w:p w14:paraId="7AC2E6F0" w14:textId="77777777" w:rsidR="002A6E5C" w:rsidRPr="00244C1D" w:rsidRDefault="002A6E5C" w:rsidP="002A6E5C">
      <w:pPr>
        <w:jc w:val="center"/>
        <w:rPr>
          <w:lang w:val="en-US"/>
        </w:rPr>
      </w:pPr>
    </w:p>
    <w:p w14:paraId="2222852B" w14:textId="77777777" w:rsidR="002A6E5C" w:rsidRPr="00244C1D" w:rsidRDefault="002A6E5C" w:rsidP="002A6E5C">
      <w:pPr>
        <w:jc w:val="center"/>
        <w:rPr>
          <w:lang w:val="en-US"/>
        </w:rPr>
      </w:pPr>
    </w:p>
    <w:p w14:paraId="215B7F64" w14:textId="77777777" w:rsidR="002A6E5C" w:rsidRPr="00244C1D" w:rsidRDefault="002A6E5C" w:rsidP="002A6E5C">
      <w:pPr>
        <w:jc w:val="center"/>
        <w:rPr>
          <w:lang w:val="en-US"/>
        </w:rPr>
      </w:pPr>
    </w:p>
    <w:p w14:paraId="4E32DEB8" w14:textId="77777777" w:rsidR="002A6E5C" w:rsidRPr="00244C1D" w:rsidRDefault="002A6E5C" w:rsidP="002A6E5C">
      <w:pPr>
        <w:jc w:val="center"/>
        <w:rPr>
          <w:lang w:val="en-US"/>
        </w:rPr>
      </w:pPr>
    </w:p>
    <w:p w14:paraId="109705F3" w14:textId="77777777" w:rsidR="002A6E5C" w:rsidRPr="00244C1D" w:rsidRDefault="002A6E5C" w:rsidP="002A6E5C">
      <w:pPr>
        <w:jc w:val="center"/>
        <w:rPr>
          <w:lang w:val="en-US"/>
        </w:rPr>
      </w:pPr>
    </w:p>
    <w:p w14:paraId="0CCBEB3C" w14:textId="77777777" w:rsidR="002A6E5C" w:rsidRPr="00244C1D" w:rsidRDefault="002A6E5C" w:rsidP="00653F35">
      <w:pPr>
        <w:rPr>
          <w:lang w:val="en-US"/>
        </w:rPr>
      </w:pPr>
    </w:p>
    <w:p w14:paraId="060C19DE" w14:textId="77777777" w:rsidR="002A6E5C" w:rsidRPr="00244C1D" w:rsidRDefault="002A6E5C" w:rsidP="002A6E5C">
      <w:pPr>
        <w:jc w:val="center"/>
        <w:rPr>
          <w:lang w:val="en-US"/>
        </w:rPr>
      </w:pPr>
    </w:p>
    <w:p w14:paraId="19490E8D" w14:textId="77777777" w:rsidR="002A6E5C" w:rsidRPr="00244C1D" w:rsidRDefault="002A6E5C" w:rsidP="00572146">
      <w:pPr>
        <w:rPr>
          <w:lang w:val="en-US"/>
        </w:rPr>
      </w:pPr>
    </w:p>
    <w:p w14:paraId="22BFF3D7" w14:textId="77777777" w:rsidR="006B59B4" w:rsidRPr="00244C1D" w:rsidRDefault="006B59B4" w:rsidP="002A6E5C">
      <w:pPr>
        <w:jc w:val="center"/>
        <w:rPr>
          <w:lang w:val="en-US"/>
        </w:rPr>
      </w:pPr>
    </w:p>
    <w:p w14:paraId="38FA56EC" w14:textId="77777777" w:rsidR="006B59B4" w:rsidRPr="00244C1D" w:rsidRDefault="006B59B4" w:rsidP="002A6E5C">
      <w:pPr>
        <w:jc w:val="center"/>
        <w:rPr>
          <w:lang w:val="en-US"/>
        </w:rPr>
      </w:pPr>
    </w:p>
    <w:p w14:paraId="76E57113" w14:textId="77777777" w:rsidR="006B59B4" w:rsidRPr="00244C1D" w:rsidRDefault="006B59B4" w:rsidP="002A6E5C">
      <w:pPr>
        <w:jc w:val="center"/>
        <w:rPr>
          <w:lang w:val="en-US"/>
        </w:rPr>
      </w:pPr>
    </w:p>
    <w:p w14:paraId="5B2FE1D5" w14:textId="77777777" w:rsidR="006B59B4" w:rsidRPr="00244C1D" w:rsidRDefault="006B59B4" w:rsidP="002A6E5C">
      <w:pPr>
        <w:jc w:val="center"/>
        <w:rPr>
          <w:lang w:val="en-US"/>
        </w:rPr>
      </w:pPr>
    </w:p>
    <w:p w14:paraId="56F79300" w14:textId="77777777" w:rsidR="002A6E5C" w:rsidRPr="002A6E5C" w:rsidRDefault="002A6E5C" w:rsidP="002A6E5C">
      <w:pPr>
        <w:spacing w:after="0" w:line="240" w:lineRule="auto"/>
        <w:jc w:val="center"/>
        <w:rPr>
          <w:rFonts w:ascii="Arial Narrow" w:eastAsia="Times New Roman" w:hAnsi="Arial Narrow" w:cs="Times New Roman"/>
          <w:b/>
          <w:sz w:val="28"/>
          <w:szCs w:val="28"/>
          <w:lang w:val="en-US" w:eastAsia="fr-FR"/>
        </w:rPr>
      </w:pPr>
      <w:bookmarkStart w:id="13" w:name="_Toc231111929"/>
      <w:bookmarkStart w:id="14" w:name="_Toc231364498"/>
      <w:bookmarkStart w:id="15" w:name="_Toc343672228"/>
      <w:r w:rsidRPr="002A6E5C">
        <w:rPr>
          <w:rFonts w:ascii="Arial Narrow" w:eastAsia="Times New Roman" w:hAnsi="Arial Narrow" w:cs="Times New Roman"/>
          <w:b/>
          <w:sz w:val="28"/>
          <w:szCs w:val="28"/>
          <w:lang w:val="en-US" w:eastAsia="fr-FR"/>
        </w:rPr>
        <w:t xml:space="preserve">PIECE N° 1: </w:t>
      </w:r>
    </w:p>
    <w:p w14:paraId="72CF530B" w14:textId="77777777" w:rsidR="002A6E5C" w:rsidRPr="002A6E5C" w:rsidRDefault="002A6E5C" w:rsidP="002A6E5C">
      <w:pPr>
        <w:spacing w:after="0" w:line="240" w:lineRule="auto"/>
        <w:jc w:val="center"/>
        <w:rPr>
          <w:rFonts w:ascii="Arial Narrow" w:eastAsia="Times New Roman" w:hAnsi="Arial Narrow" w:cs="Times New Roman"/>
          <w:b/>
          <w:sz w:val="28"/>
          <w:szCs w:val="28"/>
          <w:lang w:val="en-GB" w:eastAsia="fr-FR"/>
        </w:rPr>
        <w:sectPr w:rsidR="002A6E5C" w:rsidRPr="002A6E5C" w:rsidSect="00FE2EB1">
          <w:pgSz w:w="11906" w:h="16838"/>
          <w:pgMar w:top="902" w:right="707" w:bottom="1134" w:left="851" w:header="709" w:footer="709" w:gutter="0"/>
          <w:cols w:space="708"/>
          <w:docGrid w:linePitch="360"/>
        </w:sectPr>
      </w:pPr>
      <w:r w:rsidRPr="002A6E5C">
        <w:rPr>
          <w:rFonts w:ascii="Arial Narrow" w:eastAsia="Times New Roman" w:hAnsi="Arial Narrow" w:cs="Times New Roman"/>
          <w:b/>
          <w:sz w:val="28"/>
          <w:szCs w:val="28"/>
          <w:lang w:val="en-GB" w:eastAsia="fr-FR"/>
        </w:rPr>
        <w:t>OPEN NATIONAL INVITATION TO TENDER</w:t>
      </w:r>
      <w:bookmarkEnd w:id="13"/>
      <w:bookmarkEnd w:id="14"/>
      <w:bookmarkEnd w:id="15"/>
    </w:p>
    <w:p w14:paraId="16B1CA5B" w14:textId="77777777" w:rsidR="002A6E5C" w:rsidRPr="002A6E5C" w:rsidRDefault="002A6E5C" w:rsidP="002A6E5C">
      <w:pPr>
        <w:spacing w:after="0" w:line="276" w:lineRule="auto"/>
        <w:jc w:val="center"/>
        <w:rPr>
          <w:rFonts w:ascii="Arial Narrow" w:eastAsia="Times New Roman" w:hAnsi="Arial Narrow" w:cs="Tahoma"/>
          <w:b/>
          <w:bCs/>
          <w:sz w:val="24"/>
          <w:szCs w:val="24"/>
          <w:lang w:val="en-US" w:eastAsia="fr-FR"/>
        </w:rPr>
      </w:pPr>
    </w:p>
    <w:p w14:paraId="3DACB430"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3"/>
          <w:lang w:val="en-GB" w:eastAsia="fr-FR"/>
        </w:rPr>
      </w:pPr>
      <w:r w:rsidRPr="002A6E5C">
        <w:rPr>
          <w:rFonts w:ascii="Arial Narrow" w:eastAsia="Times New Roman" w:hAnsi="Arial Narrow" w:cs="Arial"/>
          <w:b/>
          <w:bCs/>
          <w:sz w:val="24"/>
          <w:szCs w:val="23"/>
          <w:lang w:val="en-GB" w:eastAsia="fr-FR"/>
        </w:rPr>
        <w:t>1</w:t>
      </w:r>
      <w:r w:rsidRPr="000F61C3">
        <w:rPr>
          <w:rFonts w:ascii="Arial Narrow" w:eastAsia="Times New Roman" w:hAnsi="Arial Narrow" w:cs="Arial"/>
          <w:b/>
          <w:bCs/>
          <w:sz w:val="24"/>
          <w:szCs w:val="23"/>
          <w:highlight w:val="yellow"/>
          <w:lang w:val="en-GB" w:eastAsia="fr-FR"/>
        </w:rPr>
        <w:t>- Purpose of the Call for Tenders</w:t>
      </w:r>
    </w:p>
    <w:p w14:paraId="258978F2"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val="en" w:eastAsia="fr-FR"/>
        </w:rPr>
      </w:pPr>
    </w:p>
    <w:p w14:paraId="25F197C9" w14:textId="77777777" w:rsidR="002A6E5C" w:rsidRPr="002A6E5C" w:rsidRDefault="002A6E5C" w:rsidP="002A6E5C">
      <w:pPr>
        <w:spacing w:after="0" w:line="240" w:lineRule="auto"/>
        <w:jc w:val="both"/>
        <w:rPr>
          <w:rFonts w:ascii="Arial Narrow" w:eastAsia="Times New Roman" w:hAnsi="Arial Narrow" w:cs="Arial"/>
          <w:sz w:val="24"/>
          <w:szCs w:val="23"/>
          <w:lang w:val="en-GB" w:eastAsia="fr-FR"/>
        </w:rPr>
      </w:pPr>
      <w:r w:rsidRPr="002A6E5C">
        <w:rPr>
          <w:rFonts w:ascii="Arial Narrow" w:eastAsia="Times New Roman" w:hAnsi="Arial Narrow" w:cs="Arial"/>
          <w:sz w:val="24"/>
          <w:szCs w:val="23"/>
          <w:lang w:val="en-GB" w:eastAsia="fr-FR"/>
        </w:rPr>
        <w:t>The Mayor of the Kribi 1</w:t>
      </w:r>
      <w:r w:rsidR="006B59B4" w:rsidRPr="006B59B4">
        <w:rPr>
          <w:rFonts w:ascii="Arial Narrow" w:eastAsia="Times New Roman" w:hAnsi="Arial Narrow" w:cs="Arial"/>
          <w:sz w:val="24"/>
          <w:szCs w:val="23"/>
          <w:vertAlign w:val="superscript"/>
          <w:lang w:val="en-GB" w:eastAsia="fr-FR"/>
        </w:rPr>
        <w:t>st</w:t>
      </w:r>
      <w:r w:rsidRPr="002A6E5C">
        <w:rPr>
          <w:rFonts w:ascii="Arial Narrow" w:eastAsia="Times New Roman" w:hAnsi="Arial Narrow" w:cs="Arial"/>
          <w:sz w:val="24"/>
          <w:szCs w:val="23"/>
          <w:lang w:val="en-GB" w:eastAsia="fr-FR"/>
        </w:rPr>
        <w:t xml:space="preserve"> Sub Divisional Council, Project Owner and Contracting Authority, launches an Open National Invitation to Tender for the execution of maintena</w:t>
      </w:r>
      <w:r w:rsidR="00521F00">
        <w:rPr>
          <w:rFonts w:ascii="Arial Narrow" w:eastAsia="Times New Roman" w:hAnsi="Arial Narrow" w:cs="Arial"/>
          <w:sz w:val="24"/>
          <w:szCs w:val="23"/>
          <w:lang w:val="en-GB" w:eastAsia="fr-FR"/>
        </w:rPr>
        <w:t xml:space="preserve">nce work on </w:t>
      </w:r>
      <w:proofErr w:type="gramStart"/>
      <w:r w:rsidR="00521F00">
        <w:rPr>
          <w:rFonts w:ascii="Arial Narrow" w:eastAsia="Times New Roman" w:hAnsi="Arial Narrow" w:cs="Arial"/>
          <w:sz w:val="24"/>
          <w:szCs w:val="23"/>
          <w:lang w:val="en-GB" w:eastAsia="fr-FR"/>
        </w:rPr>
        <w:t>the  road</w:t>
      </w:r>
      <w:proofErr w:type="gramEnd"/>
      <w:r w:rsidR="00AF643D">
        <w:rPr>
          <w:rFonts w:ascii="Arial Narrow" w:eastAsia="Times New Roman" w:hAnsi="Arial Narrow" w:cs="Arial"/>
          <w:b/>
          <w:bCs/>
          <w:sz w:val="24"/>
          <w:szCs w:val="24"/>
          <w:lang w:val="en-ZA" w:eastAsia="fr-FR"/>
        </w:rPr>
        <w:t xml:space="preserve"> ENTREE GENDARMERIE DO</w:t>
      </w:r>
      <w:r w:rsidR="00521F00" w:rsidRPr="00521F00">
        <w:rPr>
          <w:rFonts w:ascii="Arial Narrow" w:eastAsia="Times New Roman" w:hAnsi="Arial Narrow" w:cs="Arial"/>
          <w:b/>
          <w:bCs/>
          <w:sz w:val="24"/>
          <w:szCs w:val="24"/>
          <w:lang w:val="en-ZA" w:eastAsia="fr-FR"/>
        </w:rPr>
        <w:t>MBE- CAMP MILLITAIRE BOSSINGUI- CARREFOUR BIANGMAN - SIFATEL (2,00 Km) AVEC CONSTRUCTION D'UN DALOT EN BETON ARME DE 2,00 x1,</w:t>
      </w:r>
      <w:r w:rsidR="00AF643D">
        <w:rPr>
          <w:rFonts w:ascii="Arial Narrow" w:eastAsia="Times New Roman" w:hAnsi="Arial Narrow" w:cs="Arial"/>
          <w:b/>
          <w:bCs/>
          <w:sz w:val="24"/>
          <w:szCs w:val="24"/>
          <w:lang w:val="en-ZA" w:eastAsia="fr-FR"/>
        </w:rPr>
        <w:t>00 AU PK 1+600 ET INTER N7 BIB</w:t>
      </w:r>
      <w:r w:rsidR="00521F00" w:rsidRPr="00521F00">
        <w:rPr>
          <w:rFonts w:ascii="Arial Narrow" w:eastAsia="Times New Roman" w:hAnsi="Arial Narrow" w:cs="Arial"/>
          <w:b/>
          <w:bCs/>
          <w:sz w:val="24"/>
          <w:szCs w:val="24"/>
          <w:lang w:val="en-ZA" w:eastAsia="fr-FR"/>
        </w:rPr>
        <w:t>AMB</w:t>
      </w:r>
      <w:r w:rsidR="00AF643D">
        <w:rPr>
          <w:rFonts w:ascii="Arial Narrow" w:eastAsia="Times New Roman" w:hAnsi="Arial Narrow" w:cs="Arial"/>
          <w:b/>
          <w:bCs/>
          <w:sz w:val="24"/>
          <w:szCs w:val="24"/>
          <w:lang w:val="en-ZA" w:eastAsia="fr-FR"/>
        </w:rPr>
        <w:t>W</w:t>
      </w:r>
      <w:r w:rsidR="00521F00" w:rsidRPr="00521F00">
        <w:rPr>
          <w:rFonts w:ascii="Arial Narrow" w:eastAsia="Times New Roman" w:hAnsi="Arial Narrow" w:cs="Arial"/>
          <w:b/>
          <w:bCs/>
          <w:sz w:val="24"/>
          <w:szCs w:val="24"/>
          <w:lang w:val="en-ZA" w:eastAsia="fr-FR"/>
        </w:rPr>
        <w:t xml:space="preserve">E - ENTREE CITE SYLVIE -SOCIETE AGROPASTORALE (4,00 Km), </w:t>
      </w:r>
      <w:r w:rsidR="00521F00">
        <w:rPr>
          <w:rFonts w:ascii="Arial Narrow" w:eastAsia="Times New Roman" w:hAnsi="Arial Narrow" w:cs="Arial"/>
          <w:sz w:val="24"/>
          <w:szCs w:val="23"/>
          <w:lang w:val="en-GB" w:eastAsia="fr-FR"/>
        </w:rPr>
        <w:t xml:space="preserve"> in the Kribi 2</w:t>
      </w:r>
      <w:r w:rsidRPr="002A6E5C">
        <w:rPr>
          <w:rFonts w:ascii="Arial Narrow" w:eastAsia="Times New Roman" w:hAnsi="Arial Narrow" w:cs="Arial"/>
          <w:sz w:val="24"/>
          <w:szCs w:val="23"/>
          <w:lang w:val="en-GB" w:eastAsia="fr-FR"/>
        </w:rPr>
        <w:t xml:space="preserve"> Sub Divisional Council, Ocean Division, South Region.  </w:t>
      </w:r>
    </w:p>
    <w:p w14:paraId="4058B284"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14:paraId="25C54A25"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000000"/>
          <w:sz w:val="24"/>
          <w:szCs w:val="24"/>
          <w:lang w:val="en-GB" w:eastAsia="fr-FR"/>
        </w:rPr>
      </w:pPr>
      <w:r w:rsidRPr="002A6E5C">
        <w:rPr>
          <w:rFonts w:ascii="Arial Narrow" w:eastAsia="Times New Roman" w:hAnsi="Arial Narrow" w:cs="Arial"/>
          <w:b/>
          <w:bCs/>
          <w:color w:val="000000"/>
          <w:sz w:val="24"/>
          <w:szCs w:val="24"/>
          <w:lang w:val="en-GB" w:eastAsia="fr-FR"/>
        </w:rPr>
        <w:t>2- Nature of works</w:t>
      </w:r>
    </w:p>
    <w:p w14:paraId="1CBA3F44" w14:textId="77777777" w:rsidR="002A6E5C" w:rsidRDefault="002A6E5C" w:rsidP="002A6E5C">
      <w:pPr>
        <w:spacing w:after="0" w:line="240" w:lineRule="auto"/>
        <w:jc w:val="both"/>
        <w:rPr>
          <w:rFonts w:ascii="Arial Narrow" w:eastAsia="Times New Roman" w:hAnsi="Arial Narrow" w:cs="Arial"/>
          <w:bCs/>
          <w:color w:val="000000"/>
          <w:sz w:val="24"/>
          <w:szCs w:val="24"/>
          <w:lang w:val="en-GB" w:eastAsia="fr-FR"/>
        </w:rPr>
      </w:pPr>
      <w:r w:rsidRPr="002A6E5C">
        <w:rPr>
          <w:rFonts w:ascii="Arial Narrow" w:eastAsia="Times New Roman" w:hAnsi="Arial Narrow" w:cs="Arial"/>
          <w:bCs/>
          <w:color w:val="000000"/>
          <w:sz w:val="24"/>
          <w:szCs w:val="24"/>
          <w:lang w:val="en-GB" w:eastAsia="fr-FR"/>
        </w:rPr>
        <w:t xml:space="preserve">The work to be carried out under this Invitation to Tender includes: </w:t>
      </w:r>
    </w:p>
    <w:p w14:paraId="3019D4AB" w14:textId="77777777" w:rsidR="00521F00" w:rsidRPr="002A6E5C" w:rsidRDefault="00521F00" w:rsidP="002A6E5C">
      <w:pPr>
        <w:spacing w:after="0" w:line="240" w:lineRule="auto"/>
        <w:jc w:val="both"/>
        <w:rPr>
          <w:rFonts w:ascii="Arial Narrow" w:eastAsia="Times New Roman" w:hAnsi="Arial Narrow" w:cs="Arial"/>
          <w:bCs/>
          <w:color w:val="000000"/>
          <w:sz w:val="24"/>
          <w:szCs w:val="24"/>
          <w:lang w:val="en-GB" w:eastAsia="fr-FR"/>
        </w:rPr>
      </w:pPr>
      <w:r>
        <w:rPr>
          <w:rFonts w:ascii="Arial Narrow" w:eastAsia="Times New Roman" w:hAnsi="Arial Narrow" w:cs="Arial"/>
          <w:bCs/>
          <w:color w:val="000000"/>
          <w:sz w:val="24"/>
          <w:szCs w:val="24"/>
          <w:lang w:val="en-GB" w:eastAsia="fr-FR"/>
        </w:rPr>
        <w:t xml:space="preserve">     Road section1</w:t>
      </w:r>
    </w:p>
    <w:p w14:paraId="6A006A1A" w14:textId="77777777" w:rsidR="002A6E5C" w:rsidRPr="002A6E5C" w:rsidRDefault="002A6E5C" w:rsidP="00EA623D">
      <w:pPr>
        <w:numPr>
          <w:ilvl w:val="0"/>
          <w:numId w:val="76"/>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proofErr w:type="spellStart"/>
      <w:r w:rsidRPr="002A6E5C">
        <w:rPr>
          <w:rFonts w:ascii="Arial Narrow" w:eastAsia="Times New Roman" w:hAnsi="Arial Narrow" w:cs="Arial"/>
          <w:bCs/>
          <w:color w:val="000000"/>
          <w:sz w:val="24"/>
          <w:szCs w:val="24"/>
          <w:lang w:eastAsia="fr-FR"/>
        </w:rPr>
        <w:t>Preparatory</w:t>
      </w:r>
      <w:proofErr w:type="spellEnd"/>
      <w:r w:rsidRPr="002A6E5C">
        <w:rPr>
          <w:rFonts w:ascii="Arial Narrow" w:eastAsia="Times New Roman" w:hAnsi="Arial Narrow" w:cs="Arial"/>
          <w:bCs/>
          <w:color w:val="000000"/>
          <w:sz w:val="24"/>
          <w:szCs w:val="24"/>
          <w:lang w:eastAsia="fr-FR"/>
        </w:rPr>
        <w:t xml:space="preserve"> </w:t>
      </w:r>
      <w:proofErr w:type="spellStart"/>
      <w:r w:rsidRPr="002A6E5C">
        <w:rPr>
          <w:rFonts w:ascii="Arial Narrow" w:eastAsia="Times New Roman" w:hAnsi="Arial Narrow" w:cs="Arial"/>
          <w:bCs/>
          <w:color w:val="000000"/>
          <w:sz w:val="24"/>
          <w:szCs w:val="24"/>
          <w:lang w:eastAsia="fr-FR"/>
        </w:rPr>
        <w:t>works</w:t>
      </w:r>
      <w:proofErr w:type="spellEnd"/>
      <w:r w:rsidRPr="002A6E5C">
        <w:rPr>
          <w:rFonts w:ascii="Arial Narrow" w:eastAsia="Times New Roman" w:hAnsi="Arial Narrow" w:cs="Arial"/>
          <w:bCs/>
          <w:color w:val="000000"/>
          <w:sz w:val="24"/>
          <w:szCs w:val="24"/>
          <w:lang w:eastAsia="fr-FR"/>
        </w:rPr>
        <w:t xml:space="preserve"> ;</w:t>
      </w:r>
    </w:p>
    <w:p w14:paraId="2CF35A50" w14:textId="77777777" w:rsidR="002A6E5C" w:rsidRPr="002A6E5C" w:rsidRDefault="002A6E5C" w:rsidP="00EA623D">
      <w:pPr>
        <w:numPr>
          <w:ilvl w:val="0"/>
          <w:numId w:val="76"/>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proofErr w:type="spellStart"/>
      <w:r w:rsidRPr="002A6E5C">
        <w:rPr>
          <w:rFonts w:ascii="Arial Narrow" w:eastAsia="Times New Roman" w:hAnsi="Arial Narrow" w:cs="Arial"/>
          <w:bCs/>
          <w:color w:val="000000"/>
          <w:sz w:val="24"/>
          <w:szCs w:val="24"/>
          <w:lang w:eastAsia="fr-FR"/>
        </w:rPr>
        <w:t>Cleaning</w:t>
      </w:r>
      <w:proofErr w:type="spellEnd"/>
      <w:r w:rsidRPr="002A6E5C">
        <w:rPr>
          <w:rFonts w:ascii="Arial Narrow" w:eastAsia="Times New Roman" w:hAnsi="Arial Narrow" w:cs="Arial"/>
          <w:bCs/>
          <w:color w:val="000000"/>
          <w:sz w:val="24"/>
          <w:szCs w:val="24"/>
          <w:lang w:eastAsia="fr-FR"/>
        </w:rPr>
        <w:t xml:space="preserve"> and </w:t>
      </w:r>
      <w:proofErr w:type="spellStart"/>
      <w:r w:rsidRPr="002A6E5C">
        <w:rPr>
          <w:rFonts w:ascii="Arial Narrow" w:eastAsia="Times New Roman" w:hAnsi="Arial Narrow" w:cs="Arial"/>
          <w:bCs/>
          <w:color w:val="000000"/>
          <w:sz w:val="24"/>
          <w:szCs w:val="24"/>
          <w:lang w:eastAsia="fr-FR"/>
        </w:rPr>
        <w:t>earthmoving</w:t>
      </w:r>
      <w:proofErr w:type="spellEnd"/>
      <w:r w:rsidRPr="002A6E5C">
        <w:rPr>
          <w:rFonts w:ascii="Arial Narrow" w:eastAsia="Times New Roman" w:hAnsi="Arial Narrow" w:cs="Arial"/>
          <w:bCs/>
          <w:color w:val="000000"/>
          <w:sz w:val="24"/>
          <w:szCs w:val="24"/>
          <w:lang w:eastAsia="fr-FR"/>
        </w:rPr>
        <w:t xml:space="preserve"> </w:t>
      </w:r>
      <w:proofErr w:type="spellStart"/>
      <w:proofErr w:type="gramStart"/>
      <w:r w:rsidRPr="002A6E5C">
        <w:rPr>
          <w:rFonts w:ascii="Arial Narrow" w:eastAsia="Times New Roman" w:hAnsi="Arial Narrow" w:cs="Arial"/>
          <w:bCs/>
          <w:color w:val="000000"/>
          <w:sz w:val="24"/>
          <w:szCs w:val="24"/>
          <w:lang w:eastAsia="fr-FR"/>
        </w:rPr>
        <w:t>works</w:t>
      </w:r>
      <w:proofErr w:type="spellEnd"/>
      <w:r w:rsidRPr="002A6E5C">
        <w:rPr>
          <w:rFonts w:ascii="Arial Narrow" w:eastAsia="Times New Roman" w:hAnsi="Arial Narrow" w:cs="Arial"/>
          <w:bCs/>
          <w:color w:val="000000"/>
          <w:sz w:val="24"/>
          <w:szCs w:val="24"/>
          <w:lang w:eastAsia="fr-FR"/>
        </w:rPr>
        <w:t>;</w:t>
      </w:r>
      <w:proofErr w:type="gramEnd"/>
    </w:p>
    <w:p w14:paraId="0EDC7400" w14:textId="77777777" w:rsidR="002A6E5C" w:rsidRPr="002A6E5C" w:rsidRDefault="002A6E5C" w:rsidP="00EA623D">
      <w:pPr>
        <w:numPr>
          <w:ilvl w:val="0"/>
          <w:numId w:val="76"/>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proofErr w:type="spellStart"/>
      <w:r w:rsidRPr="002A6E5C">
        <w:rPr>
          <w:rFonts w:ascii="Arial Narrow" w:eastAsia="Times New Roman" w:hAnsi="Arial Narrow" w:cs="Arial"/>
          <w:bCs/>
          <w:color w:val="000000"/>
          <w:sz w:val="24"/>
          <w:szCs w:val="24"/>
          <w:lang w:eastAsia="fr-FR"/>
        </w:rPr>
        <w:t>Hydraulic</w:t>
      </w:r>
      <w:proofErr w:type="spellEnd"/>
      <w:r w:rsidRPr="002A6E5C">
        <w:rPr>
          <w:rFonts w:ascii="Arial Narrow" w:eastAsia="Times New Roman" w:hAnsi="Arial Narrow" w:cs="Arial"/>
          <w:bCs/>
          <w:color w:val="000000"/>
          <w:sz w:val="24"/>
          <w:szCs w:val="24"/>
          <w:lang w:eastAsia="fr-FR"/>
        </w:rPr>
        <w:t xml:space="preserve"> structure </w:t>
      </w:r>
      <w:proofErr w:type="spellStart"/>
      <w:r w:rsidRPr="002A6E5C">
        <w:rPr>
          <w:rFonts w:ascii="Arial Narrow" w:eastAsia="Times New Roman" w:hAnsi="Arial Narrow" w:cs="Arial"/>
          <w:bCs/>
          <w:color w:val="000000"/>
          <w:sz w:val="24"/>
          <w:szCs w:val="24"/>
          <w:lang w:eastAsia="fr-FR"/>
        </w:rPr>
        <w:t>works</w:t>
      </w:r>
      <w:proofErr w:type="spellEnd"/>
      <w:r w:rsidRPr="002A6E5C">
        <w:rPr>
          <w:rFonts w:ascii="Arial Narrow" w:eastAsia="Times New Roman" w:hAnsi="Arial Narrow" w:cs="Arial"/>
          <w:bCs/>
          <w:color w:val="000000"/>
          <w:sz w:val="24"/>
          <w:szCs w:val="24"/>
          <w:lang w:eastAsia="fr-FR"/>
        </w:rPr>
        <w:t xml:space="preserve"> </w:t>
      </w:r>
    </w:p>
    <w:p w14:paraId="3A5ADBAC" w14:textId="77777777" w:rsidR="002A6E5C" w:rsidRDefault="00521F00" w:rsidP="002A6E5C">
      <w:pPr>
        <w:tabs>
          <w:tab w:val="num" w:pos="1070"/>
          <w:tab w:val="num" w:pos="1428"/>
        </w:tabs>
        <w:spacing w:after="0" w:line="240" w:lineRule="auto"/>
        <w:jc w:val="both"/>
        <w:rPr>
          <w:rFonts w:ascii="Arial Narrow" w:eastAsia="Times New Roman" w:hAnsi="Arial Narrow" w:cs="Arial"/>
          <w:bCs/>
          <w:color w:val="000000"/>
          <w:sz w:val="24"/>
          <w:szCs w:val="24"/>
          <w:lang w:val="en-GB" w:eastAsia="fr-FR"/>
        </w:rPr>
      </w:pPr>
      <w:r>
        <w:rPr>
          <w:rFonts w:ascii="Arial Narrow" w:eastAsia="Times New Roman" w:hAnsi="Arial Narrow" w:cs="Arial"/>
          <w:bCs/>
          <w:color w:val="FF0000"/>
          <w:sz w:val="14"/>
          <w:szCs w:val="24"/>
          <w:lang w:val="en-GB" w:eastAsia="fr-FR"/>
        </w:rPr>
        <w:t xml:space="preserve">         </w:t>
      </w:r>
      <w:r>
        <w:rPr>
          <w:rFonts w:ascii="Arial Narrow" w:eastAsia="Times New Roman" w:hAnsi="Arial Narrow" w:cs="Arial"/>
          <w:bCs/>
          <w:color w:val="000000"/>
          <w:sz w:val="24"/>
          <w:szCs w:val="24"/>
          <w:lang w:val="en-GB" w:eastAsia="fr-FR"/>
        </w:rPr>
        <w:t>Road section2</w:t>
      </w:r>
    </w:p>
    <w:p w14:paraId="4AAA2DC0" w14:textId="77777777" w:rsidR="00521F00" w:rsidRPr="002A6E5C" w:rsidRDefault="00521F00" w:rsidP="00521F00">
      <w:pPr>
        <w:numPr>
          <w:ilvl w:val="0"/>
          <w:numId w:val="76"/>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FF0000"/>
          <w:sz w:val="14"/>
          <w:szCs w:val="24"/>
          <w:lang w:val="en-GB" w:eastAsia="fr-FR"/>
        </w:rPr>
        <w:t xml:space="preserve">                </w:t>
      </w:r>
      <w:proofErr w:type="spellStart"/>
      <w:r w:rsidRPr="002A6E5C">
        <w:rPr>
          <w:rFonts w:ascii="Arial Narrow" w:eastAsia="Times New Roman" w:hAnsi="Arial Narrow" w:cs="Arial"/>
          <w:bCs/>
          <w:color w:val="000000"/>
          <w:sz w:val="24"/>
          <w:szCs w:val="24"/>
          <w:lang w:eastAsia="fr-FR"/>
        </w:rPr>
        <w:t>Preparatory</w:t>
      </w:r>
      <w:proofErr w:type="spellEnd"/>
      <w:r w:rsidRPr="002A6E5C">
        <w:rPr>
          <w:rFonts w:ascii="Arial Narrow" w:eastAsia="Times New Roman" w:hAnsi="Arial Narrow" w:cs="Arial"/>
          <w:bCs/>
          <w:color w:val="000000"/>
          <w:sz w:val="24"/>
          <w:szCs w:val="24"/>
          <w:lang w:eastAsia="fr-FR"/>
        </w:rPr>
        <w:t xml:space="preserve"> </w:t>
      </w:r>
      <w:proofErr w:type="spellStart"/>
      <w:r w:rsidRPr="002A6E5C">
        <w:rPr>
          <w:rFonts w:ascii="Arial Narrow" w:eastAsia="Times New Roman" w:hAnsi="Arial Narrow" w:cs="Arial"/>
          <w:bCs/>
          <w:color w:val="000000"/>
          <w:sz w:val="24"/>
          <w:szCs w:val="24"/>
          <w:lang w:eastAsia="fr-FR"/>
        </w:rPr>
        <w:t>works</w:t>
      </w:r>
      <w:proofErr w:type="spellEnd"/>
      <w:r w:rsidRPr="002A6E5C">
        <w:rPr>
          <w:rFonts w:ascii="Arial Narrow" w:eastAsia="Times New Roman" w:hAnsi="Arial Narrow" w:cs="Arial"/>
          <w:bCs/>
          <w:color w:val="000000"/>
          <w:sz w:val="24"/>
          <w:szCs w:val="24"/>
          <w:lang w:eastAsia="fr-FR"/>
        </w:rPr>
        <w:t xml:space="preserve"> ;</w:t>
      </w:r>
    </w:p>
    <w:p w14:paraId="7DA9F789" w14:textId="77777777" w:rsidR="00521F00" w:rsidRPr="002A6E5C" w:rsidRDefault="00521F00" w:rsidP="00521F00">
      <w:pPr>
        <w:numPr>
          <w:ilvl w:val="0"/>
          <w:numId w:val="76"/>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proofErr w:type="spellStart"/>
      <w:r w:rsidRPr="002A6E5C">
        <w:rPr>
          <w:rFonts w:ascii="Arial Narrow" w:eastAsia="Times New Roman" w:hAnsi="Arial Narrow" w:cs="Arial"/>
          <w:bCs/>
          <w:color w:val="000000"/>
          <w:sz w:val="24"/>
          <w:szCs w:val="24"/>
          <w:lang w:eastAsia="fr-FR"/>
        </w:rPr>
        <w:t>Cleaning</w:t>
      </w:r>
      <w:proofErr w:type="spellEnd"/>
      <w:r w:rsidRPr="002A6E5C">
        <w:rPr>
          <w:rFonts w:ascii="Arial Narrow" w:eastAsia="Times New Roman" w:hAnsi="Arial Narrow" w:cs="Arial"/>
          <w:bCs/>
          <w:color w:val="000000"/>
          <w:sz w:val="24"/>
          <w:szCs w:val="24"/>
          <w:lang w:eastAsia="fr-FR"/>
        </w:rPr>
        <w:t xml:space="preserve"> and </w:t>
      </w:r>
      <w:proofErr w:type="spellStart"/>
      <w:r w:rsidRPr="002A6E5C">
        <w:rPr>
          <w:rFonts w:ascii="Arial Narrow" w:eastAsia="Times New Roman" w:hAnsi="Arial Narrow" w:cs="Arial"/>
          <w:bCs/>
          <w:color w:val="000000"/>
          <w:sz w:val="24"/>
          <w:szCs w:val="24"/>
          <w:lang w:eastAsia="fr-FR"/>
        </w:rPr>
        <w:t>earthmoving</w:t>
      </w:r>
      <w:proofErr w:type="spellEnd"/>
      <w:r w:rsidRPr="002A6E5C">
        <w:rPr>
          <w:rFonts w:ascii="Arial Narrow" w:eastAsia="Times New Roman" w:hAnsi="Arial Narrow" w:cs="Arial"/>
          <w:bCs/>
          <w:color w:val="000000"/>
          <w:sz w:val="24"/>
          <w:szCs w:val="24"/>
          <w:lang w:eastAsia="fr-FR"/>
        </w:rPr>
        <w:t xml:space="preserve"> </w:t>
      </w:r>
      <w:proofErr w:type="spellStart"/>
      <w:proofErr w:type="gramStart"/>
      <w:r w:rsidRPr="002A6E5C">
        <w:rPr>
          <w:rFonts w:ascii="Arial Narrow" w:eastAsia="Times New Roman" w:hAnsi="Arial Narrow" w:cs="Arial"/>
          <w:bCs/>
          <w:color w:val="000000"/>
          <w:sz w:val="24"/>
          <w:szCs w:val="24"/>
          <w:lang w:eastAsia="fr-FR"/>
        </w:rPr>
        <w:t>works</w:t>
      </w:r>
      <w:proofErr w:type="spellEnd"/>
      <w:r w:rsidRPr="002A6E5C">
        <w:rPr>
          <w:rFonts w:ascii="Arial Narrow" w:eastAsia="Times New Roman" w:hAnsi="Arial Narrow" w:cs="Arial"/>
          <w:bCs/>
          <w:color w:val="000000"/>
          <w:sz w:val="24"/>
          <w:szCs w:val="24"/>
          <w:lang w:eastAsia="fr-FR"/>
        </w:rPr>
        <w:t>;</w:t>
      </w:r>
      <w:proofErr w:type="gramEnd"/>
    </w:p>
    <w:p w14:paraId="7C8A4C56" w14:textId="77777777" w:rsidR="00521F00" w:rsidRPr="006B59B4" w:rsidRDefault="00521F00" w:rsidP="002A6E5C">
      <w:pPr>
        <w:tabs>
          <w:tab w:val="num" w:pos="1070"/>
          <w:tab w:val="num" w:pos="1428"/>
        </w:tabs>
        <w:spacing w:after="0" w:line="240" w:lineRule="auto"/>
        <w:jc w:val="both"/>
        <w:rPr>
          <w:rFonts w:ascii="Arial Narrow" w:eastAsia="Times New Roman" w:hAnsi="Arial Narrow" w:cs="Arial"/>
          <w:bCs/>
          <w:color w:val="FF0000"/>
          <w:sz w:val="14"/>
          <w:szCs w:val="24"/>
          <w:lang w:val="en-GB" w:eastAsia="fr-FR"/>
        </w:rPr>
      </w:pPr>
    </w:p>
    <w:p w14:paraId="609F6BF6" w14:textId="77777777" w:rsidR="002A6E5C" w:rsidRPr="002A6E5C" w:rsidRDefault="002A6E5C" w:rsidP="002A6E5C">
      <w:pPr>
        <w:spacing w:before="120" w:after="0" w:line="276" w:lineRule="auto"/>
        <w:ind w:left="720"/>
        <w:jc w:val="both"/>
        <w:rPr>
          <w:rFonts w:ascii="Arial Narrow" w:eastAsia="Times New Roman" w:hAnsi="Arial Narrow" w:cs="Arial"/>
          <w:b/>
          <w:bCs/>
          <w:color w:val="000000"/>
          <w:sz w:val="24"/>
          <w:szCs w:val="23"/>
          <w:lang w:val="en-GB" w:eastAsia="fr-FR"/>
        </w:rPr>
      </w:pPr>
      <w:r w:rsidRPr="002A6E5C">
        <w:rPr>
          <w:rFonts w:ascii="Arial Narrow" w:eastAsia="Times New Roman" w:hAnsi="Arial Narrow" w:cs="Arial"/>
          <w:b/>
          <w:bCs/>
          <w:color w:val="000000"/>
          <w:sz w:val="24"/>
          <w:szCs w:val="23"/>
          <w:lang w:val="en-GB" w:eastAsia="fr-FR"/>
        </w:rPr>
        <w:t xml:space="preserve">3- Allotment </w:t>
      </w:r>
    </w:p>
    <w:p w14:paraId="5EFDABC9" w14:textId="77777777" w:rsidR="002A6E5C" w:rsidRPr="002A6E5C" w:rsidRDefault="002A6E5C" w:rsidP="002A6E5C">
      <w:pPr>
        <w:spacing w:after="0" w:line="276" w:lineRule="auto"/>
        <w:jc w:val="both"/>
        <w:rPr>
          <w:rFonts w:ascii="Arial Narrow" w:eastAsia="Times New Roman" w:hAnsi="Arial Narrow" w:cs="Arial"/>
          <w:color w:val="000000"/>
          <w:sz w:val="24"/>
          <w:szCs w:val="23"/>
          <w:lang w:val="en-GB" w:eastAsia="fr-FR"/>
        </w:rPr>
      </w:pPr>
      <w:r w:rsidRPr="002A6E5C">
        <w:rPr>
          <w:rFonts w:ascii="Arial Narrow" w:eastAsia="Times New Roman" w:hAnsi="Arial Narrow" w:cs="Arial"/>
          <w:color w:val="000000"/>
          <w:sz w:val="24"/>
          <w:szCs w:val="23"/>
          <w:lang w:val="en-GB" w:eastAsia="fr-FR"/>
        </w:rPr>
        <w:t>The works covered by this Tender Documen</w:t>
      </w:r>
      <w:r>
        <w:rPr>
          <w:rFonts w:ascii="Arial Narrow" w:eastAsia="Times New Roman" w:hAnsi="Arial Narrow" w:cs="Arial"/>
          <w:color w:val="000000"/>
          <w:sz w:val="24"/>
          <w:szCs w:val="23"/>
          <w:lang w:val="en-GB" w:eastAsia="fr-FR"/>
        </w:rPr>
        <w:t xml:space="preserve">t are </w:t>
      </w:r>
      <w:r w:rsidRPr="002A6E5C">
        <w:rPr>
          <w:rFonts w:ascii="Arial Narrow" w:eastAsia="Times New Roman" w:hAnsi="Arial Narrow" w:cs="Arial"/>
          <w:color w:val="000000"/>
          <w:sz w:val="24"/>
          <w:szCs w:val="23"/>
          <w:lang w:val="en-GB" w:eastAsia="fr-FR"/>
        </w:rPr>
        <w:t>a single lot.</w:t>
      </w:r>
    </w:p>
    <w:p w14:paraId="44B41BAE"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val="en-GB" w:eastAsia="fr-FR"/>
        </w:rPr>
      </w:pPr>
    </w:p>
    <w:p w14:paraId="4C96BDFF" w14:textId="77777777" w:rsidR="002A6E5C" w:rsidRPr="001A0BF4" w:rsidRDefault="002A6E5C" w:rsidP="002A6E5C">
      <w:pPr>
        <w:spacing w:before="120" w:after="0" w:line="276" w:lineRule="auto"/>
        <w:ind w:left="720"/>
        <w:jc w:val="both"/>
        <w:rPr>
          <w:rFonts w:ascii="Arial Narrow" w:eastAsia="Times New Roman" w:hAnsi="Arial Narrow" w:cs="Times New Roman"/>
          <w:b/>
          <w:bCs/>
          <w:sz w:val="24"/>
          <w:szCs w:val="24"/>
          <w:lang w:val="en-US" w:eastAsia="fr-FR"/>
        </w:rPr>
      </w:pPr>
      <w:r w:rsidRPr="001A0BF4">
        <w:rPr>
          <w:rFonts w:ascii="Arial Narrow" w:eastAsia="Times New Roman" w:hAnsi="Arial Narrow" w:cs="Times New Roman"/>
          <w:b/>
          <w:bCs/>
          <w:sz w:val="24"/>
          <w:szCs w:val="24"/>
          <w:lang w:val="en-US" w:eastAsia="fr-FR"/>
        </w:rPr>
        <w:t>4- Estimated cost</w:t>
      </w:r>
    </w:p>
    <w:p w14:paraId="4E03CD08" w14:textId="77777777" w:rsidR="002A6E5C" w:rsidRPr="002A6E5C" w:rsidRDefault="002A6E5C" w:rsidP="002A6E5C">
      <w:pPr>
        <w:spacing w:after="0" w:line="276" w:lineRule="auto"/>
        <w:ind w:hanging="5"/>
        <w:jc w:val="both"/>
        <w:rPr>
          <w:rFonts w:ascii="Arial Narrow" w:eastAsia="Times New Roman" w:hAnsi="Arial Narrow" w:cs="Tahoma"/>
          <w:bCs/>
          <w:sz w:val="24"/>
          <w:szCs w:val="24"/>
          <w:lang w:val="en-US" w:eastAsia="fr-FR"/>
        </w:rPr>
      </w:pPr>
      <w:r w:rsidRPr="002A6E5C">
        <w:rPr>
          <w:rFonts w:ascii="Arial Narrow" w:eastAsia="Times New Roman" w:hAnsi="Arial Narrow" w:cs="Times New Roman"/>
          <w:bCs/>
          <w:sz w:val="24"/>
          <w:szCs w:val="24"/>
          <w:lang w:val="en-GB" w:eastAsia="fr-FR"/>
        </w:rPr>
        <w:t xml:space="preserve">The estimated </w:t>
      </w:r>
      <w:proofErr w:type="gramStart"/>
      <w:r w:rsidRPr="002A6E5C">
        <w:rPr>
          <w:rFonts w:ascii="Arial Narrow" w:eastAsia="Times New Roman" w:hAnsi="Arial Narrow" w:cs="Times New Roman"/>
          <w:bCs/>
          <w:sz w:val="24"/>
          <w:szCs w:val="24"/>
          <w:lang w:val="en-GB" w:eastAsia="fr-FR"/>
        </w:rPr>
        <w:t>amount</w:t>
      </w:r>
      <w:proofErr w:type="gramEnd"/>
      <w:r w:rsidRPr="002A6E5C">
        <w:rPr>
          <w:rFonts w:ascii="Arial Narrow" w:eastAsia="Times New Roman" w:hAnsi="Arial Narrow" w:cs="Times New Roman"/>
          <w:bCs/>
          <w:sz w:val="24"/>
          <w:szCs w:val="24"/>
          <w:lang w:val="en-GB" w:eastAsia="fr-FR"/>
        </w:rPr>
        <w:t xml:space="preserve"> of benefits is </w:t>
      </w:r>
      <w:r w:rsidR="001F422E">
        <w:rPr>
          <w:rFonts w:ascii="Arial Narrow" w:eastAsia="Times New Roman" w:hAnsi="Arial Narrow" w:cs="Times New Roman"/>
          <w:b/>
          <w:bCs/>
          <w:sz w:val="24"/>
          <w:szCs w:val="24"/>
          <w:lang w:val="en-GB" w:eastAsia="fr-FR"/>
        </w:rPr>
        <w:t>6</w:t>
      </w:r>
      <w:r w:rsidRPr="002A6E5C">
        <w:rPr>
          <w:rFonts w:ascii="Arial Narrow" w:eastAsia="Times New Roman" w:hAnsi="Arial Narrow" w:cs="Times New Roman"/>
          <w:b/>
          <w:bCs/>
          <w:sz w:val="24"/>
          <w:szCs w:val="24"/>
          <w:lang w:val="en-GB" w:eastAsia="fr-FR"/>
        </w:rPr>
        <w:t>5 000 000 FCFA</w:t>
      </w:r>
      <w:r w:rsidRPr="002A6E5C">
        <w:rPr>
          <w:rFonts w:ascii="Arial Narrow" w:eastAsia="Times New Roman" w:hAnsi="Arial Narrow" w:cs="Times New Roman"/>
          <w:sz w:val="24"/>
          <w:szCs w:val="24"/>
          <w:lang w:val="en-US" w:eastAsia="fr-FR"/>
        </w:rPr>
        <w:t xml:space="preserve"> ALL TAXES INCLUDED</w:t>
      </w:r>
      <w:r w:rsidRPr="002A6E5C">
        <w:rPr>
          <w:rFonts w:ascii="Arial Narrow" w:eastAsia="Times New Roman" w:hAnsi="Arial Narrow" w:cs="Tahoma"/>
          <w:bCs/>
          <w:sz w:val="24"/>
          <w:szCs w:val="24"/>
          <w:lang w:val="en-US" w:eastAsia="fr-FR"/>
        </w:rPr>
        <w:t>.</w:t>
      </w:r>
    </w:p>
    <w:p w14:paraId="02DD8D3E" w14:textId="77777777" w:rsidR="002A6E5C" w:rsidRPr="006B59B4" w:rsidRDefault="002A6E5C" w:rsidP="002A6E5C">
      <w:pPr>
        <w:spacing w:after="0" w:line="276" w:lineRule="auto"/>
        <w:ind w:hanging="5"/>
        <w:jc w:val="both"/>
        <w:rPr>
          <w:rFonts w:ascii="Arial Narrow" w:eastAsia="Times New Roman" w:hAnsi="Arial Narrow" w:cs="Times New Roman"/>
          <w:bCs/>
          <w:sz w:val="14"/>
          <w:szCs w:val="24"/>
          <w:lang w:val="en-US" w:eastAsia="fr-FR"/>
        </w:rPr>
      </w:pPr>
    </w:p>
    <w:p w14:paraId="08803521" w14:textId="77777777"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val="en" w:eastAsia="fr-FR"/>
        </w:rPr>
      </w:pPr>
      <w:r w:rsidRPr="002A6E5C">
        <w:rPr>
          <w:rFonts w:ascii="Arial Narrow" w:eastAsia="Times New Roman" w:hAnsi="Arial Narrow" w:cs="Arial"/>
          <w:b/>
          <w:bCs/>
          <w:sz w:val="24"/>
          <w:szCs w:val="24"/>
          <w:lang w:val="en-GB" w:eastAsia="fr-FR"/>
        </w:rPr>
        <w:t xml:space="preserve">5- Estimated execution dateline </w:t>
      </w:r>
    </w:p>
    <w:p w14:paraId="3982EFE8" w14:textId="77777777" w:rsidR="002A6E5C" w:rsidRPr="002A6E5C" w:rsidRDefault="002A6E5C" w:rsidP="002A6E5C">
      <w:pPr>
        <w:tabs>
          <w:tab w:val="num" w:pos="851"/>
          <w:tab w:val="num" w:pos="1070"/>
        </w:tabs>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maximum period provided by the Project Owner for the completion of the work, the subject of this </w:t>
      </w:r>
      <w:r>
        <w:rPr>
          <w:rFonts w:ascii="Arial Narrow" w:eastAsia="Times New Roman" w:hAnsi="Arial Narrow" w:cs="Arial"/>
          <w:sz w:val="24"/>
          <w:szCs w:val="24"/>
          <w:lang w:val="en-GB" w:eastAsia="fr-FR"/>
        </w:rPr>
        <w:t xml:space="preserve">Invitation to </w:t>
      </w:r>
      <w:r w:rsidRPr="002A6E5C">
        <w:rPr>
          <w:rFonts w:ascii="Arial Narrow" w:eastAsia="Times New Roman" w:hAnsi="Arial Narrow" w:cs="Arial"/>
          <w:sz w:val="24"/>
          <w:szCs w:val="24"/>
          <w:lang w:val="en-GB" w:eastAsia="fr-FR"/>
        </w:rPr>
        <w:t xml:space="preserve">Tender, is </w:t>
      </w:r>
      <w:r w:rsidRPr="002A6E5C">
        <w:rPr>
          <w:rFonts w:ascii="Arial Narrow" w:eastAsia="Times New Roman" w:hAnsi="Arial Narrow" w:cs="Arial"/>
          <w:b/>
          <w:color w:val="FF0000"/>
          <w:sz w:val="24"/>
          <w:szCs w:val="24"/>
          <w:lang w:val="en-GB" w:eastAsia="fr-FR"/>
        </w:rPr>
        <w:t>four (04) months</w:t>
      </w:r>
      <w:r w:rsidRPr="002A6E5C">
        <w:rPr>
          <w:rFonts w:ascii="Arial Narrow" w:eastAsia="Times New Roman" w:hAnsi="Arial Narrow" w:cs="Arial"/>
          <w:b/>
          <w:sz w:val="24"/>
          <w:szCs w:val="24"/>
          <w:lang w:val="en-GB" w:eastAsia="fr-FR"/>
        </w:rPr>
        <w:t>.</w:t>
      </w:r>
      <w:r w:rsidRPr="002A6E5C">
        <w:rPr>
          <w:rFonts w:ascii="Arial Narrow" w:eastAsia="Times New Roman" w:hAnsi="Arial Narrow" w:cs="Arial"/>
          <w:sz w:val="24"/>
          <w:szCs w:val="24"/>
          <w:lang w:val="en-GB" w:eastAsia="fr-FR"/>
        </w:rPr>
        <w:t xml:space="preserve"> This period runs from the date of notification of the service order to start the work.</w:t>
      </w:r>
    </w:p>
    <w:p w14:paraId="6F3A7B99"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val="en" w:eastAsia="fr-FR"/>
        </w:rPr>
      </w:pPr>
    </w:p>
    <w:p w14:paraId="31A495D1" w14:textId="77777777" w:rsidR="002A6E5C" w:rsidRPr="002A6E5C" w:rsidRDefault="002A6E5C" w:rsidP="002A6E5C">
      <w:pPr>
        <w:spacing w:before="120"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6- Participation and origin</w:t>
      </w:r>
    </w:p>
    <w:p w14:paraId="121448DF" w14:textId="77777777" w:rsidR="002A6E5C" w:rsidRPr="002A6E5C" w:rsidRDefault="002A6E5C" w:rsidP="002A6E5C">
      <w:pPr>
        <w:widowControl w:val="0"/>
        <w:autoSpaceDE w:val="0"/>
        <w:autoSpaceDN w:val="0"/>
        <w:adjustRightInd w:val="0"/>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Participation in this Call for Tenders is open to companies and groups of companies having their domicile or head office in Cameroon and having proven experience in the field concerned.</w:t>
      </w:r>
    </w:p>
    <w:p w14:paraId="2F3C539A"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14:paraId="38600473" w14:textId="77777777" w:rsidR="002A6E5C" w:rsidRPr="002A6E5C"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sz w:val="24"/>
          <w:szCs w:val="24"/>
          <w:lang w:val="en-GB" w:eastAsia="fr-FR"/>
        </w:rPr>
      </w:pPr>
      <w:r w:rsidRPr="002A6E5C">
        <w:rPr>
          <w:rFonts w:ascii="Arial Narrow" w:eastAsia="Times New Roman" w:hAnsi="Arial Narrow" w:cs="Times New Roman"/>
          <w:b/>
          <w:bCs/>
          <w:sz w:val="24"/>
          <w:szCs w:val="24"/>
          <w:lang w:val="en-GB" w:eastAsia="fr-FR"/>
        </w:rPr>
        <w:t xml:space="preserve">7- Funding </w:t>
      </w:r>
    </w:p>
    <w:p w14:paraId="569790E2" w14:textId="77777777" w:rsidR="006B59B4" w:rsidRDefault="002A6E5C" w:rsidP="002A6E5C">
      <w:pPr>
        <w:spacing w:after="0" w:line="276" w:lineRule="auto"/>
        <w:ind w:right="-1011"/>
        <w:jc w:val="both"/>
        <w:rPr>
          <w:rFonts w:ascii="Arial Narrow" w:eastAsia="Times New Roman" w:hAnsi="Arial Narrow" w:cs="Times New Roman"/>
          <w:bCs/>
          <w:sz w:val="24"/>
          <w:szCs w:val="24"/>
          <w:lang w:val="en-GB" w:eastAsia="fr-FR"/>
        </w:rPr>
      </w:pPr>
      <w:r w:rsidRPr="002A6E5C">
        <w:rPr>
          <w:rFonts w:ascii="Arial Narrow" w:eastAsia="Times New Roman" w:hAnsi="Arial Narrow" w:cs="Times New Roman"/>
          <w:bCs/>
          <w:sz w:val="24"/>
          <w:szCs w:val="24"/>
          <w:lang w:val="en-GB" w:eastAsia="fr-FR"/>
        </w:rPr>
        <w:t>The works covered by this Invitation to Tender are financed by th</w:t>
      </w:r>
      <w:r w:rsidR="001F422E">
        <w:rPr>
          <w:rFonts w:ascii="Arial Narrow" w:eastAsia="Times New Roman" w:hAnsi="Arial Narrow" w:cs="Times New Roman"/>
          <w:bCs/>
          <w:sz w:val="24"/>
          <w:szCs w:val="24"/>
          <w:lang w:val="en-GB" w:eastAsia="fr-FR"/>
        </w:rPr>
        <w:t>e FOUNDS MINTP</w:t>
      </w:r>
      <w:r w:rsidR="006B59B4">
        <w:rPr>
          <w:rFonts w:ascii="Arial Narrow" w:eastAsia="Times New Roman" w:hAnsi="Arial Narrow" w:cs="Times New Roman"/>
          <w:bCs/>
          <w:sz w:val="24"/>
          <w:szCs w:val="24"/>
          <w:lang w:val="en-GB" w:eastAsia="fr-FR"/>
        </w:rPr>
        <w:t xml:space="preserve"> - Fiscal Year 2025, </w:t>
      </w:r>
    </w:p>
    <w:p w14:paraId="0F9E1787" w14:textId="77777777" w:rsidR="002A6E5C" w:rsidRPr="002A6E5C" w:rsidRDefault="006B59B4" w:rsidP="002A6E5C">
      <w:pPr>
        <w:spacing w:after="0" w:line="276" w:lineRule="auto"/>
        <w:ind w:right="-1011"/>
        <w:jc w:val="both"/>
        <w:rPr>
          <w:rFonts w:ascii="Arial Narrow" w:eastAsia="Times New Roman" w:hAnsi="Arial Narrow" w:cs="Times New Roman"/>
          <w:bCs/>
          <w:sz w:val="24"/>
          <w:szCs w:val="24"/>
          <w:lang w:val="en-GB" w:eastAsia="fr-FR"/>
        </w:rPr>
      </w:pPr>
      <w:r w:rsidRPr="006B59B4">
        <w:rPr>
          <w:rFonts w:ascii="Arial Narrow" w:eastAsia="Times New Roman" w:hAnsi="Arial Narrow" w:cs="Arial"/>
          <w:i/>
          <w:iCs/>
          <w:sz w:val="24"/>
          <w:szCs w:val="24"/>
          <w:lang w:val="en-GB" w:eastAsia="fr-FR"/>
        </w:rPr>
        <w:t>budget head N</w:t>
      </w:r>
      <w:r w:rsidRPr="006B59B4">
        <w:rPr>
          <w:rFonts w:ascii="Arial Narrow" w:eastAsia="Times New Roman" w:hAnsi="Arial Narrow" w:cs="Arial"/>
          <w:i/>
          <w:iCs/>
          <w:sz w:val="24"/>
          <w:szCs w:val="24"/>
          <w:vertAlign w:val="superscript"/>
          <w:lang w:val="en-GB" w:eastAsia="fr-FR"/>
        </w:rPr>
        <w:t>o</w:t>
      </w:r>
      <w:r w:rsidR="00252923">
        <w:rPr>
          <w:rFonts w:ascii="Arial Narrow" w:eastAsia="Times New Roman" w:hAnsi="Arial Narrow" w:cs="Arial"/>
          <w:i/>
          <w:iCs/>
          <w:sz w:val="24"/>
          <w:szCs w:val="24"/>
          <w:vertAlign w:val="superscript"/>
          <w:lang w:val="en-GB" w:eastAsia="fr-FR"/>
        </w:rPr>
        <w:t xml:space="preserve"> </w:t>
      </w:r>
      <w:r w:rsidR="00252923" w:rsidRPr="00244C1D">
        <w:rPr>
          <w:rFonts w:ascii="Arial Narrow" w:eastAsia="Times New Roman" w:hAnsi="Arial Narrow" w:cs="Times New Roman"/>
          <w:bCs/>
          <w:sz w:val="24"/>
          <w:szCs w:val="24"/>
          <w:lang w:val="en-US" w:eastAsia="fr-FR"/>
        </w:rPr>
        <w:t>59 36 126 01 330005 52 35 11 866</w:t>
      </w:r>
    </w:p>
    <w:p w14:paraId="3EF95F53" w14:textId="77777777" w:rsidR="002A6E5C" w:rsidRPr="002A6E5C" w:rsidRDefault="002A6E5C" w:rsidP="002A6E5C">
      <w:pPr>
        <w:spacing w:after="0" w:line="276" w:lineRule="auto"/>
        <w:ind w:right="-1011"/>
        <w:jc w:val="both"/>
        <w:rPr>
          <w:rFonts w:ascii="Arial Narrow" w:eastAsia="Times New Roman" w:hAnsi="Arial Narrow" w:cs="Times New Roman"/>
          <w:bCs/>
          <w:sz w:val="12"/>
          <w:szCs w:val="24"/>
          <w:lang w:val="en-GB" w:eastAsia="fr-FR"/>
        </w:rPr>
      </w:pPr>
    </w:p>
    <w:p w14:paraId="7FCABF5A"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8- Bidding Method</w:t>
      </w:r>
    </w:p>
    <w:p w14:paraId="201BD57C" w14:textId="77777777" w:rsidR="002A6E5C" w:rsidRPr="002A6E5C" w:rsidRDefault="006B59B4" w:rsidP="002A6E5C">
      <w:pPr>
        <w:spacing w:after="0" w:line="276" w:lineRule="auto"/>
        <w:rPr>
          <w:rFonts w:ascii="Arial Narrow" w:eastAsia="Arial Narrow" w:hAnsi="Arial Narrow" w:cs="Arial Narrow"/>
          <w:color w:val="FF0000"/>
          <w:spacing w:val="1"/>
          <w:sz w:val="24"/>
          <w:szCs w:val="24"/>
          <w:lang w:val="en-GB" w:eastAsia="fr-FR"/>
        </w:rPr>
      </w:pPr>
      <w:r w:rsidRPr="006B59B4">
        <w:rPr>
          <w:rFonts w:ascii="Arial Narrow" w:eastAsia="Times New Roman" w:hAnsi="Arial Narrow" w:cs="Arial"/>
          <w:i/>
          <w:iCs/>
          <w:sz w:val="24"/>
          <w:szCs w:val="24"/>
          <w:lang w:val="en-GB" w:eastAsia="fr-FR"/>
        </w:rPr>
        <w:t xml:space="preserve">The mode of submission selected for this consultation is </w:t>
      </w:r>
      <w:r w:rsidR="002A6E5C" w:rsidRPr="002A6E5C">
        <w:rPr>
          <w:rFonts w:ascii="Arial Narrow" w:eastAsia="Arial Narrow" w:hAnsi="Arial Narrow" w:cs="Arial Narrow"/>
          <w:color w:val="FF0000"/>
          <w:spacing w:val="1"/>
          <w:sz w:val="24"/>
          <w:szCs w:val="24"/>
          <w:lang w:val="en-GB" w:eastAsia="fr-FR"/>
        </w:rPr>
        <w:t>offline.</w:t>
      </w:r>
    </w:p>
    <w:p w14:paraId="66D9BE33" w14:textId="77777777" w:rsidR="002A6E5C" w:rsidRPr="002A6E5C" w:rsidRDefault="002A6E5C" w:rsidP="002A6E5C">
      <w:pPr>
        <w:spacing w:after="0" w:line="276" w:lineRule="auto"/>
        <w:rPr>
          <w:rFonts w:ascii="Arial Narrow" w:eastAsia="Arial Narrow" w:hAnsi="Arial Narrow" w:cs="Arial Narrow"/>
          <w:spacing w:val="1"/>
          <w:sz w:val="2"/>
          <w:szCs w:val="24"/>
          <w:lang w:val="en-GB" w:eastAsia="fr-FR"/>
        </w:rPr>
      </w:pPr>
    </w:p>
    <w:p w14:paraId="4A62A7A8"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9- Bid bond </w:t>
      </w:r>
    </w:p>
    <w:p w14:paraId="45C6BEE8" w14:textId="77777777" w:rsid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r w:rsidRPr="002A6E5C">
        <w:rPr>
          <w:rFonts w:ascii="Arial Narrow" w:eastAsia="Times New Roman" w:hAnsi="Arial Narrow" w:cs="Times New Roman"/>
          <w:sz w:val="24"/>
          <w:szCs w:val="24"/>
          <w:lang w:val="en-GB" w:eastAsia="fr-FR"/>
        </w:rPr>
        <w:t>Each bidder must attach to their administrative documents, a bid bond, paid by hand</w:t>
      </w:r>
      <w:r w:rsidR="006D2272">
        <w:rPr>
          <w:rFonts w:ascii="Arial Narrow" w:eastAsia="Times New Roman" w:hAnsi="Arial Narrow" w:cs="Times New Roman"/>
          <w:sz w:val="24"/>
          <w:szCs w:val="24"/>
          <w:lang w:val="en-GB" w:eastAsia="fr-FR"/>
        </w:rPr>
        <w:t xml:space="preserve"> and </w:t>
      </w:r>
      <w:proofErr w:type="spellStart"/>
      <w:r w:rsidR="006D2272">
        <w:rPr>
          <w:rFonts w:ascii="Arial Narrow" w:eastAsia="Times New Roman" w:hAnsi="Arial Narrow" w:cs="Times New Roman"/>
          <w:sz w:val="24"/>
          <w:szCs w:val="24"/>
          <w:lang w:val="en-GB" w:eastAsia="fr-FR"/>
        </w:rPr>
        <w:t>stamed</w:t>
      </w:r>
      <w:proofErr w:type="spellEnd"/>
      <w:r w:rsidRPr="002A6E5C">
        <w:rPr>
          <w:rFonts w:ascii="Arial Narrow" w:eastAsia="Times New Roman" w:hAnsi="Arial Narrow" w:cs="Times New Roman"/>
          <w:sz w:val="24"/>
          <w:szCs w:val="24"/>
          <w:lang w:val="en-GB" w:eastAsia="fr-FR"/>
        </w:rPr>
        <w:t xml:space="preserve">, issued by an organization or financial institution approved by the Ministry of Finance to issue bonds in the areas of public procurement listed in the Exhibit 14 of the DAO, the amount of which amounts to </w:t>
      </w:r>
      <w:r w:rsidR="001F422E">
        <w:rPr>
          <w:rFonts w:ascii="Arial Narrow" w:eastAsia="Times New Roman" w:hAnsi="Arial Narrow" w:cs="Times New Roman"/>
          <w:b/>
          <w:sz w:val="24"/>
          <w:szCs w:val="24"/>
          <w:lang w:val="en-GB" w:eastAsia="fr-FR"/>
        </w:rPr>
        <w:t>1 300,000 (ONE MILLIONTREE</w:t>
      </w:r>
      <w:r w:rsidRPr="002A6E5C">
        <w:rPr>
          <w:rFonts w:ascii="Arial Narrow" w:eastAsia="Times New Roman" w:hAnsi="Arial Narrow" w:cs="Times New Roman"/>
          <w:b/>
          <w:sz w:val="24"/>
          <w:szCs w:val="24"/>
          <w:lang w:val="en-GB" w:eastAsia="fr-FR"/>
        </w:rPr>
        <w:t xml:space="preserve"> hundred thousand)</w:t>
      </w:r>
      <w:r w:rsidRPr="002A6E5C">
        <w:rPr>
          <w:rFonts w:ascii="Arial Narrow" w:eastAsia="Times New Roman" w:hAnsi="Arial Narrow" w:cs="Times New Roman"/>
          <w:sz w:val="24"/>
          <w:szCs w:val="24"/>
          <w:lang w:val="en-GB" w:eastAsia="fr-FR"/>
        </w:rPr>
        <w:t xml:space="preserve"> FCFA and valid for thirty (30) days beyond the initial date of validity of the </w:t>
      </w:r>
      <w:proofErr w:type="spellStart"/>
      <w:r w:rsidRPr="002A6E5C">
        <w:rPr>
          <w:rFonts w:ascii="Arial Narrow" w:eastAsia="Times New Roman" w:hAnsi="Arial Narrow" w:cs="Times New Roman"/>
          <w:sz w:val="24"/>
          <w:szCs w:val="24"/>
          <w:lang w:val="en-GB" w:eastAsia="fr-FR"/>
        </w:rPr>
        <w:t>offers.</w:t>
      </w:r>
      <w:r w:rsidR="006D2272">
        <w:rPr>
          <w:rFonts w:ascii="Arial Narrow" w:eastAsia="Times New Roman" w:hAnsi="Arial Narrow" w:cs="Times New Roman"/>
          <w:sz w:val="24"/>
          <w:szCs w:val="24"/>
          <w:lang w:val="en-GB" w:eastAsia="fr-FR"/>
        </w:rPr>
        <w:t>It</w:t>
      </w:r>
      <w:proofErr w:type="spellEnd"/>
      <w:r w:rsidR="006D2272">
        <w:rPr>
          <w:rFonts w:ascii="Arial Narrow" w:eastAsia="Times New Roman" w:hAnsi="Arial Narrow" w:cs="Times New Roman"/>
          <w:sz w:val="24"/>
          <w:szCs w:val="24"/>
          <w:lang w:val="en-GB" w:eastAsia="fr-FR"/>
        </w:rPr>
        <w:t xml:space="preserve"> follow by CEDEC STAMP</w:t>
      </w:r>
      <w:r w:rsidRPr="002A6E5C">
        <w:rPr>
          <w:rFonts w:ascii="Arial Narrow" w:eastAsia="Times New Roman" w:hAnsi="Arial Narrow" w:cs="Times New Roman"/>
          <w:sz w:val="24"/>
          <w:szCs w:val="24"/>
          <w:lang w:val="en-GB" w:eastAsia="fr-FR"/>
        </w:rPr>
        <w:t xml:space="preserve"> The absence of a bid bond issued by a first-rate bank or a first-class financial organization authorized by the Ministry of Finance to issue bonds in the context of public procurement will result in the outright rejection of the offer. . A bid bond produced but having no connection with the consultation concerned is considered absent. The bid bond presented by a bidder during the bid opening session is inadmissible.</w:t>
      </w:r>
    </w:p>
    <w:p w14:paraId="7496B32E" w14:textId="77777777" w:rsidR="002A6E5C" w:rsidRPr="002D480E" w:rsidRDefault="002A6E5C" w:rsidP="002A6E5C">
      <w:pPr>
        <w:widowControl w:val="0"/>
        <w:autoSpaceDE w:val="0"/>
        <w:autoSpaceDN w:val="0"/>
        <w:adjustRightInd w:val="0"/>
        <w:spacing w:after="0" w:line="276" w:lineRule="auto"/>
        <w:jc w:val="both"/>
        <w:rPr>
          <w:rFonts w:ascii="Arial Narrow" w:eastAsia="Times New Roman" w:hAnsi="Arial Narrow" w:cs="Times New Roman"/>
          <w:sz w:val="16"/>
          <w:szCs w:val="24"/>
          <w:lang w:val="en-GB" w:eastAsia="fr-FR"/>
        </w:rPr>
      </w:pPr>
    </w:p>
    <w:p w14:paraId="5464D0F0" w14:textId="77777777"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4"/>
          <w:szCs w:val="24"/>
          <w:lang w:val="en" w:eastAsia="fr-FR"/>
        </w:rPr>
      </w:pPr>
      <w:r w:rsidRPr="002A6E5C">
        <w:rPr>
          <w:rFonts w:ascii="Arial Narrow" w:eastAsia="Times New Roman" w:hAnsi="Arial Narrow" w:cs="Arial"/>
          <w:b/>
          <w:bCs/>
          <w:sz w:val="24"/>
          <w:szCs w:val="24"/>
          <w:lang w:val="en-GB" w:eastAsia="fr-FR"/>
        </w:rPr>
        <w:lastRenderedPageBreak/>
        <w:t>10- Consultation of Tender Files</w:t>
      </w:r>
    </w:p>
    <w:p w14:paraId="3AB07050" w14:textId="77777777" w:rsidR="002A6E5C" w:rsidRPr="002A6E5C" w:rsidRDefault="002A6E5C" w:rsidP="002A6E5C">
      <w:pPr>
        <w:spacing w:after="0" w:line="276" w:lineRule="auto"/>
        <w:jc w:val="both"/>
        <w:rPr>
          <w:rFonts w:ascii="Arial Narrow" w:eastAsia="Times New Roman" w:hAnsi="Arial Narrow" w:cs="Arial Narrow"/>
          <w:sz w:val="24"/>
          <w:szCs w:val="24"/>
          <w:lang w:val="en-GB" w:eastAsia="fr-FR"/>
        </w:rPr>
      </w:pPr>
      <w:r w:rsidRPr="002A6E5C">
        <w:rPr>
          <w:rFonts w:ascii="Arial Narrow" w:eastAsia="Times New Roman" w:hAnsi="Arial Narrow" w:cs="Arial Narrow"/>
          <w:sz w:val="24"/>
          <w:szCs w:val="24"/>
          <w:lang w:val="en-GB" w:eastAsia="fr-FR"/>
        </w:rPr>
        <w:t>The physical version of the Invitation to Tender Document can be consulted durin</w:t>
      </w:r>
      <w:r w:rsidR="00AB4E14">
        <w:rPr>
          <w:rFonts w:ascii="Arial Narrow" w:eastAsia="Times New Roman" w:hAnsi="Arial Narrow" w:cs="Arial Narrow"/>
          <w:sz w:val="24"/>
          <w:szCs w:val="24"/>
          <w:lang w:val="en-GB" w:eastAsia="fr-FR"/>
        </w:rPr>
        <w:t>g working hours at the SEGAMP of the KriIbi2</w:t>
      </w:r>
      <w:r w:rsidRPr="002A6E5C">
        <w:rPr>
          <w:rFonts w:ascii="Arial Narrow" w:eastAsia="Times New Roman" w:hAnsi="Arial Narrow" w:cs="Arial Narrow"/>
          <w:sz w:val="24"/>
          <w:szCs w:val="24"/>
          <w:lang w:val="en-GB" w:eastAsia="fr-FR"/>
        </w:rPr>
        <w:t xml:space="preserve"> Sub Divisional Council, located in </w:t>
      </w:r>
      <w:proofErr w:type="spellStart"/>
      <w:r w:rsidR="000574F7">
        <w:rPr>
          <w:rFonts w:ascii="Arial Narrow" w:eastAsia="Times New Roman" w:hAnsi="Arial Narrow" w:cs="Arial Narrow"/>
          <w:sz w:val="24"/>
          <w:szCs w:val="24"/>
          <w:lang w:val="en-GB" w:eastAsia="fr-FR"/>
        </w:rPr>
        <w:t>Dombè</w:t>
      </w:r>
      <w:proofErr w:type="spellEnd"/>
      <w:r w:rsidR="00AB4E14">
        <w:rPr>
          <w:rFonts w:ascii="Arial Narrow" w:eastAsia="Times New Roman" w:hAnsi="Arial Narrow" w:cs="Arial Narrow"/>
          <w:sz w:val="24"/>
          <w:szCs w:val="24"/>
          <w:lang w:val="en-GB" w:eastAsia="fr-FR"/>
        </w:rPr>
        <w:t xml:space="preserve"> </w:t>
      </w:r>
      <w:proofErr w:type="spellStart"/>
      <w:r w:rsidR="00AB4E14">
        <w:rPr>
          <w:rFonts w:ascii="Arial Narrow" w:eastAsia="Times New Roman" w:hAnsi="Arial Narrow" w:cs="Arial Narrow"/>
          <w:sz w:val="24"/>
          <w:szCs w:val="24"/>
          <w:lang w:val="en-GB" w:eastAsia="fr-FR"/>
        </w:rPr>
        <w:t>neighborhood</w:t>
      </w:r>
      <w:proofErr w:type="spellEnd"/>
      <w:r w:rsidR="00AB4E14">
        <w:rPr>
          <w:rFonts w:ascii="Arial Narrow" w:eastAsia="Times New Roman" w:hAnsi="Arial Narrow" w:cs="Arial Narrow"/>
          <w:sz w:val="24"/>
          <w:szCs w:val="24"/>
          <w:lang w:val="en-GB" w:eastAsia="fr-FR"/>
        </w:rPr>
        <w:t xml:space="preserve"> in Kribi 2</w:t>
      </w:r>
      <w:r w:rsidRPr="002A6E5C">
        <w:rPr>
          <w:rFonts w:ascii="Arial Narrow" w:eastAsia="Times New Roman" w:hAnsi="Arial Narrow" w:cs="Arial Narrow"/>
          <w:sz w:val="24"/>
          <w:szCs w:val="24"/>
          <w:lang w:val="en-GB" w:eastAsia="fr-FR"/>
        </w:rPr>
        <w:t>. It can also be consulted online on the ARMP website (http://www.armp.cm)</w:t>
      </w:r>
    </w:p>
    <w:p w14:paraId="1DD180D6" w14:textId="77777777"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Courier New"/>
          <w:sz w:val="24"/>
          <w:szCs w:val="24"/>
          <w:lang w:val="en" w:eastAsia="fr-FR"/>
        </w:rPr>
      </w:pPr>
    </w:p>
    <w:p w14:paraId="09484812" w14:textId="77777777" w:rsidR="002D480E" w:rsidRPr="002A6E5C" w:rsidRDefault="002D480E"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Courier New"/>
          <w:sz w:val="24"/>
          <w:szCs w:val="24"/>
          <w:lang w:val="en" w:eastAsia="fr-FR"/>
        </w:rPr>
      </w:pPr>
    </w:p>
    <w:p w14:paraId="3501821A"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11- Acquisition of Tender files</w:t>
      </w:r>
    </w:p>
    <w:p w14:paraId="15E8F5B1" w14:textId="77777777"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 xml:space="preserve">The physical version of the Tender Files can be obtained from the </w:t>
      </w:r>
      <w:r w:rsidRPr="002A6E5C">
        <w:rPr>
          <w:rFonts w:ascii="Arial Narrow" w:eastAsia="Times New Roman" w:hAnsi="Arial Narrow" w:cs="Arial Narrow"/>
          <w:sz w:val="24"/>
          <w:szCs w:val="24"/>
          <w:lang w:val="en-GB" w:eastAsia="fr-FR"/>
        </w:rPr>
        <w:t>Public Pr</w:t>
      </w:r>
      <w:r w:rsidR="00FB167B">
        <w:rPr>
          <w:rFonts w:ascii="Arial Narrow" w:eastAsia="Times New Roman" w:hAnsi="Arial Narrow" w:cs="Arial Narrow"/>
          <w:sz w:val="24"/>
          <w:szCs w:val="24"/>
          <w:lang w:val="en-GB" w:eastAsia="fr-FR"/>
        </w:rPr>
        <w:t>ocurement Service of the Kribi2</w:t>
      </w:r>
      <w:r w:rsidRPr="002A6E5C">
        <w:rPr>
          <w:rFonts w:ascii="Arial Narrow" w:eastAsia="Times New Roman" w:hAnsi="Arial Narrow" w:cs="Arial Narrow"/>
          <w:sz w:val="24"/>
          <w:szCs w:val="24"/>
          <w:lang w:val="en-GB" w:eastAsia="fr-FR"/>
        </w:rPr>
        <w:t xml:space="preserve"> Sub Divisional Council, located in </w:t>
      </w:r>
      <w:proofErr w:type="spellStart"/>
      <w:r w:rsidR="000574F7">
        <w:rPr>
          <w:rFonts w:ascii="Arial Narrow" w:eastAsia="Times New Roman" w:hAnsi="Arial Narrow" w:cs="Arial Narrow"/>
          <w:sz w:val="24"/>
          <w:szCs w:val="24"/>
          <w:lang w:val="en-GB" w:eastAsia="fr-FR"/>
        </w:rPr>
        <w:t>Dombè</w:t>
      </w:r>
      <w:proofErr w:type="spellEnd"/>
      <w:r w:rsidR="00FB167B">
        <w:rPr>
          <w:rFonts w:ascii="Arial Narrow" w:eastAsia="Times New Roman" w:hAnsi="Arial Narrow" w:cs="Arial Narrow"/>
          <w:sz w:val="24"/>
          <w:szCs w:val="24"/>
          <w:lang w:val="en-GB" w:eastAsia="fr-FR"/>
        </w:rPr>
        <w:t xml:space="preserve"> </w:t>
      </w:r>
      <w:proofErr w:type="spellStart"/>
      <w:r w:rsidR="00FB167B">
        <w:rPr>
          <w:rFonts w:ascii="Arial Narrow" w:eastAsia="Times New Roman" w:hAnsi="Arial Narrow" w:cs="Arial Narrow"/>
          <w:sz w:val="24"/>
          <w:szCs w:val="24"/>
          <w:lang w:val="en-GB" w:eastAsia="fr-FR"/>
        </w:rPr>
        <w:t>neighborhood</w:t>
      </w:r>
      <w:proofErr w:type="spellEnd"/>
      <w:r w:rsidR="00FB167B">
        <w:rPr>
          <w:rFonts w:ascii="Arial Narrow" w:eastAsia="Times New Roman" w:hAnsi="Arial Narrow" w:cs="Arial Narrow"/>
          <w:sz w:val="24"/>
          <w:szCs w:val="24"/>
          <w:lang w:val="en-GB" w:eastAsia="fr-FR"/>
        </w:rPr>
        <w:t xml:space="preserve"> in Kribi 2</w:t>
      </w:r>
      <w:r w:rsidRPr="002A6E5C">
        <w:rPr>
          <w:rFonts w:ascii="Arial Narrow" w:eastAsia="Arial Narrow" w:hAnsi="Arial Narrow" w:cs="Arial Narrow"/>
          <w:spacing w:val="1"/>
          <w:sz w:val="24"/>
          <w:szCs w:val="24"/>
          <w:lang w:val="en-GB" w:eastAsia="fr-FR"/>
        </w:rPr>
        <w:t xml:space="preserve">, upon publication of this notice, against the payment of a non-refundable sum of </w:t>
      </w:r>
      <w:r w:rsidR="00AB4E14">
        <w:rPr>
          <w:rFonts w:ascii="Arial Narrow" w:eastAsia="Arial Narrow" w:hAnsi="Arial Narrow" w:cs="Arial Narrow"/>
          <w:b/>
          <w:spacing w:val="1"/>
          <w:sz w:val="24"/>
          <w:szCs w:val="24"/>
          <w:lang w:val="en-GB" w:eastAsia="fr-FR"/>
        </w:rPr>
        <w:t>75</w:t>
      </w:r>
      <w:r w:rsidRPr="002A6E5C">
        <w:rPr>
          <w:rFonts w:ascii="Arial Narrow" w:eastAsia="Arial Narrow" w:hAnsi="Arial Narrow" w:cs="Arial Narrow"/>
          <w:b/>
          <w:spacing w:val="1"/>
          <w:sz w:val="24"/>
          <w:szCs w:val="24"/>
          <w:lang w:val="en-GB" w:eastAsia="fr-FR"/>
        </w:rPr>
        <w:t>,000</w:t>
      </w:r>
      <w:r>
        <w:rPr>
          <w:rFonts w:ascii="Arial Narrow" w:eastAsia="Arial Narrow" w:hAnsi="Arial Narrow" w:cs="Arial Narrow"/>
          <w:b/>
          <w:spacing w:val="1"/>
          <w:sz w:val="24"/>
          <w:szCs w:val="24"/>
          <w:lang w:val="en-GB" w:eastAsia="fr-FR"/>
        </w:rPr>
        <w:t xml:space="preserve"> </w:t>
      </w:r>
      <w:r w:rsidR="00AB4E14">
        <w:rPr>
          <w:rFonts w:ascii="Arial Narrow" w:eastAsia="Arial Narrow" w:hAnsi="Arial Narrow" w:cs="Arial Narrow"/>
          <w:b/>
          <w:spacing w:val="1"/>
          <w:sz w:val="24"/>
          <w:szCs w:val="24"/>
          <w:lang w:val="en-GB" w:eastAsia="fr-FR"/>
        </w:rPr>
        <w:t>(</w:t>
      </w:r>
      <w:proofErr w:type="gramStart"/>
      <w:r w:rsidR="00AB4E14">
        <w:rPr>
          <w:rFonts w:ascii="Arial Narrow" w:eastAsia="Arial Narrow" w:hAnsi="Arial Narrow" w:cs="Arial Narrow"/>
          <w:b/>
          <w:spacing w:val="1"/>
          <w:sz w:val="24"/>
          <w:szCs w:val="24"/>
          <w:lang w:val="en-GB" w:eastAsia="fr-FR"/>
        </w:rPr>
        <w:t>Seventy five</w:t>
      </w:r>
      <w:proofErr w:type="gramEnd"/>
      <w:r w:rsidR="002D480E">
        <w:rPr>
          <w:rFonts w:ascii="Arial Narrow" w:eastAsia="Arial Narrow" w:hAnsi="Arial Narrow" w:cs="Arial Narrow"/>
          <w:b/>
          <w:spacing w:val="1"/>
          <w:sz w:val="24"/>
          <w:szCs w:val="24"/>
          <w:lang w:val="en-GB" w:eastAsia="fr-FR"/>
        </w:rPr>
        <w:t xml:space="preserve"> T</w:t>
      </w:r>
      <w:r w:rsidRPr="002A6E5C">
        <w:rPr>
          <w:rFonts w:ascii="Arial Narrow" w:eastAsia="Arial Narrow" w:hAnsi="Arial Narrow" w:cs="Arial Narrow"/>
          <w:b/>
          <w:spacing w:val="1"/>
          <w:sz w:val="24"/>
          <w:szCs w:val="24"/>
          <w:lang w:val="en-GB" w:eastAsia="fr-FR"/>
        </w:rPr>
        <w:t>housand)</w:t>
      </w:r>
      <w:r w:rsidRPr="002A6E5C">
        <w:rPr>
          <w:rFonts w:ascii="Arial Narrow" w:eastAsia="Arial Narrow" w:hAnsi="Arial Narrow" w:cs="Arial Narrow"/>
          <w:spacing w:val="1"/>
          <w:sz w:val="24"/>
          <w:szCs w:val="24"/>
          <w:lang w:val="en-GB" w:eastAsia="fr-FR"/>
        </w:rPr>
        <w:t xml:space="preserve"> </w:t>
      </w:r>
      <w:r w:rsidRPr="002A6E5C">
        <w:rPr>
          <w:rFonts w:ascii="Arial Narrow" w:eastAsia="Arial Narrow" w:hAnsi="Arial Narrow" w:cs="Arial Narrow"/>
          <w:b/>
          <w:spacing w:val="1"/>
          <w:sz w:val="24"/>
          <w:szCs w:val="24"/>
          <w:lang w:val="en-GB" w:eastAsia="fr-FR"/>
        </w:rPr>
        <w:t>FCFA</w:t>
      </w:r>
      <w:r w:rsidRPr="002A6E5C">
        <w:rPr>
          <w:rFonts w:ascii="Arial Narrow" w:eastAsia="Arial Narrow" w:hAnsi="Arial Narrow" w:cs="Arial Narrow"/>
          <w:spacing w:val="1"/>
          <w:sz w:val="24"/>
          <w:szCs w:val="24"/>
          <w:lang w:val="en-GB" w:eastAsia="fr-FR"/>
        </w:rPr>
        <w:t xml:space="preserve"> representing the purchase costs of the Tender Document and payable at the M</w:t>
      </w:r>
      <w:r w:rsidR="002E62E7">
        <w:rPr>
          <w:rFonts w:ascii="Arial Narrow" w:eastAsia="Arial Narrow" w:hAnsi="Arial Narrow" w:cs="Arial Narrow"/>
          <w:spacing w:val="1"/>
          <w:sz w:val="24"/>
          <w:szCs w:val="24"/>
          <w:lang w:val="en-GB" w:eastAsia="fr-FR"/>
        </w:rPr>
        <w:t>unicipal Treasury of the Kribi 2</w:t>
      </w:r>
      <w:r w:rsidRPr="002D480E">
        <w:rPr>
          <w:rFonts w:ascii="Arial Narrow" w:eastAsia="Arial Narrow" w:hAnsi="Arial Narrow" w:cs="Arial Narrow"/>
          <w:spacing w:val="1"/>
          <w:sz w:val="24"/>
          <w:szCs w:val="24"/>
          <w:lang w:val="en-GB" w:eastAsia="fr-FR"/>
        </w:rPr>
        <w:t xml:space="preserve"> </w:t>
      </w:r>
      <w:r w:rsidRPr="002A6E5C">
        <w:rPr>
          <w:rFonts w:ascii="Arial Narrow" w:eastAsia="Arial Narrow" w:hAnsi="Arial Narrow" w:cs="Arial Narrow"/>
          <w:spacing w:val="1"/>
          <w:sz w:val="24"/>
          <w:szCs w:val="24"/>
          <w:lang w:val="en-GB" w:eastAsia="fr-FR"/>
        </w:rPr>
        <w:t>Council.</w:t>
      </w:r>
    </w:p>
    <w:p w14:paraId="25263D67" w14:textId="77777777"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14:paraId="470E5170" w14:textId="77777777"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sz w:val="24"/>
          <w:szCs w:val="24"/>
          <w:lang w:val="en-US" w:eastAsia="fr-FR"/>
        </w:rPr>
      </w:pPr>
    </w:p>
    <w:p w14:paraId="0B57184C"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12- Submission of bids</w:t>
      </w:r>
    </w:p>
    <w:p w14:paraId="274BD096" w14:textId="77777777"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Each offer written in French </w:t>
      </w:r>
      <w:r>
        <w:rPr>
          <w:rFonts w:ascii="Arial Narrow" w:eastAsia="Times New Roman" w:hAnsi="Arial Narrow" w:cs="Arial"/>
          <w:sz w:val="24"/>
          <w:szCs w:val="24"/>
          <w:lang w:val="en-GB" w:eastAsia="fr-FR"/>
        </w:rPr>
        <w:t>and/</w:t>
      </w:r>
      <w:r w:rsidRPr="002A6E5C">
        <w:rPr>
          <w:rFonts w:ascii="Arial Narrow" w:eastAsia="Times New Roman" w:hAnsi="Arial Narrow" w:cs="Arial"/>
          <w:sz w:val="24"/>
          <w:szCs w:val="24"/>
          <w:lang w:val="en-GB" w:eastAsia="fr-FR"/>
        </w:rPr>
        <w:t xml:space="preserve">or English must be transmitted by no later than </w:t>
      </w:r>
      <w:r w:rsidR="00572146">
        <w:rPr>
          <w:rFonts w:ascii="Arial Narrow" w:eastAsia="Times New Roman" w:hAnsi="Arial Narrow" w:cs="Arial"/>
          <w:color w:val="FF0000"/>
          <w:sz w:val="24"/>
          <w:szCs w:val="24"/>
          <w:lang w:val="en-GB" w:eastAsia="fr-FR"/>
        </w:rPr>
        <w:t>…</w:t>
      </w:r>
      <w:r w:rsidR="00652C33">
        <w:rPr>
          <w:rFonts w:ascii="Arial Narrow" w:eastAsia="Times New Roman" w:hAnsi="Arial Narrow" w:cs="Arial"/>
          <w:sz w:val="24"/>
          <w:szCs w:val="24"/>
          <w:lang w:val="en-GB" w:eastAsia="fr-FR"/>
        </w:rPr>
        <w:t>at01 PM</w:t>
      </w:r>
      <w:r>
        <w:rPr>
          <w:rFonts w:ascii="Arial Narrow" w:eastAsia="Times New Roman" w:hAnsi="Arial Narrow" w:cs="Arial"/>
          <w:sz w:val="24"/>
          <w:szCs w:val="24"/>
          <w:lang w:val="en-GB" w:eastAsia="fr-FR"/>
        </w:rPr>
        <w:t>.</w:t>
      </w:r>
      <w:r w:rsidRPr="002A6E5C">
        <w:rPr>
          <w:rFonts w:ascii="Arial Narrow" w:eastAsia="Times New Roman" w:hAnsi="Arial Narrow" w:cs="Arial"/>
          <w:sz w:val="24"/>
          <w:szCs w:val="24"/>
          <w:lang w:val="en-GB" w:eastAsia="fr-FR"/>
        </w:rPr>
        <w:t xml:space="preserve"> or the Public Procurement Service </w:t>
      </w:r>
      <w:r w:rsidR="00652C33">
        <w:rPr>
          <w:rFonts w:ascii="Arial Narrow" w:eastAsia="Times New Roman" w:hAnsi="Arial Narrow" w:cs="Arial"/>
          <w:sz w:val="24"/>
          <w:szCs w:val="24"/>
          <w:lang w:val="en-GB" w:eastAsia="fr-FR"/>
        </w:rPr>
        <w:t>of the Kribi 2</w:t>
      </w:r>
      <w:r w:rsidR="002A7D7D">
        <w:rPr>
          <w:rFonts w:ascii="Arial Narrow" w:eastAsia="Times New Roman" w:hAnsi="Arial Narrow" w:cs="Arial"/>
          <w:sz w:val="24"/>
          <w:szCs w:val="24"/>
          <w:lang w:val="en-GB" w:eastAsia="fr-FR"/>
        </w:rPr>
        <w:t xml:space="preserve"> Sub Divisional Council, </w:t>
      </w:r>
      <w:r w:rsidR="002A7D7D" w:rsidRPr="002A6E5C">
        <w:rPr>
          <w:rFonts w:ascii="Arial Narrow" w:eastAsia="Times New Roman" w:hAnsi="Arial Narrow" w:cs="Arial"/>
          <w:sz w:val="24"/>
          <w:szCs w:val="24"/>
          <w:lang w:val="en-GB" w:eastAsia="fr-FR"/>
        </w:rPr>
        <w:t>in addition to the mention below within the allotted time frame.</w:t>
      </w:r>
      <w:r w:rsidRPr="002A6E5C">
        <w:rPr>
          <w:rFonts w:ascii="Arial Narrow" w:eastAsia="Times New Roman" w:hAnsi="Arial Narrow" w:cs="Arial"/>
          <w:sz w:val="24"/>
          <w:szCs w:val="24"/>
          <w:lang w:val="en-GB" w:eastAsia="fr-FR"/>
        </w:rPr>
        <w:t xml:space="preserve"> </w:t>
      </w:r>
    </w:p>
    <w:p w14:paraId="228DCE14"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sz w:val="18"/>
          <w:szCs w:val="24"/>
          <w:lang w:val="en-GB" w:eastAsia="fr-FR"/>
        </w:rPr>
      </w:pPr>
    </w:p>
    <w:p w14:paraId="3527A8F6" w14:textId="77777777"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OPEN NATIONAL INVITATION TO TENDER</w:t>
      </w:r>
      <w:r w:rsidR="00FE2EB1">
        <w:rPr>
          <w:rFonts w:ascii="Arial Narrow" w:eastAsia="Times New Roman" w:hAnsi="Arial Narrow" w:cs="Arial"/>
          <w:b/>
          <w:bCs/>
          <w:lang w:val="en-GB" w:eastAsia="fr-FR"/>
        </w:rPr>
        <w:t xml:space="preserve"> URGENT PROCEDURE</w:t>
      </w:r>
    </w:p>
    <w:p w14:paraId="4D89BB16" w14:textId="77777777"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N°</w:t>
      </w:r>
      <w:proofErr w:type="gramStart"/>
      <w:r w:rsidR="002E62E7">
        <w:rPr>
          <w:rFonts w:ascii="Arial Narrow" w:eastAsia="Times New Roman" w:hAnsi="Arial Narrow" w:cs="Arial"/>
          <w:b/>
          <w:bCs/>
          <w:lang w:val="en-GB" w:eastAsia="fr-FR"/>
        </w:rPr>
        <w:t>005</w:t>
      </w:r>
      <w:r w:rsidR="002A7D7D">
        <w:rPr>
          <w:rFonts w:ascii="Arial Narrow" w:eastAsia="Times New Roman" w:hAnsi="Arial Narrow" w:cs="Arial"/>
          <w:b/>
          <w:bCs/>
          <w:lang w:val="en-GB" w:eastAsia="fr-FR"/>
        </w:rPr>
        <w:t>.</w:t>
      </w:r>
      <w:r w:rsidRPr="002A6E5C">
        <w:rPr>
          <w:rFonts w:ascii="Arial Narrow" w:eastAsia="Times New Roman" w:hAnsi="Arial Narrow" w:cs="Arial"/>
          <w:b/>
          <w:bCs/>
          <w:lang w:val="en-GB" w:eastAsia="fr-FR"/>
        </w:rPr>
        <w:t>/</w:t>
      </w:r>
      <w:proofErr w:type="gramEnd"/>
      <w:r w:rsidRPr="002A6E5C">
        <w:rPr>
          <w:rFonts w:ascii="Arial Narrow" w:eastAsia="Times New Roman" w:hAnsi="Arial Narrow" w:cs="Arial"/>
          <w:b/>
          <w:bCs/>
          <w:lang w:val="en-GB" w:eastAsia="fr-FR"/>
        </w:rPr>
        <w:t>AONO/</w:t>
      </w:r>
      <w:r>
        <w:rPr>
          <w:rFonts w:ascii="Arial Narrow" w:eastAsia="Times New Roman" w:hAnsi="Arial Narrow" w:cs="Arial"/>
          <w:b/>
          <w:bCs/>
          <w:lang w:val="en-GB" w:eastAsia="fr-FR"/>
        </w:rPr>
        <w:t>PU/</w:t>
      </w:r>
      <w:r w:rsidR="002E62E7">
        <w:rPr>
          <w:rFonts w:ascii="Arial Narrow" w:eastAsia="Times New Roman" w:hAnsi="Arial Narrow" w:cs="Arial"/>
          <w:b/>
          <w:bCs/>
          <w:lang w:val="en-GB" w:eastAsia="fr-FR"/>
        </w:rPr>
        <w:t>CAK2</w:t>
      </w:r>
      <w:r w:rsidRPr="002A6E5C">
        <w:rPr>
          <w:rFonts w:ascii="Arial Narrow" w:eastAsia="Times New Roman" w:hAnsi="Arial Narrow" w:cs="Arial"/>
          <w:b/>
          <w:bCs/>
          <w:lang w:val="en-GB" w:eastAsia="fr-FR"/>
        </w:rPr>
        <w:t>/</w:t>
      </w:r>
      <w:r w:rsidR="002E62E7">
        <w:rPr>
          <w:rFonts w:ascii="Arial Narrow" w:eastAsia="Times New Roman" w:hAnsi="Arial Narrow" w:cs="Arial"/>
          <w:b/>
          <w:bCs/>
          <w:lang w:val="en-GB" w:eastAsia="fr-FR"/>
        </w:rPr>
        <w:t>SG/SIGAM</w:t>
      </w:r>
      <w:r w:rsidR="002D480E">
        <w:rPr>
          <w:rFonts w:ascii="Arial Narrow" w:eastAsia="Times New Roman" w:hAnsi="Arial Narrow" w:cs="Arial"/>
          <w:b/>
          <w:bCs/>
          <w:lang w:val="en-GB" w:eastAsia="fr-FR"/>
        </w:rPr>
        <w:t>P/</w:t>
      </w:r>
      <w:r w:rsidRPr="002A6E5C">
        <w:rPr>
          <w:rFonts w:ascii="Arial Narrow" w:eastAsia="Times New Roman" w:hAnsi="Arial Narrow" w:cs="Arial"/>
          <w:b/>
          <w:bCs/>
          <w:lang w:val="en-GB" w:eastAsia="fr-FR"/>
        </w:rPr>
        <w:t xml:space="preserve">CIPM/2025 OF </w:t>
      </w:r>
    </w:p>
    <w:p w14:paraId="37DB0D0A" w14:textId="77777777" w:rsidR="002A6E5C" w:rsidRDefault="002A6E5C" w:rsidP="002E62E7">
      <w:pPr>
        <w:spacing w:after="0" w:line="240" w:lineRule="auto"/>
        <w:jc w:val="center"/>
        <w:rPr>
          <w:rFonts w:ascii="Arial Narrow" w:eastAsia="Times New Roman" w:hAnsi="Arial Narrow" w:cs="Arial"/>
          <w:lang w:val="en-GB" w:eastAsia="fr-FR"/>
        </w:rPr>
      </w:pPr>
      <w:r w:rsidRPr="002A6E5C">
        <w:rPr>
          <w:rFonts w:ascii="Arial Narrow" w:eastAsia="Times New Roman" w:hAnsi="Arial Narrow" w:cs="Times New Roman"/>
          <w:b/>
          <w:color w:val="000000"/>
          <w:sz w:val="24"/>
          <w:szCs w:val="28"/>
          <w:lang w:val="en-US" w:eastAsia="fr-FR"/>
        </w:rPr>
        <w:t>FOR THE EXECUTION OF MAINTENANCE WORKS ON THE “</w:t>
      </w:r>
      <w:r w:rsidR="002E62E7" w:rsidRPr="00521F00">
        <w:rPr>
          <w:rFonts w:ascii="Arial Narrow" w:eastAsia="Times New Roman" w:hAnsi="Arial Narrow" w:cs="Arial"/>
          <w:b/>
          <w:bCs/>
          <w:sz w:val="24"/>
          <w:szCs w:val="24"/>
          <w:lang w:val="en-ZA" w:eastAsia="fr-FR"/>
        </w:rPr>
        <w:t>ENTREE GENDARMERI</w:t>
      </w:r>
      <w:r w:rsidR="004211C9">
        <w:rPr>
          <w:rFonts w:ascii="Arial Narrow" w:eastAsia="Times New Roman" w:hAnsi="Arial Narrow" w:cs="Arial"/>
          <w:b/>
          <w:bCs/>
          <w:sz w:val="24"/>
          <w:szCs w:val="24"/>
          <w:lang w:val="en-ZA" w:eastAsia="fr-FR"/>
        </w:rPr>
        <w:t>E DOMBE- CAMP MILLITAIRE BOSSI</w:t>
      </w:r>
      <w:r w:rsidR="002E62E7" w:rsidRPr="00521F00">
        <w:rPr>
          <w:rFonts w:ascii="Arial Narrow" w:eastAsia="Times New Roman" w:hAnsi="Arial Narrow" w:cs="Arial"/>
          <w:b/>
          <w:bCs/>
          <w:sz w:val="24"/>
          <w:szCs w:val="24"/>
          <w:lang w:val="en-ZA" w:eastAsia="fr-FR"/>
        </w:rPr>
        <w:t xml:space="preserve">GUI- CARREFOUR BIANGMAN - SIFATEL (2,00 Km) AVEC CONSTRUCTION D'UN DALOT EN BETON ARME DE 2,00 x1,00 AU PK 1+600 ET INTER N7 BIBOUAMBE - ENTREE CITE SYLVIE -SOCIETE AGROPASTORALE (4,00 Km), </w:t>
      </w:r>
      <w:r w:rsidR="002E62E7">
        <w:rPr>
          <w:rFonts w:ascii="Arial Narrow" w:eastAsia="Times New Roman" w:hAnsi="Arial Narrow" w:cs="Arial"/>
          <w:sz w:val="24"/>
          <w:szCs w:val="23"/>
          <w:lang w:val="en-GB" w:eastAsia="fr-FR"/>
        </w:rPr>
        <w:t xml:space="preserve"> </w:t>
      </w:r>
    </w:p>
    <w:p w14:paraId="69900E80" w14:textId="77777777" w:rsidR="0014466D" w:rsidRPr="0014466D" w:rsidRDefault="0014466D" w:rsidP="0014466D">
      <w:pPr>
        <w:spacing w:after="0" w:line="240" w:lineRule="auto"/>
        <w:jc w:val="center"/>
        <w:rPr>
          <w:rFonts w:ascii="Arial Narrow" w:eastAsia="Times New Roman" w:hAnsi="Arial Narrow" w:cs="Arial"/>
          <w:i/>
          <w:iCs/>
          <w:color w:val="ED7D31"/>
          <w:sz w:val="24"/>
          <w:szCs w:val="24"/>
          <w:lang w:val="en-GB" w:eastAsia="fr-FR"/>
        </w:rPr>
      </w:pPr>
      <w:r>
        <w:rPr>
          <w:rFonts w:ascii="Arial Narrow" w:eastAsia="Times New Roman" w:hAnsi="Arial Narrow" w:cs="Arial"/>
          <w:b/>
          <w:bCs/>
          <w:i/>
          <w:iCs/>
          <w:color w:val="ED7D31"/>
          <w:sz w:val="24"/>
          <w:szCs w:val="24"/>
          <w:lang w:val="en-GB" w:eastAsia="fr-FR"/>
        </w:rPr>
        <w:t>“</w:t>
      </w:r>
      <w:r w:rsidRPr="0014466D">
        <w:rPr>
          <w:rFonts w:ascii="Arial Narrow" w:eastAsia="Times New Roman" w:hAnsi="Arial Narrow" w:cs="Arial"/>
          <w:b/>
          <w:bCs/>
          <w:i/>
          <w:iCs/>
          <w:color w:val="ED7D31"/>
          <w:sz w:val="24"/>
          <w:szCs w:val="24"/>
          <w:lang w:val="en-GB" w:eastAsia="fr-FR"/>
        </w:rPr>
        <w:t>To be opened only during the bid-opening session</w:t>
      </w:r>
      <w:r>
        <w:rPr>
          <w:rFonts w:ascii="Arial Narrow" w:eastAsia="Times New Roman" w:hAnsi="Arial Narrow" w:cs="Arial"/>
          <w:i/>
          <w:iCs/>
          <w:color w:val="ED7D31"/>
          <w:sz w:val="24"/>
          <w:szCs w:val="24"/>
          <w:lang w:val="en-GB" w:eastAsia="fr-FR"/>
        </w:rPr>
        <w:t>”</w:t>
      </w:r>
    </w:p>
    <w:p w14:paraId="5689247B" w14:textId="77777777"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sz w:val="24"/>
          <w:szCs w:val="24"/>
          <w:lang w:val="en-GB" w:eastAsia="fr-FR"/>
        </w:rPr>
      </w:pPr>
    </w:p>
    <w:p w14:paraId="664976AC"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13- Admissibility of bids</w:t>
      </w:r>
    </w:p>
    <w:p w14:paraId="2B5A8538" w14:textId="77777777" w:rsidR="00F133C7" w:rsidRPr="00155BE4" w:rsidRDefault="00F133C7" w:rsidP="00F133C7">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administrative documents, the technical offer and the financial offer must be placed in separate envelopes and submitted in a sealed envelope.</w:t>
      </w:r>
    </w:p>
    <w:p w14:paraId="4AB57BED" w14:textId="77777777" w:rsidR="00F133C7" w:rsidRPr="00155BE4" w:rsidRDefault="00F133C7" w:rsidP="00F133C7">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Project Owner shall not accept:</w:t>
      </w:r>
    </w:p>
    <w:p w14:paraId="2F6010FC" w14:textId="77777777" w:rsidR="00F133C7" w:rsidRPr="00155BE4" w:rsidRDefault="00F133C7" w:rsidP="00F133C7">
      <w:pPr>
        <w:numPr>
          <w:ilvl w:val="0"/>
          <w:numId w:val="162"/>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bearing information on the identity of the tenderers;</w:t>
      </w:r>
    </w:p>
    <w:p w14:paraId="13785DE1" w14:textId="77777777" w:rsidR="00F133C7" w:rsidRPr="00155BE4" w:rsidRDefault="00F133C7" w:rsidP="00F133C7">
      <w:pPr>
        <w:numPr>
          <w:ilvl w:val="0"/>
          <w:numId w:val="162"/>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submitted after the closing date and time for submission of bids;</w:t>
      </w:r>
    </w:p>
    <w:p w14:paraId="0BB63B69" w14:textId="77777777" w:rsidR="00F133C7" w:rsidRPr="00155BE4" w:rsidRDefault="00F133C7" w:rsidP="00F133C7">
      <w:pPr>
        <w:numPr>
          <w:ilvl w:val="0"/>
          <w:numId w:val="162"/>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Envelopes without indication on the identity of the Invitation to Tender;</w:t>
      </w:r>
    </w:p>
    <w:p w14:paraId="6911E73C" w14:textId="77777777" w:rsidR="00F133C7" w:rsidRPr="00155BE4" w:rsidRDefault="00F133C7" w:rsidP="00F133C7">
      <w:pPr>
        <w:numPr>
          <w:ilvl w:val="0"/>
          <w:numId w:val="162"/>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Bids non-compliant with the bidding mode;</w:t>
      </w:r>
    </w:p>
    <w:p w14:paraId="6EE0DC8F" w14:textId="77777777" w:rsidR="00F133C7" w:rsidRPr="00155BE4" w:rsidRDefault="00F133C7" w:rsidP="00F133C7">
      <w:pPr>
        <w:numPr>
          <w:ilvl w:val="0"/>
          <w:numId w:val="162"/>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Failure to comply with the number of copies specified in the RPAO or offer in copies only;</w:t>
      </w:r>
    </w:p>
    <w:p w14:paraId="437A4C24"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8"/>
          <w:szCs w:val="20"/>
          <w:lang w:val="en" w:eastAsia="fr-FR"/>
        </w:rPr>
      </w:pPr>
    </w:p>
    <w:p w14:paraId="45C7D406" w14:textId="77777777"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sz w:val="24"/>
          <w:szCs w:val="24"/>
          <w:lang w:val="en-GB" w:eastAsia="fr-FR"/>
        </w:rPr>
      </w:pPr>
      <w:r w:rsidRPr="002A6E5C">
        <w:rPr>
          <w:rFonts w:ascii="Arial Narrow" w:eastAsia="Arial Narrow" w:hAnsi="Arial Narrow" w:cs="Arial Narrow"/>
          <w:b/>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2A6E5C">
        <w:rPr>
          <w:rFonts w:ascii="Courier New" w:eastAsia="Times New Roman" w:hAnsi="Courier New" w:cs="Courier New"/>
          <w:sz w:val="20"/>
          <w:szCs w:val="20"/>
          <w:lang w:val="en" w:eastAsia="fr-FR"/>
        </w:rPr>
        <w:t xml:space="preserve"> </w:t>
      </w:r>
      <w:r w:rsidRPr="002A6E5C">
        <w:rPr>
          <w:rFonts w:ascii="Arial Narrow" w:eastAsia="Arial Narrow" w:hAnsi="Arial Narrow" w:cs="Arial Narrow"/>
          <w:sz w:val="24"/>
          <w:szCs w:val="24"/>
          <w:lang w:val="en-GB" w:eastAsia="fr-FR"/>
        </w:rPr>
        <w:t>The bid bond presented by a bidder during the bid opening session is inadmissible.</w:t>
      </w:r>
    </w:p>
    <w:p w14:paraId="1E1DC6F1"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14:paraId="7765E071"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14- Opening of bids </w:t>
      </w:r>
    </w:p>
    <w:p w14:paraId="1A60478A" w14:textId="77777777"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opening of bids is done in one time and will take place on from 2 p.m., local time, by the Inter</w:t>
      </w:r>
      <w:r w:rsidR="00523722">
        <w:rPr>
          <w:rFonts w:ascii="Arial Narrow" w:eastAsia="Times New Roman" w:hAnsi="Arial Narrow" w:cs="Arial"/>
          <w:sz w:val="24"/>
          <w:szCs w:val="24"/>
          <w:lang w:val="en-GB" w:eastAsia="fr-FR"/>
        </w:rPr>
        <w:t>nal Tenders Board of the Kribi 2</w:t>
      </w:r>
      <w:r w:rsidRPr="002A6E5C">
        <w:rPr>
          <w:rFonts w:ascii="Arial Narrow" w:eastAsia="Times New Roman" w:hAnsi="Arial Narrow" w:cs="Arial"/>
          <w:sz w:val="24"/>
          <w:szCs w:val="24"/>
          <w:lang w:val="en-GB" w:eastAsia="fr-FR"/>
        </w:rPr>
        <w:t xml:space="preserve"> Sub Divisional Council seating in the </w:t>
      </w:r>
      <w:r w:rsidRPr="002A6E5C">
        <w:rPr>
          <w:rFonts w:ascii="Arial Narrow" w:eastAsia="Times New Roman" w:hAnsi="Arial Narrow" w:cs="Arial Narrow"/>
          <w:sz w:val="24"/>
          <w:szCs w:val="24"/>
          <w:lang w:val="en-GB" w:eastAsia="fr-FR"/>
        </w:rPr>
        <w:t>Public Pr</w:t>
      </w:r>
      <w:r w:rsidR="002E62E7">
        <w:rPr>
          <w:rFonts w:ascii="Arial Narrow" w:eastAsia="Times New Roman" w:hAnsi="Arial Narrow" w:cs="Arial Narrow"/>
          <w:sz w:val="24"/>
          <w:szCs w:val="24"/>
          <w:lang w:val="en-GB" w:eastAsia="fr-FR"/>
        </w:rPr>
        <w:t>ocurement Service of the Kribi 2</w:t>
      </w:r>
      <w:r w:rsidRPr="002A6E5C">
        <w:rPr>
          <w:rFonts w:ascii="Arial Narrow" w:eastAsia="Times New Roman" w:hAnsi="Arial Narrow" w:cs="Arial Narrow"/>
          <w:sz w:val="24"/>
          <w:szCs w:val="24"/>
          <w:lang w:val="en-GB" w:eastAsia="fr-FR"/>
        </w:rPr>
        <w:t xml:space="preserve"> Sub Divisional Council, located in </w:t>
      </w:r>
      <w:proofErr w:type="spellStart"/>
      <w:r w:rsidR="000574F7">
        <w:rPr>
          <w:rFonts w:ascii="Arial Narrow" w:eastAsia="Times New Roman" w:hAnsi="Arial Narrow" w:cs="Arial Narrow"/>
          <w:sz w:val="24"/>
          <w:szCs w:val="24"/>
          <w:lang w:val="en-GB" w:eastAsia="fr-FR"/>
        </w:rPr>
        <w:t>Dombè</w:t>
      </w:r>
      <w:proofErr w:type="spellEnd"/>
      <w:r w:rsidRPr="002A6E5C">
        <w:rPr>
          <w:rFonts w:ascii="Arial Narrow" w:eastAsia="Times New Roman" w:hAnsi="Arial Narrow" w:cs="Arial Narrow"/>
          <w:sz w:val="24"/>
          <w:szCs w:val="24"/>
          <w:lang w:val="en-GB" w:eastAsia="fr-FR"/>
        </w:rPr>
        <w:t xml:space="preserve"> </w:t>
      </w:r>
      <w:proofErr w:type="spellStart"/>
      <w:r w:rsidRPr="002A6E5C">
        <w:rPr>
          <w:rFonts w:ascii="Arial Narrow" w:eastAsia="Times New Roman" w:hAnsi="Arial Narrow" w:cs="Arial Narrow"/>
          <w:sz w:val="24"/>
          <w:szCs w:val="24"/>
          <w:lang w:val="en-GB" w:eastAsia="fr-FR"/>
        </w:rPr>
        <w:t>neighborho</w:t>
      </w:r>
      <w:r w:rsidR="002E62E7">
        <w:rPr>
          <w:rFonts w:ascii="Arial Narrow" w:eastAsia="Times New Roman" w:hAnsi="Arial Narrow" w:cs="Arial Narrow"/>
          <w:sz w:val="24"/>
          <w:szCs w:val="24"/>
          <w:lang w:val="en-GB" w:eastAsia="fr-FR"/>
        </w:rPr>
        <w:t>od</w:t>
      </w:r>
      <w:proofErr w:type="spellEnd"/>
      <w:r w:rsidR="002E62E7">
        <w:rPr>
          <w:rFonts w:ascii="Arial Narrow" w:eastAsia="Times New Roman" w:hAnsi="Arial Narrow" w:cs="Arial Narrow"/>
          <w:sz w:val="24"/>
          <w:szCs w:val="24"/>
          <w:lang w:val="en-GB" w:eastAsia="fr-FR"/>
        </w:rPr>
        <w:t xml:space="preserve"> in Kribi 2</w:t>
      </w:r>
      <w:r w:rsidRPr="002A6E5C">
        <w:rPr>
          <w:rFonts w:ascii="Arial Narrow" w:eastAsia="Times New Roman" w:hAnsi="Arial Narrow" w:cs="Arial"/>
          <w:sz w:val="24"/>
          <w:szCs w:val="24"/>
          <w:lang w:val="en-GB" w:eastAsia="fr-FR"/>
        </w:rPr>
        <w:t>.</w:t>
      </w:r>
    </w:p>
    <w:p w14:paraId="7AA52F9A" w14:textId="77777777"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lastRenderedPageBreak/>
        <w:t>Only bidders may attend this opening session or be represented by a single duly authorized person of their choice, even in the case of a group of companies.</w:t>
      </w:r>
    </w:p>
    <w:p w14:paraId="2E20292C" w14:textId="77777777" w:rsidR="002A6E5C" w:rsidRPr="002A6E5C" w:rsidRDefault="002A6E5C" w:rsidP="002A6E5C">
      <w:pPr>
        <w:spacing w:after="0" w:line="276" w:lineRule="auto"/>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Under penalty of rejection, the required administrative file documents must be produced in originals or certified true copies by the issuing service or the competent administrative authority, in accordance with the provisions of the Special Regulations of the Call for Tenders. They must be dated less than three (03) months or have been established after the date of signature of the Invitation to Tender notice.</w:t>
      </w:r>
    </w:p>
    <w:p w14:paraId="22D84B23"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szCs w:val="20"/>
          <w:lang w:val="en" w:eastAsia="fr-FR"/>
        </w:rPr>
      </w:pPr>
    </w:p>
    <w:p w14:paraId="5EC7427F" w14:textId="77777777" w:rsidR="002A6E5C" w:rsidRDefault="002A6E5C" w:rsidP="002A6E5C">
      <w:pPr>
        <w:spacing w:after="0" w:line="240" w:lineRule="auto"/>
        <w:jc w:val="both"/>
        <w:rPr>
          <w:rFonts w:ascii="Arial Narrow" w:eastAsia="Arial Narrow" w:hAnsi="Arial Narrow" w:cs="Arial Narrow"/>
          <w:spacing w:val="2"/>
          <w:sz w:val="24"/>
          <w:szCs w:val="24"/>
          <w:lang w:val="en-GB" w:eastAsia="fr-FR"/>
        </w:rPr>
      </w:pPr>
      <w:r w:rsidRPr="002A6E5C">
        <w:rPr>
          <w:rFonts w:ascii="Arial Narrow" w:eastAsia="Arial Narrow" w:hAnsi="Arial Narrow" w:cs="Arial Narrow"/>
          <w:spacing w:val="2"/>
          <w:sz w:val="24"/>
          <w:szCs w:val="24"/>
          <w:lang w:val="en-GB" w:eastAsia="fr-FR"/>
        </w:rPr>
        <w:t>In the event of absence or non-compliance of a document from the administrative file when opening the envelopes, after a period of 48 hours granted by the Commission, the offer will be rejected.</w:t>
      </w:r>
    </w:p>
    <w:p w14:paraId="1D4EF89A" w14:textId="77777777" w:rsidR="002A6E5C" w:rsidRPr="002A6E5C" w:rsidRDefault="002A6E5C" w:rsidP="002A6E5C">
      <w:pPr>
        <w:spacing w:after="0" w:line="276" w:lineRule="auto"/>
        <w:jc w:val="both"/>
        <w:rPr>
          <w:rFonts w:ascii="Arial Narrow" w:eastAsia="Times New Roman" w:hAnsi="Arial Narrow" w:cs="Times New Roman"/>
          <w:b/>
          <w:bCs/>
          <w:sz w:val="14"/>
          <w:szCs w:val="24"/>
          <w:lang w:val="en-GB" w:eastAsia="fr-FR"/>
        </w:rPr>
      </w:pPr>
    </w:p>
    <w:p w14:paraId="79A3E616"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 Evaluation criteria</w:t>
      </w:r>
    </w:p>
    <w:p w14:paraId="1FBED866"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15.1. Elimination criteria</w:t>
      </w:r>
    </w:p>
    <w:p w14:paraId="77808503" w14:textId="77777777" w:rsidR="002A6E5C" w:rsidRPr="002A6E5C" w:rsidRDefault="002A6E5C" w:rsidP="002A6E5C">
      <w:pPr>
        <w:spacing w:after="0" w:line="276" w:lineRule="auto"/>
        <w:ind w:firstLine="360"/>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The elimination criteria are as follows:</w:t>
      </w:r>
    </w:p>
    <w:p w14:paraId="187BBAA1" w14:textId="77777777"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bid bond in the administrative file when the bids are opened;</w:t>
      </w:r>
    </w:p>
    <w:p w14:paraId="5DB373C0" w14:textId="77777777"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Non-production beyond the deadline of 48 hours after opening the envelopes or after duly notified to the bidder, of an administrative document deemed non-compliant or absent;  </w:t>
      </w:r>
    </w:p>
    <w:p w14:paraId="486C6E9B" w14:textId="77777777" w:rsidR="002A6E5C" w:rsidRPr="004211C9" w:rsidRDefault="002A6E5C" w:rsidP="004211C9">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False declaration or falsified document or fraudulent </w:t>
      </w:r>
      <w:proofErr w:type="spellStart"/>
      <w:r w:rsidRPr="002A6E5C">
        <w:rPr>
          <w:rFonts w:ascii="Arial Narrow" w:eastAsia="Times New Roman" w:hAnsi="Arial Narrow" w:cs="Arial"/>
          <w:i/>
          <w:sz w:val="24"/>
          <w:szCs w:val="24"/>
          <w:lang w:val="en-GB" w:eastAsia="fr-FR"/>
        </w:rPr>
        <w:t>maneuver</w:t>
      </w:r>
      <w:proofErr w:type="spellEnd"/>
      <w:r w:rsidRPr="002A6E5C">
        <w:rPr>
          <w:rFonts w:ascii="Arial Narrow" w:eastAsia="Times New Roman" w:hAnsi="Arial Narrow" w:cs="Arial"/>
          <w:i/>
          <w:sz w:val="24"/>
          <w:szCs w:val="24"/>
          <w:lang w:val="en-GB" w:eastAsia="fr-FR"/>
        </w:rPr>
        <w:t>;</w:t>
      </w:r>
    </w:p>
    <w:p w14:paraId="02DC12B2" w14:textId="77777777"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Omission of an element of the financial offer (the bid, the BPU, the DQE);</w:t>
      </w:r>
    </w:p>
    <w:p w14:paraId="4FC5D6BC" w14:textId="77777777"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Omission of a quantified unit price in the BPU or SDPU; </w:t>
      </w:r>
    </w:p>
    <w:p w14:paraId="73CBBA3F" w14:textId="77777777"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a sworn declaration of non-abandonment of a site during the last three years;</w:t>
      </w:r>
    </w:p>
    <w:p w14:paraId="69B4EC75" w14:textId="77777777"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dated and signed integrity charter;</w:t>
      </w:r>
    </w:p>
    <w:p w14:paraId="5CE04228" w14:textId="77777777"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the dated and signed declaration of commitment to compliance with environmental and social clauses;</w:t>
      </w:r>
    </w:p>
    <w:p w14:paraId="2256E9D3" w14:textId="77777777" w:rsid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a certificate of site visit</w:t>
      </w:r>
      <w:r w:rsidR="0014466D">
        <w:rPr>
          <w:rFonts w:ascii="Arial Narrow" w:eastAsia="Times New Roman" w:hAnsi="Arial Narrow" w:cs="Arial"/>
          <w:i/>
          <w:sz w:val="24"/>
          <w:szCs w:val="24"/>
          <w:lang w:val="en-GB" w:eastAsia="fr-FR"/>
        </w:rPr>
        <w:t xml:space="preserve"> signed on </w:t>
      </w:r>
      <w:proofErr w:type="spellStart"/>
      <w:r w:rsidR="0014466D">
        <w:rPr>
          <w:rFonts w:ascii="Arial Narrow" w:eastAsia="Times New Roman" w:hAnsi="Arial Narrow" w:cs="Arial"/>
          <w:i/>
          <w:sz w:val="24"/>
          <w:szCs w:val="24"/>
          <w:lang w:val="en-GB" w:eastAsia="fr-FR"/>
        </w:rPr>
        <w:t>honor</w:t>
      </w:r>
      <w:proofErr w:type="spellEnd"/>
      <w:r w:rsidR="0014466D">
        <w:rPr>
          <w:rFonts w:ascii="Arial Narrow" w:eastAsia="Times New Roman" w:hAnsi="Arial Narrow" w:cs="Arial"/>
          <w:i/>
          <w:sz w:val="24"/>
          <w:szCs w:val="24"/>
          <w:lang w:val="en-GB" w:eastAsia="fr-FR"/>
        </w:rPr>
        <w:t xml:space="preserve"> by the company;</w:t>
      </w:r>
    </w:p>
    <w:p w14:paraId="7B550FB4" w14:textId="77777777" w:rsidR="0014466D" w:rsidRDefault="0014466D"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b/>
          <w:i/>
          <w:sz w:val="24"/>
          <w:szCs w:val="24"/>
          <w:lang w:val="en-GB" w:eastAsia="fr-FR"/>
        </w:rPr>
        <w:t>Non-satisfaction of at least 70% of the essential criteria results in the elimination of the bidder;</w:t>
      </w:r>
    </w:p>
    <w:p w14:paraId="0948543F" w14:textId="77777777" w:rsidR="002A6E5C" w:rsidRPr="002A6E5C" w:rsidRDefault="002A6E5C" w:rsidP="0014466D">
      <w:pPr>
        <w:spacing w:after="0" w:line="276" w:lineRule="auto"/>
        <w:jc w:val="both"/>
        <w:rPr>
          <w:rFonts w:ascii="Arial Narrow" w:eastAsia="Times New Roman" w:hAnsi="Arial Narrow" w:cs="Arial"/>
          <w:i/>
          <w:sz w:val="12"/>
          <w:szCs w:val="24"/>
          <w:lang w:val="en-GB" w:eastAsia="fr-FR"/>
        </w:rPr>
      </w:pPr>
    </w:p>
    <w:p w14:paraId="36D49F12" w14:textId="77777777"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 xml:space="preserve">15.2 Essential criteria </w:t>
      </w:r>
    </w:p>
    <w:p w14:paraId="15E7597F" w14:textId="77777777"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technical offer will be evaluated according to the following rating grid:</w:t>
      </w:r>
    </w:p>
    <w:p w14:paraId="67611C73" w14:textId="77777777" w:rsidR="00F133C7" w:rsidRPr="008946C7" w:rsidRDefault="00F133C7" w:rsidP="00F133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eastAsia="fr-FR"/>
        </w:rPr>
      </w:pPr>
      <w:proofErr w:type="spellStart"/>
      <w:r w:rsidRPr="008946C7">
        <w:rPr>
          <w:rFonts w:ascii="Arial Narrow" w:eastAsia="Times New Roman" w:hAnsi="Arial Narrow" w:cs="Arial"/>
          <w:i/>
          <w:iCs/>
          <w:sz w:val="24"/>
          <w:szCs w:val="24"/>
          <w:lang w:eastAsia="fr-FR"/>
        </w:rPr>
        <w:t>Presentation</w:t>
      </w:r>
      <w:proofErr w:type="spellEnd"/>
      <w:r w:rsidRPr="008946C7">
        <w:rPr>
          <w:rFonts w:ascii="Arial Narrow" w:eastAsia="Times New Roman" w:hAnsi="Arial Narrow" w:cs="Arial"/>
          <w:i/>
          <w:iCs/>
          <w:sz w:val="24"/>
          <w:szCs w:val="24"/>
          <w:lang w:eastAsia="fr-FR"/>
        </w:rPr>
        <w:t xml:space="preserve"> of </w:t>
      </w:r>
      <w:proofErr w:type="spellStart"/>
      <w:r w:rsidRPr="008946C7">
        <w:rPr>
          <w:rFonts w:ascii="Arial Narrow" w:eastAsia="Times New Roman" w:hAnsi="Arial Narrow" w:cs="Arial"/>
          <w:i/>
          <w:iCs/>
          <w:sz w:val="24"/>
          <w:szCs w:val="24"/>
          <w:lang w:eastAsia="fr-FR"/>
        </w:rPr>
        <w:t>bid</w:t>
      </w:r>
      <w:proofErr w:type="spellEnd"/>
      <w:r>
        <w:rPr>
          <w:rFonts w:ascii="Arial Narrow" w:eastAsia="Times New Roman" w:hAnsi="Arial Narrow" w:cs="Arial"/>
          <w:i/>
          <w:iCs/>
          <w:sz w:val="24"/>
          <w:szCs w:val="24"/>
          <w:lang w:eastAsia="fr-FR"/>
        </w:rPr>
        <w:t xml:space="preserve"> </w:t>
      </w:r>
      <w:r w:rsidRPr="008946C7">
        <w:rPr>
          <w:rFonts w:ascii="Arial Narrow" w:eastAsia="Times New Roman" w:hAnsi="Arial Narrow" w:cs="Arial"/>
          <w:i/>
          <w:iCs/>
          <w:sz w:val="24"/>
          <w:szCs w:val="24"/>
          <w:lang w:eastAsia="fr-FR"/>
        </w:rPr>
        <w:t>;</w:t>
      </w:r>
    </w:p>
    <w:p w14:paraId="138D5447" w14:textId="77777777" w:rsidR="00F133C7" w:rsidRPr="008946C7" w:rsidRDefault="00F133C7" w:rsidP="00F133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Bidder’s references;</w:t>
      </w:r>
    </w:p>
    <w:p w14:paraId="2FE6DBDF" w14:textId="77777777" w:rsidR="00F133C7" w:rsidRPr="008946C7" w:rsidRDefault="00F133C7" w:rsidP="00F133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Personnel qualification and experience;</w:t>
      </w:r>
    </w:p>
    <w:p w14:paraId="468DB6B4" w14:textId="77777777" w:rsidR="00F133C7" w:rsidRPr="008946C7" w:rsidRDefault="00F133C7" w:rsidP="00F133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 xml:space="preserve">Logistic means, </w:t>
      </w:r>
    </w:p>
    <w:p w14:paraId="45A6F62D" w14:textId="77777777" w:rsidR="00F133C7" w:rsidRPr="008946C7" w:rsidRDefault="00F133C7" w:rsidP="00F133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Pr>
          <w:rFonts w:ascii="Arial Narrow" w:eastAsia="Times New Roman" w:hAnsi="Arial Narrow" w:cs="Arial"/>
          <w:i/>
          <w:iCs/>
          <w:sz w:val="24"/>
          <w:szCs w:val="24"/>
          <w:lang w:val="en-GB" w:eastAsia="fr-FR"/>
        </w:rPr>
        <w:t>Methodology.</w:t>
      </w:r>
    </w:p>
    <w:p w14:paraId="313EED92" w14:textId="77777777" w:rsidR="002A6E5C" w:rsidRPr="0014466D" w:rsidRDefault="002A6E5C" w:rsidP="0014466D">
      <w:pPr>
        <w:widowControl w:val="0"/>
        <w:autoSpaceDE w:val="0"/>
        <w:autoSpaceDN w:val="0"/>
        <w:adjustRightInd w:val="0"/>
        <w:spacing w:after="0" w:line="276" w:lineRule="auto"/>
        <w:jc w:val="both"/>
        <w:rPr>
          <w:rFonts w:ascii="Arial Narrow" w:eastAsia="Times New Roman" w:hAnsi="Arial Narrow" w:cs="Arial"/>
          <w:b/>
          <w:sz w:val="16"/>
          <w:szCs w:val="24"/>
          <w:lang w:val="en-GB" w:eastAsia="fr-FR"/>
        </w:rPr>
      </w:pPr>
    </w:p>
    <w:p w14:paraId="562CCFFB" w14:textId="77777777"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details of these essential criteria are specified by the Special Regulations for the Call for Tenders (RPAO) and included in the evaluation grid. </w:t>
      </w:r>
    </w:p>
    <w:p w14:paraId="1033B723"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14:paraId="2B058339"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 xml:space="preserve">16- Award of contract </w:t>
      </w:r>
    </w:p>
    <w:p w14:paraId="0D87DC74" w14:textId="77777777"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discounts offered.</w:t>
      </w:r>
    </w:p>
    <w:p w14:paraId="30211134"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17- Validity period of bids </w:t>
      </w:r>
    </w:p>
    <w:p w14:paraId="7F9DC12B" w14:textId="77777777"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Bidders remain committed to their offers for a period of 90 days from the deadline set for submission of offers.</w:t>
      </w:r>
    </w:p>
    <w:p w14:paraId="6208812F"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val="en" w:eastAsia="fr-FR"/>
        </w:rPr>
      </w:pPr>
    </w:p>
    <w:p w14:paraId="7B50DDEF" w14:textId="77777777"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18- Additional information</w:t>
      </w:r>
    </w:p>
    <w:p w14:paraId="685F0F4F"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sz w:val="24"/>
          <w:szCs w:val="24"/>
          <w:lang w:val="en-GB" w:eastAsia="fr-FR"/>
        </w:rPr>
      </w:pPr>
      <w:r w:rsidRPr="002A6E5C">
        <w:rPr>
          <w:rFonts w:ascii="Arial Narrow" w:eastAsia="Times New Roman" w:hAnsi="Arial Narrow" w:cs="Tahoma"/>
          <w:b/>
          <w:sz w:val="24"/>
          <w:szCs w:val="24"/>
          <w:lang w:val="en-GB" w:eastAsia="fr-FR"/>
        </w:rPr>
        <w:t>18.1.</w:t>
      </w:r>
      <w:r w:rsidRPr="002A6E5C">
        <w:rPr>
          <w:rFonts w:ascii="Courier New" w:eastAsia="Times New Roman" w:hAnsi="Courier New" w:cs="Courier New"/>
          <w:sz w:val="20"/>
          <w:szCs w:val="20"/>
          <w:lang w:val="en" w:eastAsia="fr-FR"/>
        </w:rPr>
        <w:t xml:space="preserve"> </w:t>
      </w:r>
      <w:r w:rsidRPr="002A6E5C">
        <w:rPr>
          <w:rFonts w:ascii="Arial Narrow" w:eastAsia="Times New Roman" w:hAnsi="Arial Narrow" w:cs="Tahoma"/>
          <w:sz w:val="24"/>
          <w:szCs w:val="24"/>
          <w:lang w:val="en-GB" w:eastAsia="fr-FR"/>
        </w:rPr>
        <w:t xml:space="preserve">Additional technical information can be obtained from the </w:t>
      </w:r>
      <w:r w:rsidRPr="002A6E5C">
        <w:rPr>
          <w:rFonts w:ascii="Arial Narrow" w:eastAsia="Times New Roman" w:hAnsi="Arial Narrow" w:cs="Arial Narrow"/>
          <w:sz w:val="24"/>
          <w:szCs w:val="24"/>
          <w:lang w:val="en-GB" w:eastAsia="fr-FR"/>
        </w:rPr>
        <w:t xml:space="preserve">Public Procurement Service of the Kribi 1 Sub Divisional Council, located in </w:t>
      </w:r>
      <w:proofErr w:type="spellStart"/>
      <w:r w:rsidR="000574F7">
        <w:rPr>
          <w:rFonts w:ascii="Arial Narrow" w:eastAsia="Times New Roman" w:hAnsi="Arial Narrow" w:cs="Arial Narrow"/>
          <w:sz w:val="24"/>
          <w:szCs w:val="24"/>
          <w:lang w:val="en-GB" w:eastAsia="fr-FR"/>
        </w:rPr>
        <w:t>Dombè</w:t>
      </w:r>
      <w:proofErr w:type="spellEnd"/>
      <w:r w:rsidRPr="002A6E5C">
        <w:rPr>
          <w:rFonts w:ascii="Arial Narrow" w:eastAsia="Times New Roman" w:hAnsi="Arial Narrow" w:cs="Arial Narrow"/>
          <w:sz w:val="24"/>
          <w:szCs w:val="24"/>
          <w:lang w:val="en-GB" w:eastAsia="fr-FR"/>
        </w:rPr>
        <w:t xml:space="preserve"> </w:t>
      </w:r>
      <w:proofErr w:type="spellStart"/>
      <w:r w:rsidRPr="002A6E5C">
        <w:rPr>
          <w:rFonts w:ascii="Arial Narrow" w:eastAsia="Times New Roman" w:hAnsi="Arial Narrow" w:cs="Arial Narrow"/>
          <w:sz w:val="24"/>
          <w:szCs w:val="24"/>
          <w:lang w:val="en-GB" w:eastAsia="fr-FR"/>
        </w:rPr>
        <w:t>neighborhood</w:t>
      </w:r>
      <w:proofErr w:type="spellEnd"/>
      <w:r w:rsidRPr="002A6E5C">
        <w:rPr>
          <w:rFonts w:ascii="Arial Narrow" w:eastAsia="Times New Roman" w:hAnsi="Arial Narrow" w:cs="Arial Narrow"/>
          <w:sz w:val="24"/>
          <w:szCs w:val="24"/>
          <w:lang w:val="en-GB" w:eastAsia="fr-FR"/>
        </w:rPr>
        <w:t xml:space="preserve"> in Kribi 1</w:t>
      </w:r>
      <w:r w:rsidR="00557740" w:rsidRPr="00557740">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and the Ocean Divisional Delegation of Housing and Urban Development</w:t>
      </w:r>
      <w:r w:rsidRPr="002A6E5C">
        <w:rPr>
          <w:rFonts w:ascii="Arial Narrow" w:eastAsia="Times New Roman" w:hAnsi="Arial Narrow" w:cs="Tahoma"/>
          <w:sz w:val="24"/>
          <w:szCs w:val="24"/>
          <w:lang w:val="en-GB" w:eastAsia="fr-FR"/>
        </w:rPr>
        <w:t>, during working hours.</w:t>
      </w:r>
    </w:p>
    <w:p w14:paraId="21DB42B6" w14:textId="77777777" w:rsidR="002A6E5C" w:rsidRPr="002A6E5C" w:rsidRDefault="002A6E5C" w:rsidP="002A6E5C">
      <w:pPr>
        <w:spacing w:after="0" w:line="276" w:lineRule="auto"/>
        <w:jc w:val="both"/>
        <w:rPr>
          <w:rFonts w:ascii="Arial Narrow" w:eastAsia="Times New Roman" w:hAnsi="Arial Narrow" w:cs="Arial Narrow"/>
          <w:b/>
          <w:sz w:val="24"/>
          <w:szCs w:val="20"/>
          <w:lang w:val="en-GB" w:eastAsia="fr-FR"/>
        </w:rPr>
      </w:pPr>
      <w:r w:rsidRPr="002A6E5C">
        <w:rPr>
          <w:rFonts w:ascii="Arial Narrow" w:eastAsia="Times New Roman" w:hAnsi="Arial Narrow" w:cs="Arial Narrow"/>
          <w:b/>
          <w:sz w:val="24"/>
          <w:szCs w:val="20"/>
          <w:lang w:val="en-GB" w:eastAsia="fr-FR"/>
        </w:rPr>
        <w:t xml:space="preserve">18.2. </w:t>
      </w:r>
      <w:r w:rsidR="00557740">
        <w:rPr>
          <w:rFonts w:ascii="Arial Narrow" w:eastAsia="Times New Roman" w:hAnsi="Arial Narrow" w:cs="Arial Narrow"/>
          <w:b/>
          <w:sz w:val="24"/>
          <w:szCs w:val="20"/>
          <w:lang w:val="en-GB" w:eastAsia="fr-FR"/>
        </w:rPr>
        <w:t>RAS</w:t>
      </w:r>
    </w:p>
    <w:p w14:paraId="739B0101" w14:textId="77777777" w:rsidR="002A6E5C" w:rsidRPr="002A6E5C" w:rsidRDefault="002A6E5C" w:rsidP="002A6E5C">
      <w:pPr>
        <w:spacing w:after="0" w:line="276" w:lineRule="auto"/>
        <w:jc w:val="both"/>
        <w:rPr>
          <w:rFonts w:ascii="Arial Narrow" w:eastAsia="Times New Roman" w:hAnsi="Arial Narrow" w:cs="Times New Roman"/>
          <w:i/>
          <w:iCs/>
          <w:sz w:val="8"/>
          <w:szCs w:val="24"/>
          <w:lang w:val="en-US" w:eastAsia="fr-FR"/>
        </w:rPr>
      </w:pPr>
    </w:p>
    <w:p w14:paraId="1C8268BE" w14:textId="77777777" w:rsidR="002A6E5C" w:rsidRPr="002A6E5C" w:rsidRDefault="002A6E5C" w:rsidP="002A6E5C">
      <w:pPr>
        <w:spacing w:after="0" w:line="276" w:lineRule="auto"/>
        <w:ind w:firstLine="708"/>
        <w:jc w:val="both"/>
        <w:rPr>
          <w:rFonts w:ascii="Courier New" w:eastAsia="Times New Roman" w:hAnsi="Courier New" w:cs="Courier New"/>
          <w:sz w:val="20"/>
          <w:szCs w:val="20"/>
          <w:lang w:val="en" w:eastAsia="fr-FR"/>
        </w:rPr>
      </w:pPr>
      <w:r w:rsidRPr="002A6E5C">
        <w:rPr>
          <w:rFonts w:ascii="Arial Narrow" w:eastAsia="Times New Roman" w:hAnsi="Arial Narrow" w:cs="Tahoma"/>
          <w:b/>
          <w:sz w:val="24"/>
          <w:szCs w:val="24"/>
          <w:lang w:val="en-GB" w:eastAsia="fr-FR"/>
        </w:rPr>
        <w:lastRenderedPageBreak/>
        <w:t>19- Fight against corruption and malpractices</w:t>
      </w:r>
    </w:p>
    <w:p w14:paraId="51F911B8" w14:textId="77777777" w:rsidR="002A6E5C" w:rsidRDefault="002A6E5C" w:rsidP="002A6E5C">
      <w:pPr>
        <w:spacing w:after="0" w:line="276" w:lineRule="auto"/>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For any denunciation of practices, facts or acts of corruption or bad practices, please call CONAC at number 1517, the Authority in charge of Public Procurement (MINMAP) (SMS or call) at the numbers: (+237) 673 20 57 25 and 699 37 07 48.</w:t>
      </w:r>
    </w:p>
    <w:p w14:paraId="5B29B1BC"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4"/>
          <w:szCs w:val="20"/>
          <w:lang w:val="en" w:eastAsia="fr-FR"/>
        </w:rPr>
      </w:pPr>
    </w:p>
    <w:p w14:paraId="699456BB" w14:textId="77777777"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val="en" w:eastAsia="fr-FR"/>
        </w:rPr>
      </w:pPr>
      <w:r w:rsidRPr="002A6E5C">
        <w:rPr>
          <w:rFonts w:ascii="Arial Narrow" w:eastAsia="Times New Roman" w:hAnsi="Arial Narrow" w:cs="Arial"/>
          <w:b/>
          <w:bCs/>
          <w:sz w:val="24"/>
          <w:szCs w:val="24"/>
          <w:lang w:val="en-GB" w:eastAsia="fr-FR"/>
        </w:rPr>
        <w:t>20- Addendum to the call for tenders</w:t>
      </w:r>
    </w:p>
    <w:p w14:paraId="7AD0312D" w14:textId="77777777"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Mayor of the Kribi 1</w:t>
      </w:r>
      <w:r w:rsidR="00557740" w:rsidRPr="00557740">
        <w:rPr>
          <w:rFonts w:ascii="Arial Narrow" w:eastAsia="Times New Roman" w:hAnsi="Arial Narrow" w:cs="Arial"/>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reserves the right, if necessary, to make any other useful subsequent modification to this call for tenders.</w:t>
      </w:r>
    </w:p>
    <w:p w14:paraId="1FFB851C" w14:textId="77777777"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fr-FR"/>
        </w:rPr>
      </w:pPr>
    </w:p>
    <w:p w14:paraId="0F2E3D18" w14:textId="77777777" w:rsidR="002A6E5C" w:rsidRPr="001A0BF4" w:rsidRDefault="00572146"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sz w:val="23"/>
          <w:szCs w:val="23"/>
          <w:lang w:val="en-US" w:eastAsia="fr-FR"/>
        </w:rPr>
      </w:pP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002A6E5C" w:rsidRPr="001A0BF4">
        <w:rPr>
          <w:rFonts w:ascii="Arial Narrow" w:eastAsia="Times New Roman" w:hAnsi="Arial Narrow" w:cs="Arial"/>
          <w:sz w:val="23"/>
          <w:szCs w:val="23"/>
          <w:lang w:val="en-US" w:eastAsia="fr-FR"/>
        </w:rPr>
        <w:t>Kribi,</w:t>
      </w:r>
      <w:r w:rsidR="00F776ED">
        <w:rPr>
          <w:rFonts w:ascii="Arial Narrow" w:eastAsia="Times New Roman" w:hAnsi="Arial Narrow" w:cs="Arial"/>
          <w:sz w:val="23"/>
          <w:szCs w:val="23"/>
          <w:lang w:val="en-US" w:eastAsia="fr-FR"/>
        </w:rPr>
        <w:t> 28/04/2025</w:t>
      </w:r>
    </w:p>
    <w:p w14:paraId="7BEA84DA" w14:textId="77777777" w:rsidR="00653F35" w:rsidRPr="001A0BF4" w:rsidRDefault="00653F35"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sz w:val="23"/>
          <w:szCs w:val="23"/>
          <w:u w:val="single"/>
          <w:lang w:val="en-US" w:eastAsia="fr-FR"/>
        </w:rPr>
      </w:pP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r>
      <w:r w:rsidRPr="001A0BF4">
        <w:rPr>
          <w:rFonts w:ascii="Arial Narrow" w:eastAsia="Times New Roman" w:hAnsi="Arial Narrow" w:cs="Arial"/>
          <w:sz w:val="23"/>
          <w:szCs w:val="23"/>
          <w:lang w:val="en-US" w:eastAsia="fr-FR"/>
        </w:rPr>
        <w:tab/>
        <w:t xml:space="preserve">      </w:t>
      </w:r>
      <w:r w:rsidRPr="001A0BF4">
        <w:rPr>
          <w:rFonts w:ascii="Arial Narrow" w:eastAsia="Times New Roman" w:hAnsi="Arial Narrow" w:cs="Arial"/>
          <w:b/>
          <w:sz w:val="23"/>
          <w:szCs w:val="23"/>
          <w:u w:val="single"/>
          <w:lang w:val="en-US" w:eastAsia="fr-FR"/>
        </w:rPr>
        <w:t>THE MAYOR</w:t>
      </w:r>
    </w:p>
    <w:p w14:paraId="6EF795CE" w14:textId="77777777" w:rsidR="002A6E5C" w:rsidRPr="001A0BF4" w:rsidRDefault="002A6E5C" w:rsidP="002A6E5C">
      <w:pPr>
        <w:jc w:val="center"/>
        <w:rPr>
          <w:lang w:val="en-US"/>
        </w:rPr>
      </w:pPr>
    </w:p>
    <w:p w14:paraId="2B3AEE5B" w14:textId="77777777" w:rsidR="00653F35" w:rsidRPr="001A0BF4" w:rsidRDefault="00871DE6" w:rsidP="00653F35">
      <w:pPr>
        <w:spacing w:after="0" w:line="240" w:lineRule="auto"/>
        <w:rPr>
          <w:rFonts w:ascii="Arial Narrow" w:eastAsia="Times New Roman" w:hAnsi="Arial Narrow" w:cs="Arial"/>
          <w:b/>
          <w:sz w:val="23"/>
          <w:szCs w:val="23"/>
          <w:u w:val="single"/>
          <w:lang w:val="en-US" w:eastAsia="fr-FR"/>
        </w:rPr>
      </w:pPr>
      <w:proofErr w:type="gramStart"/>
      <w:r>
        <w:rPr>
          <w:rFonts w:ascii="Arial Narrow" w:eastAsia="Times New Roman" w:hAnsi="Arial Narrow" w:cs="Arial"/>
          <w:b/>
          <w:sz w:val="23"/>
          <w:szCs w:val="23"/>
          <w:u w:val="single"/>
          <w:lang w:val="en-US" w:eastAsia="fr-FR"/>
        </w:rPr>
        <w:t>COPIES</w:t>
      </w:r>
      <w:r w:rsidR="00653F35" w:rsidRPr="001A0BF4">
        <w:rPr>
          <w:rFonts w:ascii="Arial Narrow" w:eastAsia="Times New Roman" w:hAnsi="Arial Narrow" w:cs="Arial"/>
          <w:b/>
          <w:sz w:val="23"/>
          <w:szCs w:val="23"/>
          <w:u w:val="single"/>
          <w:lang w:val="en-US" w:eastAsia="fr-FR"/>
        </w:rPr>
        <w:t xml:space="preserve"> :</w:t>
      </w:r>
      <w:proofErr w:type="gramEnd"/>
    </w:p>
    <w:p w14:paraId="0ED6EFE7" w14:textId="77777777" w:rsidR="00653F35" w:rsidRPr="001A0BF4" w:rsidRDefault="00653F35" w:rsidP="00653F35">
      <w:pPr>
        <w:spacing w:after="0" w:line="240" w:lineRule="auto"/>
        <w:rPr>
          <w:rFonts w:ascii="Arial Narrow" w:eastAsia="Times New Roman" w:hAnsi="Arial Narrow" w:cs="Arial"/>
          <w:sz w:val="23"/>
          <w:szCs w:val="23"/>
          <w:lang w:val="en-US" w:eastAsia="fr-FR"/>
        </w:rPr>
      </w:pPr>
      <w:r w:rsidRPr="001A0BF4">
        <w:rPr>
          <w:rFonts w:ascii="Arial Narrow" w:eastAsia="Times New Roman" w:hAnsi="Arial Narrow" w:cs="Arial"/>
          <w:sz w:val="23"/>
          <w:szCs w:val="23"/>
          <w:lang w:val="en-US" w:eastAsia="fr-FR"/>
        </w:rPr>
        <w:t xml:space="preserve">- </w:t>
      </w:r>
      <w:proofErr w:type="spellStart"/>
      <w:r w:rsidRPr="001A0BF4">
        <w:rPr>
          <w:rFonts w:ascii="Arial Narrow" w:eastAsia="Times New Roman" w:hAnsi="Arial Narrow" w:cs="Arial"/>
          <w:sz w:val="23"/>
          <w:szCs w:val="23"/>
          <w:lang w:val="en-US" w:eastAsia="fr-FR"/>
        </w:rPr>
        <w:t>Préfet</w:t>
      </w:r>
      <w:proofErr w:type="spellEnd"/>
      <w:r w:rsidRPr="001A0BF4">
        <w:rPr>
          <w:rFonts w:ascii="Arial Narrow" w:eastAsia="Times New Roman" w:hAnsi="Arial Narrow" w:cs="Arial"/>
          <w:sz w:val="23"/>
          <w:szCs w:val="23"/>
          <w:lang w:val="en-US" w:eastAsia="fr-FR"/>
        </w:rPr>
        <w:t>/Océan</w:t>
      </w:r>
    </w:p>
    <w:p w14:paraId="66BE3866" w14:textId="77777777" w:rsidR="00653F35" w:rsidRPr="00DA6503" w:rsidRDefault="00653F35" w:rsidP="00653F35">
      <w:pPr>
        <w:spacing w:after="0" w:line="240" w:lineRule="auto"/>
        <w:rPr>
          <w:rFonts w:ascii="Arial Narrow" w:eastAsia="Times New Roman" w:hAnsi="Arial Narrow" w:cs="Arial"/>
          <w:sz w:val="23"/>
          <w:szCs w:val="23"/>
          <w:lang w:eastAsia="fr-FR"/>
        </w:rPr>
      </w:pPr>
      <w:r w:rsidRPr="00DA6503">
        <w:rPr>
          <w:rFonts w:ascii="Arial Narrow" w:eastAsia="Times New Roman" w:hAnsi="Arial Narrow" w:cs="Arial"/>
          <w:sz w:val="23"/>
          <w:szCs w:val="23"/>
          <w:lang w:eastAsia="fr-FR"/>
        </w:rPr>
        <w:t>- DDMINMAP/O</w:t>
      </w:r>
    </w:p>
    <w:p w14:paraId="2A8685D6" w14:textId="77777777" w:rsidR="00653F35" w:rsidRDefault="00653F35" w:rsidP="00653F35">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Pr>
          <w:rFonts w:ascii="Arial Narrow" w:eastAsia="Times New Roman" w:hAnsi="Arial Narrow" w:cs="Arial"/>
          <w:sz w:val="23"/>
          <w:szCs w:val="23"/>
          <w:lang w:val="fr-CA" w:eastAsia="fr-FR"/>
        </w:rPr>
        <w:t>/SUD/EBWA</w:t>
      </w:r>
    </w:p>
    <w:p w14:paraId="05C921FC" w14:textId="77777777" w:rsidR="00653F35" w:rsidRPr="00DA6503" w:rsidRDefault="00653F35" w:rsidP="00653F35">
      <w:pPr>
        <w:spacing w:after="0" w:line="240" w:lineRule="auto"/>
        <w:rPr>
          <w:rFonts w:ascii="Arial Narrow" w:eastAsia="Times New Roman" w:hAnsi="Arial Narrow" w:cs="Arial"/>
          <w:sz w:val="23"/>
          <w:szCs w:val="23"/>
          <w:lang w:val="en-ZA" w:eastAsia="fr-FR"/>
        </w:rPr>
      </w:pPr>
      <w:r w:rsidRPr="00DA6503">
        <w:rPr>
          <w:rFonts w:ascii="Arial Narrow" w:eastAsia="Times New Roman" w:hAnsi="Arial Narrow" w:cs="Arial"/>
          <w:sz w:val="23"/>
          <w:szCs w:val="23"/>
          <w:lang w:val="en-ZA" w:eastAsia="fr-FR"/>
        </w:rPr>
        <w:t>- PDT/CIPM/CAK1</w:t>
      </w:r>
      <w:r w:rsidRPr="00DA6503">
        <w:rPr>
          <w:rFonts w:ascii="Arial Narrow" w:eastAsia="Times New Roman" w:hAnsi="Arial Narrow" w:cs="Arial"/>
          <w:sz w:val="23"/>
          <w:szCs w:val="23"/>
          <w:vertAlign w:val="superscript"/>
          <w:lang w:val="en-ZA" w:eastAsia="fr-FR"/>
        </w:rPr>
        <w:t>er</w:t>
      </w:r>
    </w:p>
    <w:p w14:paraId="10297FB7" w14:textId="77777777" w:rsidR="00653F35" w:rsidRPr="00DA6503" w:rsidRDefault="00653F35" w:rsidP="00653F35">
      <w:pPr>
        <w:spacing w:after="0" w:line="240" w:lineRule="auto"/>
        <w:rPr>
          <w:rFonts w:ascii="Arial Narrow" w:eastAsia="Times New Roman" w:hAnsi="Arial Narrow" w:cs="Arial"/>
          <w:sz w:val="23"/>
          <w:szCs w:val="23"/>
          <w:lang w:val="en-ZA" w:eastAsia="fr-FR"/>
        </w:rPr>
      </w:pPr>
      <w:r w:rsidRPr="00DA6503">
        <w:rPr>
          <w:rFonts w:ascii="Arial Narrow" w:eastAsia="Times New Roman" w:hAnsi="Arial Narrow" w:cs="Arial"/>
          <w:sz w:val="23"/>
          <w:szCs w:val="23"/>
          <w:lang w:val="en-ZA" w:eastAsia="fr-FR"/>
        </w:rPr>
        <w:t>- CHRONO</w:t>
      </w:r>
    </w:p>
    <w:p w14:paraId="231547AE" w14:textId="77777777" w:rsidR="00653F35" w:rsidRPr="00DA6503" w:rsidRDefault="00653F35" w:rsidP="00653F35">
      <w:pPr>
        <w:spacing w:after="0" w:line="240" w:lineRule="auto"/>
        <w:rPr>
          <w:rFonts w:ascii="Arial Narrow" w:eastAsia="Times New Roman" w:hAnsi="Arial Narrow" w:cs="Arial"/>
          <w:sz w:val="23"/>
          <w:szCs w:val="23"/>
          <w:lang w:val="en-ZA" w:eastAsia="fr-FR"/>
        </w:rPr>
      </w:pPr>
      <w:r w:rsidRPr="00DA6503">
        <w:rPr>
          <w:rFonts w:ascii="Arial Narrow" w:eastAsia="Times New Roman" w:hAnsi="Arial Narrow" w:cs="Arial"/>
          <w:sz w:val="23"/>
          <w:szCs w:val="23"/>
          <w:lang w:val="en-ZA" w:eastAsia="fr-FR"/>
        </w:rPr>
        <w:t>- ARCHIVES</w:t>
      </w:r>
    </w:p>
    <w:p w14:paraId="026B9A88" w14:textId="77777777" w:rsidR="002A6E5C" w:rsidRPr="00DA6503" w:rsidRDefault="002A6E5C" w:rsidP="002A6E5C">
      <w:pPr>
        <w:jc w:val="center"/>
        <w:rPr>
          <w:lang w:val="en-ZA"/>
        </w:rPr>
      </w:pPr>
    </w:p>
    <w:p w14:paraId="75140F59" w14:textId="77777777" w:rsidR="00FE2EB1" w:rsidRPr="00DA6503" w:rsidRDefault="00FE2EB1" w:rsidP="002A6E5C">
      <w:pPr>
        <w:jc w:val="center"/>
        <w:rPr>
          <w:lang w:val="en-ZA"/>
        </w:rPr>
      </w:pPr>
    </w:p>
    <w:p w14:paraId="1D9DAF2A" w14:textId="77777777" w:rsidR="00FE2EB1" w:rsidRPr="00DA6503" w:rsidRDefault="00FE2EB1" w:rsidP="002A6E5C">
      <w:pPr>
        <w:jc w:val="center"/>
        <w:rPr>
          <w:lang w:val="en-ZA"/>
        </w:rPr>
      </w:pPr>
    </w:p>
    <w:p w14:paraId="4555A2F8" w14:textId="77777777" w:rsidR="00FE2EB1" w:rsidRPr="00DA6503" w:rsidRDefault="00FE2EB1" w:rsidP="002A6E5C">
      <w:pPr>
        <w:jc w:val="center"/>
        <w:rPr>
          <w:lang w:val="en-ZA"/>
        </w:rPr>
      </w:pPr>
    </w:p>
    <w:p w14:paraId="0159CD3A" w14:textId="77777777" w:rsidR="00FE2EB1" w:rsidRPr="00DA6503" w:rsidRDefault="00FE2EB1" w:rsidP="002A6E5C">
      <w:pPr>
        <w:jc w:val="center"/>
        <w:rPr>
          <w:lang w:val="en-ZA"/>
        </w:rPr>
      </w:pPr>
    </w:p>
    <w:p w14:paraId="6D22E855" w14:textId="77777777" w:rsidR="00FE2EB1" w:rsidRPr="00DA6503" w:rsidRDefault="00FE2EB1" w:rsidP="002A6E5C">
      <w:pPr>
        <w:jc w:val="center"/>
        <w:rPr>
          <w:lang w:val="en-ZA"/>
        </w:rPr>
      </w:pPr>
    </w:p>
    <w:p w14:paraId="6F3802E8" w14:textId="77777777" w:rsidR="00FE2EB1" w:rsidRPr="00DA6503" w:rsidRDefault="00FE2EB1" w:rsidP="002A6E5C">
      <w:pPr>
        <w:jc w:val="center"/>
        <w:rPr>
          <w:lang w:val="en-ZA"/>
        </w:rPr>
      </w:pPr>
    </w:p>
    <w:p w14:paraId="52D47797" w14:textId="77777777" w:rsidR="00FE2EB1" w:rsidRPr="00DA6503" w:rsidRDefault="00FE2EB1" w:rsidP="002A6E5C">
      <w:pPr>
        <w:jc w:val="center"/>
        <w:rPr>
          <w:lang w:val="en-ZA"/>
        </w:rPr>
      </w:pPr>
    </w:p>
    <w:p w14:paraId="3BFCB8B1" w14:textId="77777777" w:rsidR="00FE2EB1" w:rsidRPr="00DA6503" w:rsidRDefault="00FE2EB1" w:rsidP="002A6E5C">
      <w:pPr>
        <w:jc w:val="center"/>
        <w:rPr>
          <w:lang w:val="en-ZA"/>
        </w:rPr>
      </w:pPr>
    </w:p>
    <w:p w14:paraId="69463A29" w14:textId="77777777" w:rsidR="00FE2EB1" w:rsidRPr="00DA6503" w:rsidRDefault="00FE2EB1" w:rsidP="002A6E5C">
      <w:pPr>
        <w:jc w:val="center"/>
        <w:rPr>
          <w:lang w:val="en-ZA"/>
        </w:rPr>
      </w:pPr>
    </w:p>
    <w:p w14:paraId="46322B42" w14:textId="77777777" w:rsidR="00FE2EB1" w:rsidRPr="00DA6503" w:rsidRDefault="00FE2EB1" w:rsidP="002A6E5C">
      <w:pPr>
        <w:jc w:val="center"/>
        <w:rPr>
          <w:lang w:val="en-ZA"/>
        </w:rPr>
      </w:pPr>
    </w:p>
    <w:p w14:paraId="0DB26031" w14:textId="77777777" w:rsidR="00FE2EB1" w:rsidRPr="00DA6503" w:rsidRDefault="00FE2EB1" w:rsidP="002A6E5C">
      <w:pPr>
        <w:jc w:val="center"/>
        <w:rPr>
          <w:lang w:val="en-ZA"/>
        </w:rPr>
      </w:pPr>
    </w:p>
    <w:p w14:paraId="0F20E9C8" w14:textId="77777777" w:rsidR="00FE2EB1" w:rsidRPr="00DA6503" w:rsidRDefault="00FE2EB1" w:rsidP="002A6E5C">
      <w:pPr>
        <w:jc w:val="center"/>
        <w:rPr>
          <w:lang w:val="en-ZA"/>
        </w:rPr>
      </w:pPr>
    </w:p>
    <w:p w14:paraId="7CB5570C" w14:textId="77777777" w:rsidR="00FE2EB1" w:rsidRPr="00DA6503" w:rsidRDefault="00FE2EB1" w:rsidP="002A6E5C">
      <w:pPr>
        <w:jc w:val="center"/>
        <w:rPr>
          <w:lang w:val="en-ZA"/>
        </w:rPr>
      </w:pPr>
    </w:p>
    <w:p w14:paraId="53D96CCE" w14:textId="77777777" w:rsidR="00FE2EB1" w:rsidRPr="00DA6503" w:rsidRDefault="00FE2EB1" w:rsidP="002A6E5C">
      <w:pPr>
        <w:jc w:val="center"/>
        <w:rPr>
          <w:lang w:val="en-ZA"/>
        </w:rPr>
      </w:pPr>
    </w:p>
    <w:p w14:paraId="57300801" w14:textId="77777777" w:rsidR="00FE2EB1" w:rsidRPr="00DA6503" w:rsidRDefault="00FE2EB1" w:rsidP="00C7139F">
      <w:pPr>
        <w:rPr>
          <w:lang w:val="en-ZA"/>
        </w:rPr>
      </w:pPr>
    </w:p>
    <w:p w14:paraId="68B00127" w14:textId="77777777" w:rsidR="00FE2EB1" w:rsidRPr="00DA6503" w:rsidRDefault="00FE2EB1" w:rsidP="002A6E5C">
      <w:pPr>
        <w:jc w:val="center"/>
        <w:rPr>
          <w:lang w:val="en-ZA"/>
        </w:rPr>
      </w:pPr>
    </w:p>
    <w:p w14:paraId="4329197F" w14:textId="77777777" w:rsidR="00FE2EB1" w:rsidRPr="00DA6503" w:rsidRDefault="00FE2EB1" w:rsidP="002A6E5C">
      <w:pPr>
        <w:jc w:val="center"/>
        <w:rPr>
          <w:lang w:val="en-ZA"/>
        </w:rPr>
      </w:pPr>
    </w:p>
    <w:p w14:paraId="1AC3FF4C" w14:textId="77777777" w:rsidR="00FE2EB1" w:rsidRPr="00DA6503" w:rsidRDefault="00FE2EB1" w:rsidP="002A6E5C">
      <w:pPr>
        <w:jc w:val="center"/>
        <w:rPr>
          <w:lang w:val="en-ZA"/>
        </w:rPr>
      </w:pPr>
    </w:p>
    <w:p w14:paraId="6C25B822" w14:textId="77777777" w:rsidR="00FE2EB1" w:rsidRPr="00DA6503" w:rsidRDefault="00FE2EB1" w:rsidP="002A6E5C">
      <w:pPr>
        <w:jc w:val="center"/>
        <w:rPr>
          <w:lang w:val="en-ZA"/>
        </w:rPr>
      </w:pPr>
    </w:p>
    <w:p w14:paraId="7E15F306" w14:textId="77777777" w:rsidR="00FE2EB1" w:rsidRPr="00DA6503" w:rsidRDefault="00FE2EB1" w:rsidP="00FE2EB1">
      <w:pPr>
        <w:rPr>
          <w:lang w:val="en-ZA"/>
        </w:rPr>
      </w:pPr>
    </w:p>
    <w:p w14:paraId="2B1924FE" w14:textId="77777777" w:rsidR="00FE2EB1" w:rsidRPr="00DA6503" w:rsidRDefault="00FE2EB1" w:rsidP="002A6E5C">
      <w:pPr>
        <w:jc w:val="center"/>
        <w:rPr>
          <w:lang w:val="en-ZA"/>
        </w:rPr>
      </w:pPr>
    </w:p>
    <w:p w14:paraId="7EACE8D4" w14:textId="77777777" w:rsidR="00FE2EB1" w:rsidRPr="00DA6503"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lang w:val="en-ZA"/>
        </w:rPr>
      </w:pPr>
      <w:bookmarkStart w:id="16" w:name="_Toc390335363"/>
      <w:bookmarkStart w:id="17" w:name="_Toc390418122"/>
      <w:bookmarkStart w:id="18" w:name="_Toc97543358"/>
      <w:bookmarkStart w:id="19" w:name="_Toc97557024"/>
      <w:bookmarkStart w:id="20" w:name="_Toc157306463"/>
      <w:r w:rsidRPr="00DA6503">
        <w:rPr>
          <w:rFonts w:ascii="Arial Narrow" w:eastAsia="Calibri" w:hAnsi="Arial Narrow" w:cs="Times New Roman"/>
          <w:b/>
          <w:caps/>
          <w:spacing w:val="45"/>
          <w:sz w:val="36"/>
          <w:szCs w:val="36"/>
          <w:lang w:val="en-ZA"/>
        </w:rPr>
        <w:t xml:space="preserve">piece n°2 </w:t>
      </w:r>
    </w:p>
    <w:p w14:paraId="4A6D14EF" w14:textId="77777777" w:rsidR="00FE2EB1" w:rsidRPr="00DA6503"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lang w:val="en-ZA"/>
        </w:rPr>
      </w:pPr>
    </w:p>
    <w:p w14:paraId="55C901D8" w14:textId="77777777"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16"/>
      <w:bookmarkEnd w:id="17"/>
      <w:bookmarkEnd w:id="18"/>
      <w:bookmarkEnd w:id="19"/>
      <w:bookmarkEnd w:id="20"/>
    </w:p>
    <w:p w14:paraId="1B58A053" w14:textId="77777777" w:rsidR="00FE2EB1" w:rsidRDefault="00FE2EB1" w:rsidP="002A6E5C">
      <w:pPr>
        <w:jc w:val="center"/>
      </w:pPr>
    </w:p>
    <w:p w14:paraId="320B565D" w14:textId="77777777" w:rsidR="00FE2EB1" w:rsidRDefault="00FE2EB1" w:rsidP="002A6E5C">
      <w:pPr>
        <w:jc w:val="center"/>
      </w:pPr>
    </w:p>
    <w:p w14:paraId="77FCE8D3" w14:textId="77777777" w:rsidR="00FE2EB1" w:rsidRDefault="00FE2EB1" w:rsidP="002A6E5C">
      <w:pPr>
        <w:jc w:val="center"/>
      </w:pPr>
    </w:p>
    <w:p w14:paraId="3C7CEBF3" w14:textId="77777777" w:rsidR="00FE2EB1" w:rsidRDefault="00FE2EB1" w:rsidP="002A6E5C">
      <w:pPr>
        <w:jc w:val="center"/>
      </w:pPr>
    </w:p>
    <w:p w14:paraId="1F74A883" w14:textId="77777777" w:rsidR="00FE2EB1" w:rsidRDefault="00FE2EB1" w:rsidP="002A6E5C">
      <w:pPr>
        <w:jc w:val="center"/>
      </w:pPr>
    </w:p>
    <w:p w14:paraId="59717E42" w14:textId="77777777" w:rsidR="00FE2EB1" w:rsidRDefault="00FE2EB1" w:rsidP="002A6E5C">
      <w:pPr>
        <w:jc w:val="center"/>
      </w:pPr>
    </w:p>
    <w:p w14:paraId="72058D8E" w14:textId="77777777" w:rsidR="00FE2EB1" w:rsidRDefault="00FE2EB1" w:rsidP="002A6E5C">
      <w:pPr>
        <w:jc w:val="center"/>
      </w:pPr>
    </w:p>
    <w:p w14:paraId="5A1469C9" w14:textId="77777777" w:rsidR="00FE2EB1" w:rsidRDefault="00FE2EB1" w:rsidP="002A6E5C">
      <w:pPr>
        <w:jc w:val="center"/>
      </w:pPr>
    </w:p>
    <w:p w14:paraId="5C2B1EC2" w14:textId="77777777" w:rsidR="00FE2EB1" w:rsidRDefault="00FE2EB1" w:rsidP="002A6E5C">
      <w:pPr>
        <w:jc w:val="center"/>
      </w:pPr>
    </w:p>
    <w:p w14:paraId="7D47D10A" w14:textId="77777777" w:rsidR="00FE2EB1" w:rsidRDefault="00FE2EB1" w:rsidP="002A6E5C">
      <w:pPr>
        <w:jc w:val="center"/>
      </w:pPr>
    </w:p>
    <w:p w14:paraId="472B614C" w14:textId="77777777" w:rsidR="00FE2EB1" w:rsidRDefault="00FE2EB1" w:rsidP="002A6E5C">
      <w:pPr>
        <w:jc w:val="center"/>
      </w:pPr>
    </w:p>
    <w:p w14:paraId="66407367" w14:textId="77777777" w:rsidR="00FE2EB1" w:rsidRDefault="00FE2EB1" w:rsidP="002A6E5C">
      <w:pPr>
        <w:jc w:val="center"/>
      </w:pPr>
    </w:p>
    <w:p w14:paraId="51982B9B" w14:textId="77777777" w:rsidR="00C7139F" w:rsidRDefault="00C7139F" w:rsidP="002A6E5C">
      <w:pPr>
        <w:jc w:val="center"/>
      </w:pPr>
    </w:p>
    <w:p w14:paraId="55CDB672" w14:textId="77777777" w:rsidR="00FE2EB1" w:rsidRDefault="00FE2EB1" w:rsidP="00557740"/>
    <w:p w14:paraId="4FDD04C9" w14:textId="77777777"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t>Table des matières</w:t>
      </w:r>
    </w:p>
    <w:p w14:paraId="6D0D76E6" w14:textId="77777777"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14:paraId="38973444" w14:textId="77777777" w:rsidR="00FE2EB1" w:rsidRPr="00B12B6C" w:rsidRDefault="00FE2EB1"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r w:rsidRPr="00B12B6C">
        <w:rPr>
          <w:rFonts w:ascii="Arial Narrow" w:hAnsi="Arial Narrow"/>
        </w:rPr>
        <w:fldChar w:fldCharType="begin"/>
      </w:r>
      <w:r w:rsidRPr="00B12B6C">
        <w:rPr>
          <w:rFonts w:ascii="Arial Narrow" w:hAnsi="Arial Narrow"/>
        </w:rPr>
        <w:instrText xml:space="preserve"> TOC \h \z \t "RGAO partie;1;RGAO articles;2" </w:instrText>
      </w:r>
      <w:r w:rsidRPr="00B12B6C">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Pr="00B12B6C">
          <w:rPr>
            <w:rFonts w:ascii="Arial Narrow" w:hAnsi="Arial Narrow"/>
            <w:noProof/>
            <w:webHidden/>
          </w:rPr>
          <w:tab/>
        </w:r>
        <w:r w:rsidRPr="00B12B6C">
          <w:rPr>
            <w:rFonts w:ascii="Arial Narrow" w:hAnsi="Arial Narrow"/>
            <w:noProof/>
            <w:webHidden/>
          </w:rPr>
          <w:fldChar w:fldCharType="begin"/>
        </w:r>
        <w:r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CF3033">
          <w:rPr>
            <w:rFonts w:ascii="Arial Narrow" w:hAnsi="Arial Narrow"/>
            <w:noProof/>
            <w:webHidden/>
          </w:rPr>
          <w:t>16</w:t>
        </w:r>
        <w:r w:rsidRPr="00B12B6C">
          <w:rPr>
            <w:rFonts w:ascii="Arial Narrow" w:hAnsi="Arial Narrow"/>
            <w:noProof/>
            <w:webHidden/>
          </w:rPr>
          <w:fldChar w:fldCharType="end"/>
        </w:r>
      </w:hyperlink>
    </w:p>
    <w:p w14:paraId="1BBCDEF6"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37C23712"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30C76DC1"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6DCA5223"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17</w:t>
        </w:r>
        <w:r w:rsidR="00FE2EB1" w:rsidRPr="00B12B6C">
          <w:rPr>
            <w:rFonts w:ascii="Arial Narrow" w:eastAsia="Times New Roman" w:hAnsi="Arial Narrow" w:cs="Times New Roman"/>
            <w:noProof/>
            <w:webHidden/>
            <w:sz w:val="24"/>
            <w:szCs w:val="24"/>
            <w:lang w:eastAsia="fr-FR"/>
          </w:rPr>
          <w:fldChar w:fldCharType="end"/>
        </w:r>
      </w:hyperlink>
    </w:p>
    <w:p w14:paraId="05BDFE6E"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64D68339"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14750391"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68168DB1" w14:textId="77777777" w:rsidR="00FE2EB1" w:rsidRPr="00B12B6C" w:rsidRDefault="00000000"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CF3033">
          <w:rPr>
            <w:rFonts w:ascii="Arial Narrow" w:hAnsi="Arial Narrow"/>
            <w:noProof/>
            <w:webHidden/>
          </w:rPr>
          <w:t>19</w:t>
        </w:r>
        <w:r w:rsidR="00FE2EB1" w:rsidRPr="00B12B6C">
          <w:rPr>
            <w:rFonts w:ascii="Arial Narrow" w:hAnsi="Arial Narrow"/>
            <w:noProof/>
            <w:webHidden/>
          </w:rPr>
          <w:fldChar w:fldCharType="end"/>
        </w:r>
      </w:hyperlink>
    </w:p>
    <w:p w14:paraId="4446AC19"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66450B07"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01C5047B"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7E499C9A" w14:textId="77777777" w:rsidR="00FE2EB1" w:rsidRPr="00B12B6C" w:rsidRDefault="00000000"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CF3033">
          <w:rPr>
            <w:rFonts w:ascii="Arial Narrow" w:hAnsi="Arial Narrow"/>
            <w:noProof/>
            <w:webHidden/>
          </w:rPr>
          <w:t>20</w:t>
        </w:r>
        <w:r w:rsidR="00FE2EB1" w:rsidRPr="00B12B6C">
          <w:rPr>
            <w:rFonts w:ascii="Arial Narrow" w:hAnsi="Arial Narrow"/>
            <w:noProof/>
            <w:webHidden/>
          </w:rPr>
          <w:fldChar w:fldCharType="end"/>
        </w:r>
      </w:hyperlink>
    </w:p>
    <w:p w14:paraId="6909A972"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32B661BE"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14:paraId="19D07C02"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14:paraId="6E32253A"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14CB0D5F"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4CCCAD2F"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631CBC57"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60722E65"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76ABBE6"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74B72CE9"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3242D5FD" w14:textId="77777777" w:rsidR="00FE2EB1" w:rsidRPr="00B12B6C" w:rsidRDefault="00000000"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CF3033">
          <w:rPr>
            <w:rFonts w:ascii="Arial Narrow" w:hAnsi="Arial Narrow"/>
            <w:noProof/>
            <w:webHidden/>
          </w:rPr>
          <w:t>25</w:t>
        </w:r>
        <w:r w:rsidR="00FE2EB1" w:rsidRPr="00B12B6C">
          <w:rPr>
            <w:rFonts w:ascii="Arial Narrow" w:hAnsi="Arial Narrow"/>
            <w:noProof/>
            <w:webHidden/>
          </w:rPr>
          <w:fldChar w:fldCharType="end"/>
        </w:r>
      </w:hyperlink>
    </w:p>
    <w:p w14:paraId="491821C0"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3DD3B098"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7D2A9BFE"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66AF6B3D"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72B1E8AF" w14:textId="77777777" w:rsidR="00FE2EB1" w:rsidRPr="00B12B6C" w:rsidRDefault="00000000"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CF3033">
          <w:rPr>
            <w:rFonts w:ascii="Arial Narrow" w:hAnsi="Arial Narrow"/>
            <w:noProof/>
            <w:webHidden/>
          </w:rPr>
          <w:t>27</w:t>
        </w:r>
        <w:r w:rsidR="00FE2EB1" w:rsidRPr="00B12B6C">
          <w:rPr>
            <w:rFonts w:ascii="Arial Narrow" w:hAnsi="Arial Narrow"/>
            <w:noProof/>
            <w:webHidden/>
          </w:rPr>
          <w:fldChar w:fldCharType="end"/>
        </w:r>
      </w:hyperlink>
    </w:p>
    <w:p w14:paraId="2E388680"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27</w:t>
        </w:r>
        <w:r w:rsidR="00FE2EB1" w:rsidRPr="00B12B6C">
          <w:rPr>
            <w:rFonts w:ascii="Arial Narrow" w:eastAsia="Times New Roman" w:hAnsi="Arial Narrow" w:cs="Times New Roman"/>
            <w:noProof/>
            <w:webHidden/>
            <w:sz w:val="24"/>
            <w:szCs w:val="24"/>
            <w:lang w:eastAsia="fr-FR"/>
          </w:rPr>
          <w:fldChar w:fldCharType="end"/>
        </w:r>
      </w:hyperlink>
    </w:p>
    <w:p w14:paraId="498C98F8"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31D52BF9"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5A04CD0B"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053AF3D2"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u w:val="single"/>
            <w:lang w:eastAsia="fr-FR"/>
          </w:rPr>
          <w:t>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41A86414"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74143438"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46244A32"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793F31C2"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0864D844" w14:textId="77777777" w:rsidR="00FE2EB1" w:rsidRPr="00B12B6C" w:rsidRDefault="00000000"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CF3033">
          <w:rPr>
            <w:rFonts w:ascii="Arial Narrow" w:hAnsi="Arial Narrow"/>
            <w:noProof/>
            <w:webHidden/>
          </w:rPr>
          <w:t>30</w:t>
        </w:r>
        <w:r w:rsidR="00FE2EB1" w:rsidRPr="00B12B6C">
          <w:rPr>
            <w:rFonts w:ascii="Arial Narrow" w:hAnsi="Arial Narrow"/>
            <w:noProof/>
            <w:webHidden/>
          </w:rPr>
          <w:fldChar w:fldCharType="end"/>
        </w:r>
      </w:hyperlink>
    </w:p>
    <w:p w14:paraId="1FC954B0"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09C2AF52"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0CCC85EE"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1D3AA439"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6DBAF15A"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37C9F0F3" w14:textId="77777777" w:rsidR="00FE2EB1" w:rsidRPr="00B12B6C" w:rsidRDefault="0000000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CF3033">
          <w:rPr>
            <w:rFonts w:ascii="Arial Narrow" w:eastAsia="Times New Roman" w:hAnsi="Arial Narrow" w:cs="Times New Roman"/>
            <w:noProof/>
            <w:webHidden/>
            <w:sz w:val="24"/>
            <w:szCs w:val="24"/>
            <w:lang w:eastAsia="fr-FR"/>
          </w:rPr>
          <w:t>32</w:t>
        </w:r>
        <w:r w:rsidR="00FE2EB1" w:rsidRPr="00B12B6C">
          <w:rPr>
            <w:rFonts w:ascii="Arial Narrow" w:eastAsia="Times New Roman" w:hAnsi="Arial Narrow" w:cs="Times New Roman"/>
            <w:noProof/>
            <w:webHidden/>
            <w:sz w:val="24"/>
            <w:szCs w:val="24"/>
            <w:lang w:eastAsia="fr-FR"/>
          </w:rPr>
          <w:fldChar w:fldCharType="end"/>
        </w:r>
      </w:hyperlink>
    </w:p>
    <w:p w14:paraId="592D5971" w14:textId="77777777" w:rsidR="00557740" w:rsidRDefault="00FE2EB1" w:rsidP="00B12B6C">
      <w:pPr>
        <w:pStyle w:val="DTAOtitre"/>
        <w:spacing w:after="0"/>
        <w:rPr>
          <w:rFonts w:cs="Times New Roman"/>
          <w:sz w:val="24"/>
          <w:szCs w:val="24"/>
        </w:rPr>
      </w:pPr>
      <w:r w:rsidRPr="00B12B6C">
        <w:rPr>
          <w:rFonts w:cs="Times New Roman"/>
          <w:sz w:val="24"/>
          <w:szCs w:val="24"/>
        </w:rPr>
        <w:fldChar w:fldCharType="end"/>
      </w:r>
    </w:p>
    <w:p w14:paraId="3BCD229C" w14:textId="77777777" w:rsidR="00B12B6C" w:rsidRPr="00B12B6C" w:rsidRDefault="00B12B6C" w:rsidP="00B12B6C">
      <w:pPr>
        <w:pStyle w:val="DTAOtitre"/>
        <w:spacing w:after="0"/>
        <w:rPr>
          <w:rFonts w:cs="Times New Roman"/>
          <w:sz w:val="24"/>
          <w:szCs w:val="24"/>
        </w:rPr>
      </w:pPr>
      <w:r w:rsidRPr="00B12B6C">
        <w:rPr>
          <w:rFonts w:ascii="Times New Roman" w:hAnsi="Times New Roman" w:cs="Times New Roman"/>
          <w:caps w:val="0"/>
        </w:rPr>
        <w:t xml:space="preserve"> </w:t>
      </w:r>
      <w:r w:rsidRPr="00B12B6C">
        <w:rPr>
          <w:rFonts w:cs="Times New Roman"/>
          <w:sz w:val="24"/>
          <w:szCs w:val="24"/>
        </w:rPr>
        <w:t>Règlement Général de l'Appel d'Offres</w:t>
      </w:r>
    </w:p>
    <w:p w14:paraId="47B59D5A" w14:textId="77777777"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21" w:name="_Toc530307904"/>
      <w:bookmarkStart w:id="22" w:name="_Toc97557025"/>
      <w:bookmarkStart w:id="23" w:name="_Toc163062692"/>
      <w:r w:rsidRPr="002576B9">
        <w:rPr>
          <w:rFonts w:ascii="Arial Narrow" w:eastAsia="Times New Roman" w:hAnsi="Arial Narrow" w:cs="Times New Roman"/>
          <w:b/>
          <w:iCs/>
          <w:caps/>
          <w:sz w:val="24"/>
          <w:szCs w:val="24"/>
          <w:lang w:eastAsia="fr-FR"/>
        </w:rPr>
        <w:t>Généralités</w:t>
      </w:r>
      <w:bookmarkEnd w:id="21"/>
      <w:bookmarkEnd w:id="22"/>
      <w:bookmarkEnd w:id="23"/>
    </w:p>
    <w:p w14:paraId="1D626801" w14:textId="77777777"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4" w:name="_Toc530307905"/>
      <w:bookmarkStart w:id="25" w:name="_Toc97557026"/>
      <w:bookmarkStart w:id="26"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24"/>
      <w:bookmarkEnd w:id="25"/>
      <w:bookmarkEnd w:id="26"/>
      <w:r w:rsidRPr="002576B9">
        <w:rPr>
          <w:rFonts w:ascii="Arial Narrow" w:eastAsia="Times New Roman" w:hAnsi="Arial Narrow" w:cs="Times New Roman"/>
          <w:b/>
          <w:sz w:val="24"/>
          <w:szCs w:val="24"/>
          <w:lang w:eastAsia="fr-FR"/>
        </w:rPr>
        <w:t xml:space="preserve"> </w:t>
      </w:r>
    </w:p>
    <w:p w14:paraId="633CADD3" w14:textId="77777777" w:rsidR="00B12B6C" w:rsidRPr="002576B9" w:rsidRDefault="00B12B6C" w:rsidP="00EA623D">
      <w:pPr>
        <w:widowControl w:val="0"/>
        <w:numPr>
          <w:ilvl w:val="1"/>
          <w:numId w:val="81"/>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14:paraId="29E57216"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14:paraId="62568830" w14:textId="77777777" w:rsidR="00B12B6C" w:rsidRPr="002576B9" w:rsidRDefault="00B12B6C" w:rsidP="00EA623D">
      <w:pPr>
        <w:widowControl w:val="0"/>
        <w:numPr>
          <w:ilvl w:val="1"/>
          <w:numId w:val="81"/>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2CB37D3E" w14:textId="77777777" w:rsidR="00B12B6C" w:rsidRPr="002576B9" w:rsidRDefault="00B12B6C" w:rsidP="00EA623D">
      <w:pPr>
        <w:widowControl w:val="0"/>
        <w:numPr>
          <w:ilvl w:val="1"/>
          <w:numId w:val="81"/>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14:paraId="7CD88B43"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7" w:name="_Toc530307906"/>
      <w:bookmarkStart w:id="28" w:name="_Toc97557027"/>
      <w:bookmarkStart w:id="29"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27"/>
      <w:bookmarkEnd w:id="28"/>
      <w:bookmarkEnd w:id="29"/>
    </w:p>
    <w:p w14:paraId="1A637E15"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14:paraId="75E89F1A"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0" w:name="_Toc530307907"/>
      <w:bookmarkStart w:id="31" w:name="_Toc97557028"/>
      <w:bookmarkStart w:id="32"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30"/>
      <w:r w:rsidR="00B12B6C" w:rsidRPr="002576B9">
        <w:rPr>
          <w:rFonts w:ascii="Arial Narrow" w:eastAsia="Times New Roman" w:hAnsi="Arial Narrow" w:cs="Times New Roman"/>
          <w:b/>
          <w:sz w:val="24"/>
          <w:szCs w:val="24"/>
          <w:lang w:eastAsia="fr-FR"/>
        </w:rPr>
        <w:t>éthiques</w:t>
      </w:r>
      <w:bookmarkEnd w:id="31"/>
      <w:bookmarkEnd w:id="32"/>
    </w:p>
    <w:p w14:paraId="782CA07A"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w:t>
      </w:r>
      <w:r w:rsidRPr="002576B9">
        <w:rPr>
          <w:rFonts w:ascii="Arial Narrow" w:eastAsia="Times New Roman" w:hAnsi="Arial Narrow" w:cs="Times New Roman"/>
          <w:sz w:val="24"/>
          <w:szCs w:val="24"/>
          <w:lang w:eastAsia="fr-FR"/>
        </w:rPr>
        <w:lastRenderedPageBreak/>
        <w:t>corruption, les manœuvres frauduleuses, les pratiques collusoires, coercitives ou obstructives, les conflits d’intérêts, les délits d’initiés et les complicités.</w:t>
      </w:r>
    </w:p>
    <w:p w14:paraId="6315683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14:paraId="474C2EF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14:paraId="50B1C46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14:paraId="4EC81F4C"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14:paraId="6E6580D2"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w:t>
      </w:r>
      <w:proofErr w:type="gramStart"/>
      <w:r w:rsidRPr="002576B9">
        <w:rPr>
          <w:rFonts w:ascii="Arial Narrow" w:eastAsia="Times New Roman" w:hAnsi="Arial Narrow" w:cs="Times New Roman"/>
          <w:spacing w:val="5"/>
          <w:sz w:val="24"/>
          <w:szCs w:val="24"/>
          <w:lang w:eastAsia="fr-FR"/>
        </w:rPr>
        <w:t>Se  livre</w:t>
      </w:r>
      <w:proofErr w:type="gramEnd"/>
      <w:r w:rsidRPr="002576B9">
        <w:rPr>
          <w:rFonts w:ascii="Arial Narrow" w:eastAsia="Times New Roman" w:hAnsi="Arial Narrow" w:cs="Times New Roman"/>
          <w:spacing w:val="5"/>
          <w:sz w:val="24"/>
          <w:szCs w:val="24"/>
          <w:lang w:eastAsia="fr-FR"/>
        </w:rPr>
        <w:t xml:space="preserve">  à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14:paraId="470BECCD"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14:paraId="2F885FB2"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1DCC06BC"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372B1052"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14:paraId="0A1DF235" w14:textId="77777777" w:rsidR="00B12B6C" w:rsidRPr="002576B9" w:rsidRDefault="00B12B6C" w:rsidP="00EA623D">
      <w:pPr>
        <w:widowControl w:val="0"/>
        <w:numPr>
          <w:ilvl w:val="0"/>
          <w:numId w:val="8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14:paraId="39E19B9E" w14:textId="77777777" w:rsidR="00B12B6C" w:rsidRPr="002576B9" w:rsidRDefault="00B12B6C" w:rsidP="00EA623D">
      <w:pPr>
        <w:widowControl w:val="0"/>
        <w:numPr>
          <w:ilvl w:val="0"/>
          <w:numId w:val="8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14:paraId="1F1BD75D" w14:textId="77777777"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0A21D1E5"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14:paraId="4E7E0021" w14:textId="77777777"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14:paraId="52D7C5D5"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2"/>
          <w:sz w:val="24"/>
          <w:szCs w:val="24"/>
          <w:lang w:eastAsia="fr-FR"/>
        </w:rPr>
        <w:t xml:space="preserve"> </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ACD6009"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3" w:name="_Toc530307908"/>
      <w:bookmarkStart w:id="34" w:name="_Toc97557029"/>
      <w:bookmarkStart w:id="35"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33"/>
      <w:bookmarkEnd w:id="34"/>
      <w:bookmarkEnd w:id="35"/>
    </w:p>
    <w:p w14:paraId="73EA031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d’Offres</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Restreint,</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qui s’adresse</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tous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les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candidats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retenus 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l’issue 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la</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procédure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préqualification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14:paraId="7384C68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 le cas échéant </w:t>
      </w:r>
      <w:r w:rsidRPr="002576B9">
        <w:rPr>
          <w:rFonts w:ascii="Arial Narrow" w:eastAsia="Times New Roman" w:hAnsi="Arial Narrow" w:cs="Times New Roman"/>
          <w:sz w:val="24"/>
          <w:szCs w:val="24"/>
          <w:lang w:eastAsia="fr-FR"/>
        </w:rPr>
        <w:lastRenderedPageBreak/>
        <w:t>;</w:t>
      </w:r>
    </w:p>
    <w:p w14:paraId="47C0B54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6F66FD4" w14:textId="77777777"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772D0376" w14:textId="77777777"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proofErr w:type="gramStart"/>
      <w:r w:rsidRPr="002576B9">
        <w:rPr>
          <w:rFonts w:ascii="Arial Narrow" w:eastAsia="Times New Roman" w:hAnsi="Arial Narrow" w:cs="Times New Roman"/>
          <w:sz w:val="24"/>
          <w:szCs w:val="24"/>
          <w:lang w:eastAsia="fr-FR"/>
        </w:rPr>
        <w:t>est</w:t>
      </w:r>
      <w:proofErr w:type="gramEnd"/>
      <w:r w:rsidRPr="002576B9">
        <w:rPr>
          <w:rFonts w:ascii="Arial Narrow" w:eastAsia="Times New Roman" w:hAnsi="Arial Narrow" w:cs="Times New Roman"/>
          <w:sz w:val="24"/>
          <w:szCs w:val="24"/>
          <w:lang w:eastAsia="fr-FR"/>
        </w:rPr>
        <w:t xml:space="preserve"> dans le cadre d’un même Appel d’Offres, représentant légal d’un autre soumissionnaire ; </w:t>
      </w:r>
    </w:p>
    <w:p w14:paraId="14EAB1D8" w14:textId="77777777"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AB55535" w14:textId="77777777"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14:paraId="69928C65" w14:textId="77777777"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14:paraId="3620FD1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du Maître d’Ouvrage ou du Maître d’Ouvrage Délégué, sauf autorisation expresse de l’Autorité chargée des Marchés Publics.</w:t>
      </w:r>
    </w:p>
    <w:p w14:paraId="2A9A6BF8" w14:textId="77777777"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organisations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t>n’ont</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dans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ce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prix,</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w:t>
      </w:r>
      <w:r w:rsidRPr="002576B9">
        <w:rPr>
          <w:rFonts w:ascii="Arial Narrow" w:eastAsia="Times New Roman" w:hAnsi="Arial Narrow" w:cs="Times New Roman"/>
          <w:spacing w:val="3"/>
          <w:w w:val="105"/>
          <w:sz w:val="24"/>
          <w:szCs w:val="24"/>
          <w:lang w:eastAsia="fr-FR"/>
        </w:rPr>
        <w:t xml:space="preserve"> </w:t>
      </w:r>
      <w:r w:rsidRPr="002576B9">
        <w:rPr>
          <w:rFonts w:ascii="Arial Narrow" w:eastAsia="Times New Roman" w:hAnsi="Arial Narrow" w:cs="Times New Roman"/>
          <w:w w:val="105"/>
          <w:sz w:val="24"/>
          <w:szCs w:val="24"/>
          <w:lang w:eastAsia="fr-FR"/>
        </w:rPr>
        <w:t>public.</w:t>
      </w:r>
    </w:p>
    <w:p w14:paraId="012CD24E"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14:paraId="2F8C9935"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14:paraId="3FDE59CD" w14:textId="77777777"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l’une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ou</w:t>
      </w:r>
      <w:r w:rsidRPr="002576B9">
        <w:rPr>
          <w:rFonts w:ascii="Arial Narrow" w:eastAsia="Times New Roman" w:hAnsi="Arial Narrow" w:cs="Times New Roman"/>
          <w:spacing w:val="-12"/>
          <w:w w:val="110"/>
          <w:sz w:val="24"/>
          <w:szCs w:val="24"/>
          <w:lang w:eastAsia="fr-FR"/>
        </w:rPr>
        <w:t xml:space="preserve"> </w:t>
      </w:r>
      <w:proofErr w:type="spellStart"/>
      <w:r w:rsidRPr="002576B9">
        <w:rPr>
          <w:rFonts w:ascii="Arial Narrow" w:eastAsia="Times New Roman" w:hAnsi="Arial Narrow" w:cs="Times New Roman"/>
          <w:w w:val="110"/>
          <w:sz w:val="24"/>
          <w:szCs w:val="24"/>
          <w:lang w:eastAsia="fr-FR"/>
        </w:rPr>
        <w:t>déchéances</w:t>
      </w:r>
      <w:proofErr w:type="spellEnd"/>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les 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aussi</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bien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plan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national</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qu’international ;</w:t>
      </w:r>
    </w:p>
    <w:p w14:paraId="5027E0C1"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aux</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déclarations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p>
    <w:p w14:paraId="24E63504" w14:textId="77777777"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2E8C9952" w14:textId="77777777"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36"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2576B9">
        <w:rPr>
          <w:rFonts w:ascii="Arial Narrow" w:eastAsia="Times New Roman" w:hAnsi="Arial Narrow" w:cs="Times New Roman"/>
          <w:sz w:val="24"/>
          <w:szCs w:val="24"/>
          <w:lang w:eastAsia="fr-FR"/>
        </w:rPr>
        <w:t>.</w:t>
      </w:r>
    </w:p>
    <w:p w14:paraId="62E2A179"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8" w:name="_Toc530307909"/>
      <w:bookmarkStart w:id="39" w:name="_Toc97557030"/>
      <w:bookmarkStart w:id="40" w:name="_Toc163062697"/>
      <w:bookmarkEnd w:id="36"/>
      <w:bookmarkEnd w:id="37"/>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8"/>
      <w:bookmarkEnd w:id="39"/>
      <w:bookmarkEnd w:id="40"/>
    </w:p>
    <w:p w14:paraId="2B59922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14:paraId="2647901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14:paraId="226ED018"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1" w:name="_Toc530307910"/>
      <w:bookmarkStart w:id="42" w:name="_Toc97557031"/>
      <w:bookmarkStart w:id="43"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41"/>
      <w:bookmarkEnd w:id="42"/>
      <w:bookmarkEnd w:id="43"/>
    </w:p>
    <w:p w14:paraId="1031DC1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14:paraId="63D65BF7"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14:paraId="3192F03E"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6D17485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14:paraId="31405A26" w14:textId="77777777"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14:paraId="0CCF448A"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14:paraId="068528B8"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14:paraId="3D77D25E"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14:paraId="38CE2A7A"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14:paraId="58406B5A"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14:paraId="3A633E27"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14:paraId="0C542B93" w14:textId="77777777"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14:paraId="14184BD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w:t>
      </w:r>
      <w:proofErr w:type="gramStart"/>
      <w:r w:rsidRPr="002576B9">
        <w:rPr>
          <w:rFonts w:ascii="Arial Narrow" w:eastAsia="Times New Roman" w:hAnsi="Arial Narrow" w:cs="Times New Roman"/>
          <w:sz w:val="24"/>
          <w:szCs w:val="24"/>
          <w:lang w:eastAsia="fr-FR"/>
        </w:rPr>
        <w:t>groupement;</w:t>
      </w:r>
      <w:proofErr w:type="gramEnd"/>
    </w:p>
    <w:p w14:paraId="03235699"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14:paraId="7DBDE1FA"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14:paraId="78932F14"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4181FB64"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14:paraId="3295FF2D"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prouver, qu’ils satisfont aux critères d’éligibilité décrits à l’article 33 du RGAO.</w:t>
      </w:r>
    </w:p>
    <w:p w14:paraId="3F6B1EA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4" w:name="_Toc530307911"/>
      <w:bookmarkStart w:id="45" w:name="_Toc97557032"/>
      <w:bookmarkStart w:id="46"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44"/>
      <w:bookmarkEnd w:id="45"/>
      <w:bookmarkEnd w:id="46"/>
    </w:p>
    <w:p w14:paraId="0B83436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45BCDD38"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14:paraId="797F8648"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14:paraId="2C4F694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14:paraId="7D876D3C" w14:textId="77777777"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7" w:name="_Toc530307912"/>
      <w:bookmarkStart w:id="48" w:name="_Toc97557033"/>
      <w:bookmarkStart w:id="49"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47"/>
      <w:bookmarkEnd w:id="48"/>
      <w:bookmarkEnd w:id="49"/>
    </w:p>
    <w:p w14:paraId="4F7694D3" w14:textId="77777777"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0" w:name="_Toc530307913"/>
      <w:bookmarkStart w:id="51" w:name="_Toc97557034"/>
      <w:bookmarkStart w:id="52"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50"/>
      <w:bookmarkEnd w:id="51"/>
      <w:bookmarkEnd w:id="52"/>
    </w:p>
    <w:p w14:paraId="1338509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14:paraId="7277DCC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53"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53"/>
    <w:p w14:paraId="7B5DEC7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14:paraId="5D46D07A"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14:paraId="00B8BA68" w14:textId="77777777"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14:paraId="49D3D257"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14:paraId="5E39340A"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14:paraId="538E402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lastRenderedPageBreak/>
        <w:t>Pièce n° 6 : Le Cadre du Bordereau des prix unitaires ;</w:t>
      </w:r>
    </w:p>
    <w:p w14:paraId="134097FA"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14:paraId="301309F1"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r w:rsidR="00D35516" w:rsidRPr="002576B9">
        <w:rPr>
          <w:rFonts w:ascii="Arial Narrow" w:eastAsia="Times New Roman" w:hAnsi="Arial Narrow" w:cs="Times New Roman"/>
          <w:sz w:val="24"/>
          <w:szCs w:val="24"/>
          <w:lang w:eastAsia="fr-FR"/>
        </w:rPr>
        <w:t xml:space="preserve"> </w:t>
      </w:r>
    </w:p>
    <w:p w14:paraId="65713E43"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14:paraId="446E76C4"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14:paraId="5CCF22A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54" w:name="_Hlk158723946"/>
      <w:r w:rsidRPr="002576B9">
        <w:rPr>
          <w:rFonts w:ascii="Arial Narrow" w:eastAsia="Times New Roman" w:hAnsi="Arial Narrow" w:cs="Times New Roman"/>
          <w:i/>
          <w:iCs/>
          <w:sz w:val="24"/>
          <w:szCs w:val="24"/>
          <w:lang w:eastAsia="fr-FR"/>
        </w:rPr>
        <w:t xml:space="preserve">                          Annexe n° </w:t>
      </w:r>
      <w:proofErr w:type="gramStart"/>
      <w:r w:rsidRPr="002576B9">
        <w:rPr>
          <w:rFonts w:ascii="Arial Narrow" w:eastAsia="Times New Roman" w:hAnsi="Arial Narrow" w:cs="Times New Roman"/>
          <w:i/>
          <w:iCs/>
          <w:sz w:val="24"/>
          <w:szCs w:val="24"/>
          <w:lang w:eastAsia="fr-FR"/>
        </w:rPr>
        <w:t>1:</w:t>
      </w:r>
      <w:proofErr w:type="gramEnd"/>
      <w:r w:rsidRPr="002576B9">
        <w:rPr>
          <w:rFonts w:ascii="Arial Narrow" w:eastAsia="Times New Roman" w:hAnsi="Arial Narrow" w:cs="Times New Roman"/>
          <w:i/>
          <w:iCs/>
          <w:sz w:val="24"/>
          <w:szCs w:val="24"/>
          <w:lang w:eastAsia="fr-FR"/>
        </w:rPr>
        <w:t xml:space="preserve"> Modèle de Déclaration d’intention de soumissionner </w:t>
      </w:r>
    </w:p>
    <w:p w14:paraId="11715EA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w:t>
      </w:r>
      <w:proofErr w:type="gramStart"/>
      <w:r w:rsidRPr="002576B9">
        <w:rPr>
          <w:rFonts w:ascii="Arial Narrow" w:eastAsia="Times New Roman" w:hAnsi="Arial Narrow" w:cs="Times New Roman"/>
          <w:i/>
          <w:iCs/>
          <w:sz w:val="24"/>
          <w:szCs w:val="24"/>
          <w:lang w:eastAsia="fr-FR"/>
        </w:rPr>
        <w:t>2:</w:t>
      </w:r>
      <w:proofErr w:type="gramEnd"/>
      <w:r w:rsidRPr="002576B9">
        <w:rPr>
          <w:rFonts w:ascii="Arial Narrow" w:eastAsia="Times New Roman" w:hAnsi="Arial Narrow" w:cs="Times New Roman"/>
          <w:i/>
          <w:iCs/>
          <w:sz w:val="24"/>
          <w:szCs w:val="24"/>
          <w:lang w:eastAsia="fr-FR"/>
        </w:rPr>
        <w:t xml:space="preserve"> Modèle de soumission</w:t>
      </w:r>
      <w:r w:rsidRPr="002576B9">
        <w:rPr>
          <w:rFonts w:ascii="Arial Narrow" w:eastAsia="Times New Roman" w:hAnsi="Arial Narrow" w:cs="Times New Roman"/>
          <w:i/>
          <w:iCs/>
          <w:sz w:val="24"/>
          <w:szCs w:val="24"/>
          <w:lang w:eastAsia="fr-FR"/>
        </w:rPr>
        <w:tab/>
      </w:r>
    </w:p>
    <w:p w14:paraId="4547E090"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Annexe n° </w:t>
      </w:r>
      <w:proofErr w:type="gramStart"/>
      <w:r w:rsidRPr="002576B9">
        <w:rPr>
          <w:rFonts w:ascii="Arial Narrow" w:eastAsia="Times New Roman" w:hAnsi="Arial Narrow" w:cs="Times New Roman"/>
          <w:i/>
          <w:iCs/>
          <w:sz w:val="24"/>
          <w:szCs w:val="24"/>
          <w:lang w:eastAsia="fr-FR"/>
        </w:rPr>
        <w:t>3:</w:t>
      </w:r>
      <w:proofErr w:type="gramEnd"/>
      <w:r w:rsidRPr="002576B9">
        <w:rPr>
          <w:rFonts w:ascii="Arial Narrow" w:eastAsia="Times New Roman" w:hAnsi="Arial Narrow" w:cs="Times New Roman"/>
          <w:i/>
          <w:iCs/>
          <w:sz w:val="24"/>
          <w:szCs w:val="24"/>
          <w:lang w:eastAsia="fr-FR"/>
        </w:rPr>
        <w:t xml:space="preserve"> Modèle de caution de soumission</w:t>
      </w:r>
      <w:r w:rsidRPr="002576B9">
        <w:rPr>
          <w:rFonts w:ascii="Arial Narrow" w:eastAsia="Times New Roman" w:hAnsi="Arial Narrow" w:cs="Times New Roman"/>
          <w:i/>
          <w:iCs/>
          <w:sz w:val="24"/>
          <w:szCs w:val="24"/>
          <w:lang w:eastAsia="fr-FR"/>
        </w:rPr>
        <w:tab/>
      </w:r>
    </w:p>
    <w:p w14:paraId="717ED63E"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Annexe n° </w:t>
      </w:r>
      <w:proofErr w:type="gramStart"/>
      <w:r w:rsidRPr="002576B9">
        <w:rPr>
          <w:rFonts w:ascii="Arial Narrow" w:eastAsia="Times New Roman" w:hAnsi="Arial Narrow" w:cs="Times New Roman"/>
          <w:i/>
          <w:iCs/>
          <w:sz w:val="24"/>
          <w:szCs w:val="24"/>
          <w:lang w:eastAsia="fr-FR"/>
        </w:rPr>
        <w:t>4:</w:t>
      </w:r>
      <w:proofErr w:type="gramEnd"/>
      <w:r w:rsidRPr="002576B9">
        <w:rPr>
          <w:rFonts w:ascii="Arial Narrow" w:eastAsia="Times New Roman" w:hAnsi="Arial Narrow" w:cs="Times New Roman"/>
          <w:i/>
          <w:iCs/>
          <w:sz w:val="24"/>
          <w:szCs w:val="24"/>
          <w:lang w:eastAsia="fr-FR"/>
        </w:rPr>
        <w:t xml:space="preserve"> Modèle de cautionnement définitif</w:t>
      </w:r>
      <w:r w:rsidRPr="002576B9">
        <w:rPr>
          <w:rFonts w:ascii="Arial Narrow" w:eastAsia="Times New Roman" w:hAnsi="Arial Narrow" w:cs="Times New Roman"/>
          <w:i/>
          <w:iCs/>
          <w:sz w:val="24"/>
          <w:szCs w:val="24"/>
          <w:lang w:eastAsia="fr-FR"/>
        </w:rPr>
        <w:tab/>
      </w:r>
    </w:p>
    <w:p w14:paraId="29EDF1E0"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Annexe n° </w:t>
      </w:r>
      <w:proofErr w:type="gramStart"/>
      <w:r w:rsidRPr="002576B9">
        <w:rPr>
          <w:rFonts w:ascii="Arial Narrow" w:eastAsia="Times New Roman" w:hAnsi="Arial Narrow" w:cs="Times New Roman"/>
          <w:i/>
          <w:iCs/>
          <w:sz w:val="24"/>
          <w:szCs w:val="24"/>
          <w:lang w:eastAsia="fr-FR"/>
        </w:rPr>
        <w:t>5:</w:t>
      </w:r>
      <w:proofErr w:type="gramEnd"/>
      <w:r w:rsidRPr="002576B9">
        <w:rPr>
          <w:rFonts w:ascii="Arial Narrow" w:eastAsia="Times New Roman" w:hAnsi="Arial Narrow" w:cs="Times New Roman"/>
          <w:i/>
          <w:iCs/>
          <w:sz w:val="24"/>
          <w:szCs w:val="24"/>
          <w:lang w:eastAsia="fr-FR"/>
        </w:rPr>
        <w:t xml:space="preserve"> Modèle de caution d'avance de démarrage</w:t>
      </w:r>
      <w:r w:rsidRPr="002576B9">
        <w:rPr>
          <w:rFonts w:ascii="Arial Narrow" w:eastAsia="Times New Roman" w:hAnsi="Arial Narrow" w:cs="Times New Roman"/>
          <w:i/>
          <w:iCs/>
          <w:sz w:val="24"/>
          <w:szCs w:val="24"/>
          <w:lang w:eastAsia="fr-FR"/>
        </w:rPr>
        <w:tab/>
      </w:r>
    </w:p>
    <w:p w14:paraId="2864E0D7"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14:paraId="41125001"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Annexe n° </w:t>
      </w:r>
      <w:proofErr w:type="gramStart"/>
      <w:r w:rsidRPr="002576B9">
        <w:rPr>
          <w:rFonts w:ascii="Arial Narrow" w:eastAsia="Times New Roman" w:hAnsi="Arial Narrow" w:cs="Times New Roman"/>
          <w:i/>
          <w:iCs/>
          <w:sz w:val="24"/>
          <w:szCs w:val="24"/>
          <w:lang w:eastAsia="fr-FR"/>
        </w:rPr>
        <w:t>7:</w:t>
      </w:r>
      <w:proofErr w:type="gramEnd"/>
      <w:r w:rsidRPr="002576B9">
        <w:rPr>
          <w:rFonts w:ascii="Arial Narrow" w:eastAsia="Times New Roman" w:hAnsi="Arial Narrow" w:cs="Times New Roman"/>
          <w:i/>
          <w:iCs/>
          <w:sz w:val="24"/>
          <w:szCs w:val="24"/>
          <w:lang w:eastAsia="fr-FR"/>
        </w:rPr>
        <w:t xml:space="preserve"> Modèle de Lettre de soumission de la proposition technique</w:t>
      </w:r>
    </w:p>
    <w:p w14:paraId="7693FD2B"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Annexe n° </w:t>
      </w:r>
      <w:proofErr w:type="gramStart"/>
      <w:r w:rsidRPr="002576B9">
        <w:rPr>
          <w:rFonts w:ascii="Arial Narrow" w:eastAsia="Times New Roman" w:hAnsi="Arial Narrow" w:cs="Times New Roman"/>
          <w:i/>
          <w:iCs/>
          <w:sz w:val="24"/>
          <w:szCs w:val="24"/>
          <w:lang w:eastAsia="fr-FR"/>
        </w:rPr>
        <w:t>8:</w:t>
      </w:r>
      <w:proofErr w:type="gramEnd"/>
      <w:r w:rsidRPr="002576B9">
        <w:rPr>
          <w:rFonts w:ascii="Arial Narrow" w:eastAsia="Times New Roman" w:hAnsi="Arial Narrow" w:cs="Times New Roman"/>
          <w:i/>
          <w:iCs/>
          <w:sz w:val="24"/>
          <w:szCs w:val="24"/>
          <w:lang w:eastAsia="fr-FR"/>
        </w:rPr>
        <w:t xml:space="preserve"> Modèle de Cadre du planning</w:t>
      </w:r>
      <w:r w:rsidRPr="002576B9">
        <w:rPr>
          <w:rFonts w:ascii="Arial Narrow" w:eastAsia="Times New Roman" w:hAnsi="Arial Narrow" w:cs="Times New Roman"/>
          <w:i/>
          <w:iCs/>
          <w:sz w:val="24"/>
          <w:szCs w:val="24"/>
          <w:lang w:eastAsia="fr-FR"/>
        </w:rPr>
        <w:tab/>
      </w:r>
    </w:p>
    <w:p w14:paraId="26644D6A"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Annexe n° </w:t>
      </w:r>
      <w:proofErr w:type="gramStart"/>
      <w:r w:rsidRPr="002576B9">
        <w:rPr>
          <w:rFonts w:ascii="Arial Narrow" w:eastAsia="Times New Roman" w:hAnsi="Arial Narrow" w:cs="Times New Roman"/>
          <w:i/>
          <w:iCs/>
          <w:sz w:val="24"/>
          <w:szCs w:val="24"/>
          <w:lang w:eastAsia="fr-FR"/>
        </w:rPr>
        <w:t>9:</w:t>
      </w:r>
      <w:proofErr w:type="gramEnd"/>
      <w:r w:rsidRPr="002576B9">
        <w:rPr>
          <w:rFonts w:ascii="Arial Narrow" w:eastAsia="Times New Roman" w:hAnsi="Arial Narrow" w:cs="Times New Roman"/>
          <w:i/>
          <w:iCs/>
          <w:sz w:val="24"/>
          <w:szCs w:val="24"/>
          <w:lang w:eastAsia="fr-FR"/>
        </w:rPr>
        <w:t xml:space="preserve"> Modèle de liste de personnels à mobiliser</w:t>
      </w:r>
      <w:r w:rsidRPr="002576B9">
        <w:rPr>
          <w:rFonts w:ascii="Arial Narrow" w:eastAsia="Times New Roman" w:hAnsi="Arial Narrow" w:cs="Times New Roman"/>
          <w:i/>
          <w:iCs/>
          <w:sz w:val="24"/>
          <w:szCs w:val="24"/>
          <w:lang w:eastAsia="fr-FR"/>
        </w:rPr>
        <w:tab/>
      </w:r>
    </w:p>
    <w:p w14:paraId="70FA9979"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14:paraId="58DE991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t xml:space="preserve"> </w:t>
      </w:r>
    </w:p>
    <w:p w14:paraId="6EA4C59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55" w:name="_Hlk159243329"/>
      <w:r w:rsidRPr="002576B9">
        <w:rPr>
          <w:rFonts w:ascii="Arial Narrow" w:eastAsia="Times New Roman" w:hAnsi="Arial Narrow" w:cs="Times New Roman"/>
          <w:sz w:val="24"/>
          <w:szCs w:val="24"/>
          <w:lang w:eastAsia="fr-FR"/>
        </w:rPr>
        <w:t>la charte d’intégrité</w:t>
      </w:r>
      <w:bookmarkEnd w:id="55"/>
      <w:r w:rsidRPr="002576B9">
        <w:rPr>
          <w:rFonts w:ascii="Arial Narrow" w:eastAsia="Times New Roman" w:hAnsi="Arial Narrow" w:cs="Times New Roman"/>
          <w:sz w:val="24"/>
          <w:szCs w:val="24"/>
          <w:lang w:eastAsia="fr-FR"/>
        </w:rPr>
        <w:t>.</w:t>
      </w:r>
    </w:p>
    <w:p w14:paraId="423C82A7"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56"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56"/>
      <w:r w:rsidRPr="002576B9">
        <w:rPr>
          <w:rFonts w:ascii="Arial Narrow" w:eastAsia="Times New Roman" w:hAnsi="Arial Narrow" w:cs="Times New Roman"/>
          <w:sz w:val="24"/>
          <w:szCs w:val="24"/>
          <w:lang w:eastAsia="fr-FR"/>
        </w:rPr>
        <w:t>.</w:t>
      </w:r>
    </w:p>
    <w:bookmarkEnd w:id="54"/>
    <w:p w14:paraId="266D0A06"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14:paraId="40265B5A"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14:paraId="1A8B5700" w14:textId="77777777"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demandés et de préparer une offre conforme à tous égards audit dossier.</w:t>
      </w:r>
    </w:p>
    <w:p w14:paraId="6E956387"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7" w:name="_Toc530307914"/>
      <w:bookmarkStart w:id="58" w:name="_Toc97557035"/>
      <w:bookmarkStart w:id="59"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57"/>
      <w:bookmarkEnd w:id="58"/>
      <w:bookmarkEnd w:id="59"/>
    </w:p>
    <w:p w14:paraId="74182BA6" w14:textId="77777777"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2576B9">
        <w:rPr>
          <w:rFonts w:ascii="Arial Narrow" w:eastAsia="Times New Roman" w:hAnsi="Arial Narrow" w:cs="Times New Roman"/>
          <w:b/>
          <w:sz w:val="24"/>
          <w:szCs w:val="24"/>
          <w:lang w:eastAsia="fr-FR"/>
        </w:rPr>
        <w:t>ou via COLEPS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répondra</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par</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2576B9">
        <w:rPr>
          <w:rFonts w:ascii="Arial Narrow" w:eastAsia="Times New Roman" w:hAnsi="Arial Narrow" w:cs="Times New Roman"/>
          <w:spacing w:val="26"/>
          <w:sz w:val="24"/>
          <w:szCs w:val="24"/>
          <w:lang w:eastAsia="fr-FR"/>
        </w:rPr>
        <w:t xml:space="preserve"> </w:t>
      </w:r>
    </w:p>
    <w:p w14:paraId="5E4F7803" w14:textId="77777777"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14:paraId="29BBFCE8" w14:textId="77777777"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14:paraId="2BE226C0" w14:textId="77777777"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14:paraId="1DF55EC1" w14:textId="77777777"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60"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60"/>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61" w:name="_Hlk159243008"/>
      <w:r w:rsidRPr="002576B9">
        <w:rPr>
          <w:rFonts w:ascii="Arial Narrow" w:eastAsia="Calibri" w:hAnsi="Arial Narrow" w:cs="Times New Roman"/>
          <w:sz w:val="24"/>
          <w:szCs w:val="24"/>
        </w:rPr>
        <w:t xml:space="preserve">des décisions ou actes pris </w:t>
      </w:r>
      <w:bookmarkEnd w:id="61"/>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62"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62"/>
      <w:r w:rsidRPr="002576B9">
        <w:rPr>
          <w:rFonts w:ascii="Arial Narrow" w:eastAsia="Calibri" w:hAnsi="Arial Narrow" w:cs="Times New Roman"/>
          <w:spacing w:val="-3"/>
          <w:sz w:val="24"/>
          <w:szCs w:val="24"/>
        </w:rPr>
        <w:t xml:space="preserve">. </w:t>
      </w:r>
    </w:p>
    <w:p w14:paraId="6940E522" w14:textId="77777777"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63"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63"/>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14:paraId="79A32D14"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14:paraId="04054F68" w14:textId="77777777" w:rsidR="00B12B6C" w:rsidRPr="002576B9" w:rsidRDefault="00B12B6C" w:rsidP="00B12B6C">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w:t>
      </w:r>
      <w:r w:rsidRPr="002576B9">
        <w:rPr>
          <w:rFonts w:ascii="Arial Narrow" w:eastAsia="Times New Roman" w:hAnsi="Arial Narrow" w:cs="Times New Roman"/>
          <w:sz w:val="24"/>
          <w:szCs w:val="24"/>
          <w:lang w:eastAsia="fr-FR"/>
        </w:rPr>
        <w:lastRenderedPageBreak/>
        <w:t xml:space="preserve">l’Avis d’Appel d’Offres et l’ouverture des plis : </w:t>
      </w:r>
    </w:p>
    <w:p w14:paraId="5AC3F510"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14:paraId="2A9D4E11"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14:paraId="6FC8A130"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14:paraId="7EDCA56C"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w:t>
      </w:r>
      <w:r w:rsidRPr="002576B9">
        <w:rPr>
          <w:rFonts w:ascii="Arial Narrow" w:eastAsia="Times New Roman" w:hAnsi="Arial Narrow" w:cs="Times New Roman"/>
          <w:strike/>
          <w:sz w:val="24"/>
          <w:szCs w:val="24"/>
          <w:lang w:eastAsia="fr-FR"/>
        </w:rPr>
        <w:t xml:space="preserve"> </w:t>
      </w:r>
      <w:r w:rsidRPr="002576B9">
        <w:rPr>
          <w:rFonts w:ascii="Arial Narrow" w:eastAsia="Times New Roman" w:hAnsi="Arial Narrow" w:cs="Times New Roman"/>
          <w:sz w:val="24"/>
          <w:szCs w:val="24"/>
          <w:lang w:eastAsia="fr-FR"/>
        </w:rPr>
        <w:t>ou le Maître d’Ouvrage Délégué, le recours est porté par le requérant au Comité chargé de l’examen des recours.</w:t>
      </w:r>
    </w:p>
    <w:p w14:paraId="71C30B28"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14:paraId="628FDF29"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4" w:name="_Toc530307915"/>
      <w:bookmarkStart w:id="65" w:name="_Toc97557036"/>
      <w:bookmarkStart w:id="66"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64"/>
      <w:bookmarkEnd w:id="65"/>
      <w:bookmarkEnd w:id="66"/>
    </w:p>
    <w:p w14:paraId="44711BC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4244ADF7"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14:paraId="5FD2A76F" w14:textId="77777777" w:rsidR="00B12B6C" w:rsidRPr="002576B9"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2F6E2AD6" w14:textId="77777777"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7" w:name="_Toc530307916"/>
      <w:bookmarkStart w:id="68" w:name="_Toc97557037"/>
      <w:bookmarkStart w:id="69"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67"/>
      <w:bookmarkEnd w:id="68"/>
      <w:bookmarkEnd w:id="69"/>
    </w:p>
    <w:p w14:paraId="306E2198"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0" w:name="_Toc530307917"/>
      <w:bookmarkStart w:id="71" w:name="_Toc97557038"/>
      <w:bookmarkStart w:id="72"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70"/>
      <w:bookmarkEnd w:id="71"/>
      <w:bookmarkEnd w:id="72"/>
    </w:p>
    <w:p w14:paraId="0C0B937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3326295B"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3" w:name="_Toc530307918"/>
      <w:bookmarkStart w:id="74" w:name="_Toc97557039"/>
      <w:bookmarkStart w:id="75" w:name="_Toc163062706"/>
      <w:r w:rsidRPr="002576B9">
        <w:rPr>
          <w:rFonts w:ascii="Arial Narrow" w:eastAsia="Times New Roman" w:hAnsi="Arial Narrow" w:cs="Times New Roman"/>
          <w:b/>
          <w:sz w:val="24"/>
          <w:szCs w:val="24"/>
          <w:u w:val="single"/>
          <w:lang w:eastAsia="fr-FR"/>
        </w:rPr>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73"/>
      <w:bookmarkEnd w:id="74"/>
      <w:bookmarkEnd w:id="75"/>
    </w:p>
    <w:p w14:paraId="5A0D671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2576B9">
        <w:rPr>
          <w:rFonts w:ascii="Arial Narrow" w:eastAsia="Times New Roman" w:hAnsi="Arial Narrow" w:cs="Times New Roman"/>
          <w:sz w:val="24"/>
          <w:szCs w:val="24"/>
          <w:lang w:eastAsia="fr-FR"/>
        </w:rPr>
        <w:t>agrée;</w:t>
      </w:r>
      <w:proofErr w:type="gramEnd"/>
      <w:r w:rsidRPr="002576B9">
        <w:rPr>
          <w:rFonts w:ascii="Arial Narrow" w:eastAsia="Times New Roman" w:hAnsi="Arial Narrow" w:cs="Times New Roman"/>
          <w:sz w:val="24"/>
          <w:szCs w:val="24"/>
          <w:lang w:eastAsia="fr-FR"/>
        </w:rPr>
        <w:t xml:space="preserve"> auquel cas et aux fins d’interprétation de l’offre, la traduction fera foi.</w:t>
      </w:r>
    </w:p>
    <w:p w14:paraId="4F37DD4D"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6" w:name="_Toc530307919"/>
      <w:bookmarkStart w:id="77" w:name="_Toc97557040"/>
      <w:bookmarkStart w:id="78"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76"/>
      <w:bookmarkEnd w:id="77"/>
      <w:bookmarkEnd w:id="78"/>
    </w:p>
    <w:p w14:paraId="2D31C2E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14:paraId="690F731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1 : Dossier administratif</w:t>
      </w:r>
    </w:p>
    <w:p w14:paraId="10BED1E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0388877C"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14:paraId="27C2425E"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14:paraId="6278CAF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14:paraId="4F0F561F"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14:paraId="1A67CEC9" w14:textId="77777777"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n’est pas frappé de l’une des interdictions ou </w:t>
      </w:r>
      <w:proofErr w:type="spellStart"/>
      <w:r w:rsidRPr="002576B9">
        <w:rPr>
          <w:rFonts w:ascii="Arial Narrow" w:eastAsia="Times New Roman" w:hAnsi="Arial Narrow" w:cs="Times New Roman"/>
          <w:sz w:val="24"/>
          <w:szCs w:val="24"/>
          <w:lang w:eastAsia="fr-FR"/>
        </w:rPr>
        <w:t>déchéances</w:t>
      </w:r>
      <w:proofErr w:type="spellEnd"/>
      <w:r w:rsidRPr="002576B9">
        <w:rPr>
          <w:rFonts w:ascii="Arial Narrow" w:eastAsia="Times New Roman" w:hAnsi="Arial Narrow" w:cs="Times New Roman"/>
          <w:sz w:val="24"/>
          <w:szCs w:val="24"/>
          <w:lang w:eastAsia="fr-FR"/>
        </w:rPr>
        <w:t xml:space="preserve"> prévues par les lois et règlements en vigueur, aussi bien au plan national qu’international.</w:t>
      </w:r>
    </w:p>
    <w:p w14:paraId="1B74C199" w14:textId="77777777"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14:paraId="6933D67B"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14:paraId="04B82CF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14:paraId="28A1B20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lastRenderedPageBreak/>
        <w:t>Il comprend notamment :</w:t>
      </w:r>
    </w:p>
    <w:p w14:paraId="5E36CBF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14:paraId="773CC43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7141206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14:paraId="6A847A10" w14:textId="77777777"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774B9AA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Les preuves d’acceptation des conditions du marché</w:t>
      </w:r>
    </w:p>
    <w:p w14:paraId="2A7875D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14:paraId="6A4CD706" w14:textId="77777777"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w w:val="98"/>
          <w:sz w:val="24"/>
          <w:szCs w:val="24"/>
          <w:lang w:eastAsia="fr-FR"/>
        </w:rPr>
        <w:t xml:space="preserve"> </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14:paraId="20E1E3F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14:paraId="14F2311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14:paraId="2A526DC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14:paraId="374AB2D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proofErr w:type="gramStart"/>
      <w:r w:rsidRPr="002576B9">
        <w:rPr>
          <w:rFonts w:ascii="Arial Narrow" w:eastAsia="Times New Roman" w:hAnsi="Arial Narrow" w:cs="Times New Roman"/>
          <w:b/>
          <w:bCs/>
          <w:sz w:val="24"/>
          <w:szCs w:val="24"/>
          <w:lang w:eastAsia="fr-FR"/>
        </w:rPr>
        <w:t>b</w:t>
      </w:r>
      <w:proofErr w:type="gramEnd"/>
      <w:r w:rsidRPr="002576B9">
        <w:rPr>
          <w:rFonts w:ascii="Arial Narrow" w:eastAsia="Times New Roman" w:hAnsi="Arial Narrow" w:cs="Times New Roman"/>
          <w:b/>
          <w:bCs/>
          <w:sz w:val="24"/>
          <w:szCs w:val="24"/>
          <w:lang w:eastAsia="fr-FR"/>
        </w:rPr>
        <w:t xml:space="preserve"> .5. </w:t>
      </w:r>
      <w:proofErr w:type="gramStart"/>
      <w:r w:rsidRPr="002576B9">
        <w:rPr>
          <w:rFonts w:ascii="Arial Narrow" w:eastAsia="Times New Roman" w:hAnsi="Arial Narrow" w:cs="Times New Roman"/>
          <w:b/>
          <w:bCs/>
          <w:sz w:val="24"/>
          <w:szCs w:val="24"/>
          <w:lang w:eastAsia="fr-FR"/>
        </w:rPr>
        <w:t>la</w:t>
      </w:r>
      <w:proofErr w:type="gramEnd"/>
      <w:r w:rsidRPr="002576B9">
        <w:rPr>
          <w:rFonts w:ascii="Arial Narrow" w:eastAsia="Times New Roman" w:hAnsi="Arial Narrow" w:cs="Times New Roman"/>
          <w:b/>
          <w:bCs/>
          <w:sz w:val="24"/>
          <w:szCs w:val="24"/>
          <w:lang w:eastAsia="fr-FR"/>
        </w:rPr>
        <w:t xml:space="preserve"> charte d’intégrité </w:t>
      </w:r>
    </w:p>
    <w:p w14:paraId="47BB3DB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proofErr w:type="gramStart"/>
      <w:r w:rsidRPr="002576B9">
        <w:rPr>
          <w:rFonts w:ascii="Arial Narrow" w:eastAsia="Times New Roman" w:hAnsi="Arial Narrow" w:cs="Times New Roman"/>
          <w:b/>
          <w:bCs/>
          <w:sz w:val="24"/>
          <w:szCs w:val="24"/>
          <w:lang w:eastAsia="fr-FR"/>
        </w:rPr>
        <w:t>b</w:t>
      </w:r>
      <w:proofErr w:type="gramEnd"/>
      <w:r w:rsidRPr="002576B9">
        <w:rPr>
          <w:rFonts w:ascii="Arial Narrow" w:eastAsia="Times New Roman" w:hAnsi="Arial Narrow" w:cs="Times New Roman"/>
          <w:b/>
          <w:bCs/>
          <w:sz w:val="24"/>
          <w:szCs w:val="24"/>
          <w:lang w:eastAsia="fr-FR"/>
        </w:rPr>
        <w:t>-6- la déclaration d’engagement au respect des clauses sociales et environnementales</w:t>
      </w:r>
    </w:p>
    <w:p w14:paraId="753A7E7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3 : Offre financière</w:t>
      </w:r>
    </w:p>
    <w:p w14:paraId="6013CE1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14:paraId="72D711A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14:paraId="3FCD8C8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c.2.</w:t>
      </w:r>
      <w:r w:rsidRPr="002576B9">
        <w:rPr>
          <w:rFonts w:ascii="Arial Narrow" w:eastAsia="Times New Roman" w:hAnsi="Arial Narrow" w:cs="Times New Roman"/>
          <w:sz w:val="24"/>
          <w:szCs w:val="24"/>
          <w:lang w:eastAsia="fr-FR"/>
        </w:rPr>
        <w:t xml:space="preserve"> Le bordereau des prix unitaires dûment rempli ;</w:t>
      </w:r>
    </w:p>
    <w:p w14:paraId="4B944AD7" w14:textId="77777777"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14:paraId="1307FE5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14:paraId="34B5EA9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r w:rsidRPr="002576B9">
        <w:rPr>
          <w:rFonts w:ascii="Arial Narrow" w:eastAsia="Times New Roman" w:hAnsi="Arial Narrow" w:cs="Times New Roman"/>
          <w:sz w:val="24"/>
          <w:szCs w:val="24"/>
          <w:lang w:eastAsia="fr-FR"/>
        </w:rPr>
        <w:t xml:space="preserve"> </w:t>
      </w:r>
      <w:bookmarkStart w:id="79" w:name="_Hlk159243591"/>
      <w:r w:rsidRPr="002576B9">
        <w:rPr>
          <w:rFonts w:ascii="Arial Narrow" w:eastAsia="Times New Roman" w:hAnsi="Arial Narrow" w:cs="Times New Roman"/>
          <w:sz w:val="24"/>
          <w:szCs w:val="24"/>
          <w:lang w:eastAsia="fr-FR"/>
        </w:rPr>
        <w:t>L’échéancier prévisionnel de paiements, le cas échéant</w:t>
      </w:r>
      <w:bookmarkEnd w:id="79"/>
      <w:r w:rsidRPr="002576B9">
        <w:rPr>
          <w:rFonts w:ascii="Arial Narrow" w:eastAsia="Times New Roman" w:hAnsi="Arial Narrow" w:cs="Times New Roman"/>
          <w:sz w:val="24"/>
          <w:szCs w:val="24"/>
          <w:lang w:eastAsia="fr-FR"/>
        </w:rPr>
        <w:t>.</w:t>
      </w:r>
    </w:p>
    <w:p w14:paraId="41F63E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t>possibles de Cautionnement de Soumission.</w:t>
      </w:r>
    </w:p>
    <w:p w14:paraId="1ECF9B83" w14:textId="77777777"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1D8DC590"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0" w:name="_Toc530307920"/>
      <w:bookmarkStart w:id="81" w:name="_Toc97557041"/>
      <w:bookmarkStart w:id="82"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80"/>
      <w:bookmarkEnd w:id="81"/>
      <w:bookmarkEnd w:id="82"/>
    </w:p>
    <w:p w14:paraId="62E0D80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r w:rsidRPr="002576B9">
        <w:rPr>
          <w:rFonts w:ascii="Arial Narrow" w:eastAsia="Times New Roman" w:hAnsi="Arial Narrow" w:cs="Times New Roman"/>
          <w:sz w:val="24"/>
          <w:szCs w:val="24"/>
          <w:lang w:eastAsia="fr-FR"/>
        </w:rPr>
        <w:t xml:space="preserve"> </w:t>
      </w:r>
      <w:bookmarkStart w:id="83"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66CCD05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4" w:name="_Hlk159243992"/>
      <w:bookmarkEnd w:id="83"/>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84"/>
    <w:p w14:paraId="5A61C29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r w:rsidRPr="002576B9">
        <w:rPr>
          <w:rFonts w:ascii="Arial Narrow" w:eastAsia="Times New Roman" w:hAnsi="Arial Narrow" w:cs="Times New Roman"/>
          <w:sz w:val="24"/>
          <w:szCs w:val="24"/>
          <w:lang w:eastAsia="fr-FR"/>
        </w:rPr>
        <w:t xml:space="preserve"> </w:t>
      </w:r>
      <w:bookmarkStart w:id="85"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85"/>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14:paraId="737225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6"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14:paraId="7D1627E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7" w:name="_Hlk159244887"/>
      <w:bookmarkEnd w:id="86"/>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7"/>
    <w:p w14:paraId="5606630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14:paraId="4E11B25F"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8" w:name="_Toc530307921"/>
      <w:bookmarkStart w:id="89" w:name="_Toc97557042"/>
      <w:bookmarkStart w:id="90"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8"/>
      <w:bookmarkEnd w:id="89"/>
      <w:bookmarkEnd w:id="90"/>
    </w:p>
    <w:p w14:paraId="17F4D48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w:t>
      </w:r>
      <w:proofErr w:type="gramStart"/>
      <w:r w:rsidRPr="002576B9">
        <w:rPr>
          <w:rFonts w:ascii="Arial Narrow" w:eastAsia="Times New Roman" w:hAnsi="Arial Narrow" w:cs="Times New Roman"/>
          <w:spacing w:val="3"/>
          <w:sz w:val="24"/>
          <w:szCs w:val="24"/>
          <w:lang w:eastAsia="fr-FR"/>
        </w:rPr>
        <w:t>dessous</w:t>
      </w:r>
      <w:r w:rsidRPr="002576B9">
        <w:rPr>
          <w:rFonts w:ascii="Arial Narrow" w:eastAsia="Times New Roman" w:hAnsi="Arial Narrow" w:cs="Times New Roman"/>
          <w:sz w:val="24"/>
          <w:szCs w:val="24"/>
          <w:lang w:eastAsia="fr-FR"/>
        </w:rPr>
        <w:t>;</w:t>
      </w:r>
      <w:proofErr w:type="gramEnd"/>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14:paraId="26894B9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14:paraId="7C254A1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 xml:space="preserve">n francs CFA de la manière </w:t>
      </w:r>
      <w:proofErr w:type="gramStart"/>
      <w:r w:rsidRPr="002576B9">
        <w:rPr>
          <w:rFonts w:ascii="Arial Narrow" w:eastAsia="Times New Roman" w:hAnsi="Arial Narrow" w:cs="Times New Roman"/>
          <w:sz w:val="24"/>
          <w:szCs w:val="24"/>
          <w:lang w:eastAsia="fr-FR"/>
        </w:rPr>
        <w:t>suivante:</w:t>
      </w:r>
      <w:proofErr w:type="gramEnd"/>
    </w:p>
    <w:p w14:paraId="3D9993E7"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7CBDC82" w14:textId="77777777"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72D74E0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14:paraId="48D9447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14:paraId="5224BF61"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66CEDBE1"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28D6394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D6134C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5531E4FF"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1" w:name="_Toc530307922"/>
      <w:bookmarkStart w:id="92" w:name="_Toc97557043"/>
      <w:bookmarkStart w:id="93"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91"/>
      <w:bookmarkEnd w:id="92"/>
      <w:bookmarkEnd w:id="93"/>
    </w:p>
    <w:p w14:paraId="762AE16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6616134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14:paraId="77EF0D38"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2576B9">
        <w:rPr>
          <w:rFonts w:ascii="Arial Narrow" w:eastAsia="Times New Roman" w:hAnsi="Arial Narrow" w:cs="Times New Roman"/>
          <w:sz w:val="24"/>
          <w:szCs w:val="24"/>
          <w:lang w:eastAsia="fr-FR"/>
        </w:rPr>
        <w:t>à  la</w:t>
      </w:r>
      <w:proofErr w:type="gramEnd"/>
      <w:r w:rsidRPr="002576B9">
        <w:rPr>
          <w:rFonts w:ascii="Arial Narrow" w:eastAsia="Times New Roman" w:hAnsi="Arial Narrow" w:cs="Times New Roman"/>
          <w:sz w:val="24"/>
          <w:szCs w:val="24"/>
          <w:lang w:eastAsia="fr-FR"/>
        </w:rPr>
        <w:t xml:space="preserve"> demande de prorogation que le Maître </w:t>
      </w:r>
      <w:r w:rsidRPr="002576B9">
        <w:rPr>
          <w:rFonts w:ascii="Arial Narrow" w:eastAsia="Times New Roman" w:hAnsi="Arial Narrow" w:cs="Times New Roman"/>
          <w:sz w:val="24"/>
          <w:szCs w:val="24"/>
          <w:lang w:eastAsia="fr-FR"/>
        </w:rPr>
        <w:lastRenderedPageBreak/>
        <w:t xml:space="preserve">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14:paraId="28DB098B"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609D80F"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4" w:name="_Toc530307923"/>
      <w:bookmarkStart w:id="95" w:name="_Toc97557044"/>
      <w:bookmarkStart w:id="96"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94"/>
      <w:bookmarkEnd w:id="95"/>
      <w:bookmarkEnd w:id="96"/>
    </w:p>
    <w:p w14:paraId="72B2AAF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14:paraId="4B5689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14:paraId="51DFE24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14:paraId="14F90B40"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14:paraId="31314BFA"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B3C725D"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14:paraId="68FC2AA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14:paraId="2CFC625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14:paraId="6954929E"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14:paraId="6C89A564"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14:paraId="779AE00A"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 Manque à son obligation de souscrire le marché en application de l’article 38 du RGAO ; </w:t>
      </w:r>
    </w:p>
    <w:p w14:paraId="0B91E36F"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14:paraId="76CEE047"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14:paraId="797F0484"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7" w:name="_Toc530307924"/>
      <w:bookmarkStart w:id="98" w:name="_Toc97557045"/>
      <w:bookmarkStart w:id="99" w:name="_Toc163062712"/>
      <w:r w:rsidRPr="002576B9">
        <w:rPr>
          <w:rFonts w:ascii="Arial Narrow" w:eastAsia="Times New Roman" w:hAnsi="Arial Narrow" w:cs="Times New Roman"/>
          <w:b/>
          <w:sz w:val="24"/>
          <w:szCs w:val="24"/>
          <w:u w:val="single"/>
          <w:lang w:eastAsia="fr-FR"/>
        </w:rPr>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97"/>
      <w:bookmarkEnd w:id="98"/>
      <w:bookmarkEnd w:id="99"/>
    </w:p>
    <w:p w14:paraId="18DD3E8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14:paraId="7AB5982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2576B9">
        <w:rPr>
          <w:rFonts w:ascii="Arial Narrow" w:eastAsia="Times New Roman" w:hAnsi="Arial Narrow" w:cs="Times New Roman"/>
          <w:sz w:val="24"/>
          <w:szCs w:val="24"/>
          <w:lang w:eastAsia="fr-FR"/>
        </w:rPr>
        <w:t>disante</w:t>
      </w:r>
      <w:proofErr w:type="spellEnd"/>
      <w:r w:rsidRPr="002576B9">
        <w:rPr>
          <w:rFonts w:ascii="Arial Narrow" w:eastAsia="Times New Roman" w:hAnsi="Arial Narrow" w:cs="Times New Roman"/>
          <w:sz w:val="24"/>
          <w:szCs w:val="24"/>
          <w:lang w:eastAsia="fr-FR"/>
        </w:rPr>
        <w:t>.</w:t>
      </w:r>
    </w:p>
    <w:p w14:paraId="239A6CA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764718E8"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0" w:name="_Toc530307925"/>
      <w:bookmarkStart w:id="101" w:name="_Toc97557046"/>
      <w:bookmarkStart w:id="102" w:name="_Toc163062713"/>
      <w:bookmarkStart w:id="103"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100"/>
      <w:bookmarkEnd w:id="101"/>
      <w:bookmarkEnd w:id="102"/>
    </w:p>
    <w:p w14:paraId="20937F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w:t>
      </w:r>
      <w:r w:rsidRPr="002576B9">
        <w:rPr>
          <w:rFonts w:ascii="Arial Narrow" w:eastAsia="Times New Roman" w:hAnsi="Arial Narrow" w:cs="Times New Roman"/>
          <w:sz w:val="24"/>
          <w:szCs w:val="24"/>
          <w:lang w:eastAsia="fr-FR"/>
        </w:rPr>
        <w:lastRenderedPageBreak/>
        <w:t>réunion préparatoire, qui se tiendra aux lieu et date indiqués dans le RPAO.</w:t>
      </w:r>
    </w:p>
    <w:p w14:paraId="55800E5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14:paraId="2CB3102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6C7F54E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6BE8E64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14:paraId="60D61843"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4" w:name="_Toc530307926"/>
      <w:bookmarkStart w:id="105" w:name="_Toc97557047"/>
      <w:bookmarkStart w:id="106" w:name="_Toc163062714"/>
      <w:bookmarkEnd w:id="103"/>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104"/>
      <w:bookmarkEnd w:id="105"/>
      <w:bookmarkEnd w:id="106"/>
    </w:p>
    <w:p w14:paraId="106DBBA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14:paraId="5CC4AC1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décrit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à </w:t>
      </w:r>
      <w:r w:rsidRPr="002576B9">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0009DD13" w14:textId="77777777"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14:paraId="1572CDA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14:paraId="7048A93B"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14:paraId="2E9125F4" w14:textId="77777777"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1169CA19"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27AED5C"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0F0B8D0"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14:paraId="0DEEEDF7" w14:textId="77777777" w:rsidR="00B12B6C" w:rsidRPr="002576B9" w:rsidRDefault="00C91FBC"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7" w:name="_Toc530307927"/>
      <w:bookmarkStart w:id="108" w:name="_Toc97557048"/>
      <w:bookmarkStart w:id="109" w:name="_Toc163062715"/>
      <w:r w:rsidRPr="002576B9">
        <w:rPr>
          <w:rFonts w:ascii="Arial Narrow" w:eastAsia="Times New Roman" w:hAnsi="Arial Narrow" w:cs="Times New Roman"/>
          <w:b/>
          <w:iCs/>
          <w:caps/>
          <w:sz w:val="24"/>
          <w:szCs w:val="24"/>
          <w:lang w:eastAsia="fr-FR"/>
        </w:rPr>
        <w:t>D.D</w:t>
      </w:r>
      <w:r w:rsidR="00B12B6C" w:rsidRPr="002576B9">
        <w:rPr>
          <w:rFonts w:ascii="Arial Narrow" w:eastAsia="Times New Roman" w:hAnsi="Arial Narrow" w:cs="Times New Roman"/>
          <w:b/>
          <w:iCs/>
          <w:caps/>
          <w:sz w:val="24"/>
          <w:szCs w:val="24"/>
          <w:lang w:eastAsia="fr-FR"/>
        </w:rPr>
        <w:t>épôt des offres</w:t>
      </w:r>
      <w:bookmarkEnd w:id="107"/>
      <w:bookmarkEnd w:id="108"/>
      <w:bookmarkEnd w:id="109"/>
    </w:p>
    <w:p w14:paraId="222BCD83"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0" w:name="_Toc530307928"/>
      <w:bookmarkStart w:id="111" w:name="_Toc97557049"/>
      <w:bookmarkStart w:id="112"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10"/>
      <w:bookmarkEnd w:id="111"/>
      <w:bookmarkEnd w:id="112"/>
    </w:p>
    <w:p w14:paraId="0577D79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 xml:space="preserve">portant clairement la mention “PROPOSITION TECHNIQUE”, et l’original et toutes les copies de la Proposition financière, dans une enveloppe scellée </w:t>
      </w:r>
      <w:r w:rsidRPr="002576B9">
        <w:rPr>
          <w:rFonts w:ascii="Arial Narrow" w:eastAsia="Times New Roman" w:hAnsi="Arial Narrow" w:cs="Times New Roman"/>
          <w:spacing w:val="2"/>
          <w:sz w:val="24"/>
          <w:szCs w:val="24"/>
          <w:lang w:eastAsia="fr-FR"/>
        </w:rPr>
        <w:lastRenderedPageBreak/>
        <w:t>portant clairement la mention “ PROPOSITION FINANCIERE ”</w:t>
      </w:r>
    </w:p>
    <w:p w14:paraId="6196436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14:paraId="5CA56D5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14:paraId="516053AF"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14:paraId="77773970"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14:paraId="33E367DD" w14:textId="77777777"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14:paraId="36144B9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14:paraId="43A4FCE8"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aux trois volumes administratifs, technique et financier.</w:t>
      </w:r>
    </w:p>
    <w:p w14:paraId="2B871F55"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14:paraId="79C9CB8E"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4D92F1F5"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14:paraId="19592916"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3" w:name="_Toc530307929"/>
      <w:bookmarkStart w:id="114" w:name="_Toc97557050"/>
      <w:bookmarkStart w:id="115"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13"/>
      <w:r w:rsidR="00B12B6C" w:rsidRPr="002576B9">
        <w:rPr>
          <w:rFonts w:ascii="Arial Narrow" w:eastAsia="Times New Roman" w:hAnsi="Arial Narrow" w:cs="Times New Roman"/>
          <w:b/>
          <w:sz w:val="24"/>
          <w:szCs w:val="24"/>
          <w:lang w:eastAsia="fr-FR"/>
        </w:rPr>
        <w:t xml:space="preserve"> et Mode de soumission</w:t>
      </w:r>
      <w:bookmarkEnd w:id="114"/>
      <w:bookmarkEnd w:id="115"/>
    </w:p>
    <w:p w14:paraId="0C89E5BF" w14:textId="77777777"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16" w:name="_Toc97557051"/>
      <w:r w:rsidRPr="002576B9">
        <w:rPr>
          <w:rFonts w:ascii="Arial Narrow" w:eastAsia="Times New Roman" w:hAnsi="Arial Narrow" w:cs="Times New Roman"/>
          <w:b/>
          <w:sz w:val="24"/>
          <w:szCs w:val="24"/>
          <w:lang w:eastAsia="fr-FR"/>
        </w:rPr>
        <w:t>22.1- Date et heure limites de dépôt des offres</w:t>
      </w:r>
      <w:bookmarkEnd w:id="116"/>
      <w:r w:rsidRPr="002576B9">
        <w:rPr>
          <w:rFonts w:ascii="Arial Narrow" w:eastAsia="Times New Roman" w:hAnsi="Arial Narrow" w:cs="Times New Roman"/>
          <w:b/>
          <w:sz w:val="24"/>
          <w:szCs w:val="24"/>
          <w:lang w:eastAsia="fr-FR"/>
        </w:rPr>
        <w:t xml:space="preserve"> </w:t>
      </w:r>
    </w:p>
    <w:p w14:paraId="213F7F12"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14:paraId="1BFA8F3D"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7655C563"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14:paraId="538269F0"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14:paraId="4D270982" w14:textId="77777777"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7" w:name="_Hlk523208859"/>
      <w:proofErr w:type="gramStart"/>
      <w:r w:rsidRPr="002576B9">
        <w:rPr>
          <w:rFonts w:ascii="Arial Narrow" w:eastAsia="Times New Roman" w:hAnsi="Arial Narrow" w:cs="Times New Roman"/>
          <w:b/>
          <w:sz w:val="24"/>
          <w:szCs w:val="24"/>
          <w:lang w:eastAsia="fr-FR"/>
        </w:rPr>
        <w:t>e</w:t>
      </w:r>
      <w:proofErr w:type="gramEnd"/>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7"/>
    <w:p w14:paraId="6DA49A96"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14:paraId="5ECB6EF1"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14:paraId="3D6BF688" w14:textId="77777777" w:rsidR="00B12B6C" w:rsidRPr="002576B9" w:rsidRDefault="00B12B6C" w:rsidP="00EA623D">
      <w:pPr>
        <w:widowControl w:val="0"/>
        <w:numPr>
          <w:ilvl w:val="0"/>
          <w:numId w:val="85"/>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14:paraId="71DD9738" w14:textId="77777777" w:rsidR="00B12B6C" w:rsidRPr="002576B9" w:rsidRDefault="00B12B6C" w:rsidP="00EA623D">
      <w:pPr>
        <w:widowControl w:val="0"/>
        <w:numPr>
          <w:ilvl w:val="0"/>
          <w:numId w:val="85"/>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14:paraId="5CFF3B0D" w14:textId="77777777" w:rsidR="00B12B6C" w:rsidRPr="002576B9" w:rsidRDefault="00B12B6C" w:rsidP="00EA623D">
      <w:pPr>
        <w:widowControl w:val="0"/>
        <w:numPr>
          <w:ilvl w:val="0"/>
          <w:numId w:val="85"/>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14:paraId="4689375E" w14:textId="77777777"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14:paraId="191DDC3B" w14:textId="77777777"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lastRenderedPageBreak/>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14:paraId="29967710"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8" w:name="_Toc530307930"/>
      <w:bookmarkStart w:id="119" w:name="_Toc97557052"/>
      <w:bookmarkStart w:id="120"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8"/>
      <w:bookmarkEnd w:id="119"/>
      <w:bookmarkEnd w:id="120"/>
    </w:p>
    <w:p w14:paraId="0C625A1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Quel que soit le mode de soumission, toute offre parvenue dans les services du Maître d’Ouvrage ou du Maître d’Ouvrage Délégué est irrecevable après les date et heure limites fixées pour le dépôt des offres.</w:t>
      </w:r>
    </w:p>
    <w:p w14:paraId="3425C299"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1" w:name="_Toc530307931"/>
      <w:bookmarkStart w:id="122" w:name="_Toc97557053"/>
      <w:bookmarkStart w:id="123"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21"/>
      <w:bookmarkEnd w:id="122"/>
      <w:bookmarkEnd w:id="123"/>
    </w:p>
    <w:p w14:paraId="27A7368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14:paraId="54E4D0A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925AC8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558754E" w14:textId="77777777"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14:paraId="0D992F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48BAF08E" w14:textId="77777777"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14:paraId="46AB5565"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24"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5F7ED6B"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dispositions de l’article 24 alinéas 1 à 4.</w:t>
      </w:r>
      <w:bookmarkEnd w:id="124"/>
    </w:p>
    <w:p w14:paraId="035BE0AA" w14:textId="77777777"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25" w:name="_Toc530307932"/>
      <w:bookmarkStart w:id="126" w:name="_Toc97557054"/>
      <w:bookmarkStart w:id="127" w:name="_Toc163062720"/>
      <w:r w:rsidRPr="002576B9">
        <w:rPr>
          <w:rFonts w:ascii="Arial Narrow" w:eastAsia="Times New Roman" w:hAnsi="Arial Narrow" w:cs="Times New Roman"/>
          <w:b/>
          <w:iCs/>
          <w:caps/>
          <w:sz w:val="24"/>
          <w:szCs w:val="24"/>
          <w:lang w:eastAsia="fr-FR"/>
        </w:rPr>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25"/>
      <w:bookmarkEnd w:id="126"/>
      <w:bookmarkEnd w:id="127"/>
    </w:p>
    <w:p w14:paraId="76C69579"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8" w:name="_Toc530307933"/>
      <w:bookmarkStart w:id="129" w:name="_Toc97557055"/>
      <w:bookmarkStart w:id="130"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8"/>
      <w:bookmarkEnd w:id="129"/>
      <w:bookmarkEnd w:id="130"/>
    </w:p>
    <w:p w14:paraId="3B613A3E" w14:textId="77777777"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1C043CF5"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14:paraId="69A35413"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14:paraId="39DD4B46" w14:textId="77777777"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un</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premier</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temps,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enveloppes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marquées « Retrait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seront ouvertes et leur contenu annoncé à haute voix, tandis que l’enveloppe</w:t>
      </w:r>
      <w:r w:rsidRPr="002576B9">
        <w:rPr>
          <w:rFonts w:ascii="Arial Narrow" w:eastAsia="Times New Roman" w:hAnsi="Arial Narrow" w:cs="Times New Roman"/>
          <w:spacing w:val="1"/>
          <w:sz w:val="24"/>
          <w:szCs w:val="24"/>
          <w:lang w:eastAsia="fr-FR"/>
        </w:rPr>
        <w:t xml:space="preserve"> </w:t>
      </w:r>
      <w:r w:rsidRPr="002576B9">
        <w:rPr>
          <w:rFonts w:ascii="Arial Narrow" w:eastAsia="Times New Roman" w:hAnsi="Arial Narrow" w:cs="Times New Roman"/>
          <w:sz w:val="24"/>
          <w:szCs w:val="24"/>
          <w:lang w:eastAsia="fr-FR"/>
        </w:rPr>
        <w:t>contenant l’offre ou la copie de sauvegarde correspondante 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retournée au</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Soumissionnaire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sans</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avoir été</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ouverte.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d’une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 la copie de sauvegarde 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à demander</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cette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notification</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est lue à 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Ensuite, les enveloppes marquées</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de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Remplacement ou la copie de sauvegarde »</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seront ouvertes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et annoncées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à haute voix et la nouvelle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offre correspondante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substituée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 xml:space="preserve">la </w:t>
      </w:r>
      <w:r w:rsidRPr="002576B9">
        <w:rPr>
          <w:rFonts w:ascii="Arial Narrow" w:eastAsia="Times New Roman" w:hAnsi="Arial Narrow" w:cs="Times New Roman"/>
          <w:spacing w:val="5"/>
          <w:sz w:val="24"/>
          <w:szCs w:val="24"/>
          <w:lang w:eastAsia="fr-FR"/>
        </w:rPr>
        <w:t>précédente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remplacement</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d’offre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autorisé</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que si</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la notification</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correspondante contient une habilitation</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le remplacement et</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est lue à</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Enfin, les enveloppes marquées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 xml:space="preserve">modification » seront ouvertes et leur contenu lu à haute voix avec l’offre </w:t>
      </w:r>
      <w:r w:rsidRPr="002576B9">
        <w:rPr>
          <w:rFonts w:ascii="Arial Narrow" w:eastAsia="Times New Roman" w:hAnsi="Arial Narrow" w:cs="Times New Roman"/>
          <w:sz w:val="24"/>
          <w:szCs w:val="24"/>
          <w:lang w:eastAsia="fr-FR"/>
        </w:rPr>
        <w:lastRenderedPageBreak/>
        <w:t xml:space="preserve">correspondante. </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La modification d’offre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autorisée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que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notification correspondante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valide du</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modification</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est lue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Seules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offres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ou les copies de sauvegarde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qui</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ont</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été ouvertes et annoncées 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 lors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de l’ouverture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plis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seront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ensuite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évaluées</w:t>
      </w:r>
    </w:p>
    <w:p w14:paraId="799D8542"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B0E2419" w14:textId="77777777"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588B94F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14:paraId="7DDDD4C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14:paraId="4239312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14:paraId="271FBB6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14:paraId="0765192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14:paraId="4C83235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Le cas échéant, l’Observateur Indépendant annexe à son rapport, le feuillet du registre de recours qui lui a été remis, assorti des commentaires ou des observations y afférents.</w:t>
      </w:r>
    </w:p>
    <w:p w14:paraId="5DEECA11" w14:textId="77777777"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CCAE0BE"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1" w:name="_Toc530307934"/>
      <w:bookmarkStart w:id="132" w:name="_Toc97557056"/>
      <w:bookmarkStart w:id="133"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31"/>
      <w:bookmarkEnd w:id="132"/>
      <w:bookmarkEnd w:id="133"/>
    </w:p>
    <w:p w14:paraId="7E1CA87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C770BE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14:paraId="6E11A6A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14:paraId="3633B59B"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4" w:name="_Toc530307935"/>
      <w:bookmarkStart w:id="135" w:name="_Toc97557057"/>
      <w:bookmarkStart w:id="136"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34"/>
      <w:bookmarkEnd w:id="135"/>
      <w:bookmarkEnd w:id="136"/>
    </w:p>
    <w:p w14:paraId="78CAB9D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w:t>
      </w:r>
      <w:r w:rsidRPr="002576B9">
        <w:rPr>
          <w:rFonts w:ascii="Arial Narrow" w:eastAsia="Times New Roman" w:hAnsi="Arial Narrow" w:cs="Times New Roman"/>
          <w:sz w:val="24"/>
          <w:szCs w:val="24"/>
          <w:lang w:eastAsia="fr-FR"/>
        </w:rPr>
        <w:lastRenderedPageBreak/>
        <w:t xml:space="preserve">offres. </w:t>
      </w:r>
    </w:p>
    <w:p w14:paraId="1449938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65AE65A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14:paraId="6E7ECB4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11493631"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7" w:name="_Toc530307936"/>
      <w:bookmarkStart w:id="138" w:name="_Toc97557058"/>
      <w:bookmarkStart w:id="139" w:name="_Toc163062724"/>
      <w:r w:rsidRPr="002576B9">
        <w:rPr>
          <w:rFonts w:ascii="Arial Narrow" w:eastAsia="Times New Roman" w:hAnsi="Arial Narrow" w:cs="Times New Roman"/>
          <w:b/>
          <w:sz w:val="24"/>
          <w:szCs w:val="24"/>
          <w:lang w:eastAsia="fr-FR"/>
        </w:rPr>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40" w:name="_Hlk159250639"/>
      <w:r w:rsidR="00B12B6C" w:rsidRPr="002576B9">
        <w:rPr>
          <w:rFonts w:ascii="Arial Narrow" w:eastAsia="Times New Roman" w:hAnsi="Arial Narrow" w:cs="Times New Roman"/>
          <w:b/>
          <w:sz w:val="24"/>
          <w:szCs w:val="24"/>
          <w:lang w:eastAsia="fr-FR"/>
        </w:rPr>
        <w:t>et évaluation au plan technique</w:t>
      </w:r>
      <w:bookmarkEnd w:id="137"/>
      <w:bookmarkEnd w:id="138"/>
      <w:bookmarkEnd w:id="139"/>
      <w:bookmarkEnd w:id="140"/>
    </w:p>
    <w:p w14:paraId="40B0AFB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w:t>
      </w:r>
      <w:proofErr w:type="gramStart"/>
      <w:r w:rsidRPr="002576B9">
        <w:rPr>
          <w:rFonts w:ascii="Arial Narrow" w:eastAsia="Times New Roman" w:hAnsi="Arial Narrow" w:cs="Times New Roman"/>
          <w:sz w:val="24"/>
          <w:szCs w:val="24"/>
          <w:lang w:eastAsia="fr-FR"/>
        </w:rPr>
        <w:t>Marchés  au</w:t>
      </w:r>
      <w:proofErr w:type="gramEnd"/>
      <w:r w:rsidRPr="002576B9">
        <w:rPr>
          <w:rFonts w:ascii="Arial Narrow" w:eastAsia="Times New Roman" w:hAnsi="Arial Narrow" w:cs="Times New Roman"/>
          <w:sz w:val="24"/>
          <w:szCs w:val="24"/>
          <w:lang w:eastAsia="fr-FR"/>
        </w:rPr>
        <w:t xml:space="preserve"> préalable procèdera à la vérification de l’éligibilité des soumissionnaires et à un examen détaillé des offres 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14:paraId="55520F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14:paraId="48237337" w14:textId="77777777" w:rsidR="00B12B6C" w:rsidRPr="002576B9" w:rsidRDefault="00B12B6C" w:rsidP="00EA623D">
      <w:pPr>
        <w:widowControl w:val="0"/>
        <w:numPr>
          <w:ilvl w:val="0"/>
          <w:numId w:val="84"/>
        </w:numPr>
        <w:suppressAutoHyphens/>
        <w:autoSpaceDE w:val="0"/>
        <w:autoSpaceDN w:val="0"/>
        <w:spacing w:after="0" w:line="240" w:lineRule="auto"/>
        <w:jc w:val="both"/>
        <w:textAlignment w:val="baseline"/>
        <w:rPr>
          <w:rFonts w:ascii="Arial Narrow" w:eastAsia="Calibri" w:hAnsi="Arial Narrow" w:cs="Times New Roman"/>
          <w:sz w:val="24"/>
          <w:szCs w:val="24"/>
        </w:rPr>
      </w:pPr>
      <w:proofErr w:type="gramStart"/>
      <w:r w:rsidRPr="002576B9">
        <w:rPr>
          <w:rFonts w:ascii="Arial Narrow" w:eastAsia="Calibri" w:hAnsi="Arial Narrow" w:cs="Times New Roman"/>
          <w:spacing w:val="1"/>
          <w:sz w:val="24"/>
          <w:szCs w:val="24"/>
        </w:rPr>
        <w:t>examinera</w:t>
      </w:r>
      <w:proofErr w:type="gramEnd"/>
      <w:r w:rsidRPr="002576B9">
        <w:rPr>
          <w:rFonts w:ascii="Arial Narrow" w:eastAsia="Calibri" w:hAnsi="Arial Narrow" w:cs="Times New Roman"/>
          <w:spacing w:val="1"/>
          <w:sz w:val="24"/>
          <w:szCs w:val="24"/>
        </w:rPr>
        <w:t xml:space="preserve"> </w:t>
      </w:r>
      <w:r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14:paraId="1307F36E" w14:textId="77777777" w:rsidR="00B12B6C" w:rsidRPr="002576B9" w:rsidRDefault="00B12B6C" w:rsidP="00EA623D">
      <w:pPr>
        <w:widowControl w:val="0"/>
        <w:numPr>
          <w:ilvl w:val="0"/>
          <w:numId w:val="8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33126C6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14:paraId="64D549B0"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14:paraId="6578CD76"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41" w:name="_Hlk159250844"/>
      <w:r w:rsidRPr="002576B9">
        <w:rPr>
          <w:rFonts w:ascii="Arial Narrow" w:eastAsia="Times New Roman" w:hAnsi="Arial Narrow" w:cs="Times New Roman"/>
          <w:sz w:val="24"/>
          <w:szCs w:val="24"/>
          <w:lang w:eastAsia="fr-FR"/>
        </w:rPr>
        <w:t xml:space="preserve">en contradiction </w:t>
      </w:r>
      <w:bookmarkEnd w:id="141"/>
      <w:r w:rsidRPr="002576B9">
        <w:rPr>
          <w:rFonts w:ascii="Arial Narrow" w:eastAsia="Times New Roman" w:hAnsi="Arial Narrow" w:cs="Times New Roman"/>
          <w:sz w:val="24"/>
          <w:szCs w:val="24"/>
          <w:lang w:eastAsia="fr-FR"/>
        </w:rPr>
        <w:t xml:space="preserve">avec le Dossier d’Appel d’Offres, les droits du Maître d’Ouvrage ou du Maître d’Ouvrage Délégué ou ses obligations au titre du </w:t>
      </w:r>
      <w:proofErr w:type="gramStart"/>
      <w:r w:rsidRPr="002576B9">
        <w:rPr>
          <w:rFonts w:ascii="Arial Narrow" w:eastAsia="Times New Roman" w:hAnsi="Arial Narrow" w:cs="Times New Roman"/>
          <w:sz w:val="24"/>
          <w:szCs w:val="24"/>
          <w:lang w:eastAsia="fr-FR"/>
        </w:rPr>
        <w:t>Marché;</w:t>
      </w:r>
      <w:proofErr w:type="gramEnd"/>
    </w:p>
    <w:p w14:paraId="666F109D"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14:paraId="4DDD54B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14:paraId="3F06D53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14:paraId="042F047D"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2" w:name="_Toc530307937"/>
      <w:bookmarkStart w:id="143" w:name="_Toc97557059"/>
      <w:bookmarkStart w:id="144"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42"/>
      <w:bookmarkEnd w:id="143"/>
      <w:bookmarkEnd w:id="144"/>
      <w:r w:rsidR="00B12B6C" w:rsidRPr="002576B9">
        <w:rPr>
          <w:rFonts w:ascii="Arial Narrow" w:eastAsia="Times New Roman" w:hAnsi="Arial Narrow" w:cs="Times New Roman"/>
          <w:b/>
          <w:sz w:val="24"/>
          <w:szCs w:val="24"/>
          <w:lang w:eastAsia="fr-FR"/>
        </w:rPr>
        <w:t xml:space="preserve"> </w:t>
      </w:r>
    </w:p>
    <w:p w14:paraId="1ACBF0E6" w14:textId="77777777"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1CE577F5"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5" w:name="_Toc530307938"/>
      <w:bookmarkStart w:id="146" w:name="_Toc97557060"/>
      <w:bookmarkStart w:id="147"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45"/>
      <w:bookmarkEnd w:id="146"/>
      <w:bookmarkEnd w:id="147"/>
    </w:p>
    <w:p w14:paraId="2A37A1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w:t>
      </w:r>
      <w:r w:rsidRPr="002576B9">
        <w:rPr>
          <w:rFonts w:ascii="Arial Narrow" w:eastAsia="Times New Roman" w:hAnsi="Arial Narrow" w:cs="Times New Roman"/>
          <w:sz w:val="24"/>
          <w:szCs w:val="24"/>
          <w:lang w:eastAsia="fr-FR"/>
        </w:rPr>
        <w:lastRenderedPageBreak/>
        <w:t>d’Appel d’Offres pour en rectifier les erreurs de calcul éventuelles. La sous- commission d’analyse corrigera les erreurs de la façon suivante :</w:t>
      </w:r>
    </w:p>
    <w:p w14:paraId="334197F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66F310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14:paraId="22B894A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w:t>
      </w:r>
      <w:r w:rsidR="000F61C3" w:rsidRPr="002576B9">
        <w:rPr>
          <w:rFonts w:ascii="Arial Narrow" w:eastAsia="Times New Roman" w:hAnsi="Arial Narrow" w:cs="Times New Roman"/>
          <w:sz w:val="24"/>
          <w:szCs w:val="24"/>
          <w:lang w:eastAsia="fr-FR"/>
        </w:rPr>
        <w:t>et ceux</w:t>
      </w:r>
      <w:r w:rsidRPr="002576B9">
        <w:rPr>
          <w:rFonts w:ascii="Arial Narrow" w:eastAsia="Times New Roman" w:hAnsi="Arial Narrow" w:cs="Times New Roman"/>
          <w:sz w:val="24"/>
          <w:szCs w:val="24"/>
          <w:lang w:eastAsia="fr-FR"/>
        </w:rPr>
        <w:t xml:space="preserve"> en </w:t>
      </w:r>
      <w:r w:rsidR="000F61C3" w:rsidRPr="002576B9">
        <w:rPr>
          <w:rFonts w:ascii="Arial Narrow" w:eastAsia="Times New Roman" w:hAnsi="Arial Narrow" w:cs="Times New Roman"/>
          <w:sz w:val="24"/>
          <w:szCs w:val="24"/>
          <w:lang w:eastAsia="fr-FR"/>
        </w:rPr>
        <w:t>lettres, le</w:t>
      </w:r>
      <w:r w:rsidRPr="002576B9">
        <w:rPr>
          <w:rFonts w:ascii="Arial Narrow" w:eastAsia="Times New Roman" w:hAnsi="Arial Narrow" w:cs="Times New Roman"/>
          <w:sz w:val="24"/>
          <w:szCs w:val="24"/>
          <w:lang w:eastAsia="fr-FR"/>
        </w:rPr>
        <w:t xml:space="preserve"> prix en lettres fait foi.</w:t>
      </w:r>
    </w:p>
    <w:p w14:paraId="1E2BFD6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14:paraId="18A4078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w:t>
      </w:r>
      <w:proofErr w:type="spellStart"/>
      <w:r w:rsidRPr="002576B9">
        <w:rPr>
          <w:rFonts w:ascii="Arial Narrow" w:eastAsia="Times New Roman" w:hAnsi="Arial Narrow" w:cs="Times New Roman"/>
          <w:sz w:val="24"/>
          <w:szCs w:val="24"/>
          <w:lang w:eastAsia="fr-FR"/>
        </w:rPr>
        <w:t>disante</w:t>
      </w:r>
      <w:proofErr w:type="spellEnd"/>
      <w:r w:rsidRPr="002576B9">
        <w:rPr>
          <w:rFonts w:ascii="Arial Narrow" w:eastAsia="Times New Roman" w:hAnsi="Arial Narrow" w:cs="Times New Roman"/>
          <w:sz w:val="24"/>
          <w:szCs w:val="24"/>
          <w:lang w:eastAsia="fr-FR"/>
        </w:rPr>
        <w:t>, n’accepte pas les corrections apportées, son offre sera écartée et sa caution de soumission saisie.</w:t>
      </w:r>
    </w:p>
    <w:p w14:paraId="67C14345"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8" w:name="_Toc530307939"/>
      <w:bookmarkStart w:id="149" w:name="_Toc97557061"/>
      <w:bookmarkStart w:id="150" w:name="_Toc163062727"/>
      <w:r w:rsidRPr="002576B9">
        <w:rPr>
          <w:rFonts w:ascii="Arial Narrow" w:eastAsia="Times New Roman" w:hAnsi="Arial Narrow" w:cs="Times New Roman"/>
          <w:b/>
          <w:sz w:val="24"/>
          <w:szCs w:val="24"/>
          <w:lang w:eastAsia="fr-FR"/>
        </w:rPr>
        <w:t xml:space="preserve">Article 31 : </w:t>
      </w:r>
      <w:r w:rsidR="00B12B6C" w:rsidRPr="002576B9">
        <w:rPr>
          <w:rFonts w:ascii="Arial Narrow" w:eastAsia="Times New Roman" w:hAnsi="Arial Narrow" w:cs="Times New Roman"/>
          <w:b/>
          <w:sz w:val="24"/>
          <w:szCs w:val="24"/>
          <w:lang w:eastAsia="fr-FR"/>
        </w:rPr>
        <w:t>Conversion en une seule monnaie</w:t>
      </w:r>
      <w:bookmarkEnd w:id="148"/>
      <w:bookmarkEnd w:id="149"/>
      <w:bookmarkEnd w:id="150"/>
    </w:p>
    <w:p w14:paraId="7C3E929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14:paraId="078BAE7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14:paraId="14B0B079"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1" w:name="_Toc530307940"/>
      <w:bookmarkStart w:id="152" w:name="_Toc97557062"/>
      <w:bookmarkStart w:id="153"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51"/>
      <w:bookmarkEnd w:id="152"/>
      <w:bookmarkEnd w:id="153"/>
      <w:r w:rsidR="00B12B6C" w:rsidRPr="002576B9">
        <w:rPr>
          <w:rFonts w:ascii="Arial Narrow" w:eastAsia="Times New Roman" w:hAnsi="Arial Narrow" w:cs="Times New Roman"/>
          <w:b/>
          <w:sz w:val="24"/>
          <w:szCs w:val="24"/>
          <w:lang w:eastAsia="fr-FR"/>
        </w:rPr>
        <w:t xml:space="preserve"> </w:t>
      </w:r>
    </w:p>
    <w:p w14:paraId="596ECFF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14:paraId="0B2E52C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14:paraId="0B29D69D"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14:paraId="5F1AFB5B"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2576B9">
        <w:rPr>
          <w:rFonts w:ascii="Arial Narrow" w:eastAsia="Times New Roman" w:hAnsi="Arial Narrow" w:cs="Times New Roman"/>
          <w:sz w:val="24"/>
          <w:szCs w:val="24"/>
          <w:lang w:eastAsia="fr-FR"/>
        </w:rPr>
        <w:t>RPAO;</w:t>
      </w:r>
      <w:proofErr w:type="gramEnd"/>
    </w:p>
    <w:p w14:paraId="2929C659"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conformément aux dispositions de l’article 31.2 du RGAO ;</w:t>
      </w:r>
    </w:p>
    <w:p w14:paraId="42AB1A93"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14:paraId="392755DD"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14:paraId="3515DEAB"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14:paraId="230C28BB" w14:textId="77777777"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54"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4"/>
    <w:p w14:paraId="248342E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14:paraId="5AAAA83B"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55"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w:t>
      </w:r>
      <w:proofErr w:type="spellStart"/>
      <w:r w:rsidRPr="002576B9">
        <w:rPr>
          <w:rFonts w:ascii="Arial Narrow" w:eastAsia="Times New Roman" w:hAnsi="Arial Narrow" w:cs="Times New Roman"/>
          <w:spacing w:val="5"/>
          <w:sz w:val="24"/>
          <w:szCs w:val="24"/>
          <w:lang w:eastAsia="fr-FR"/>
        </w:rPr>
        <w:t>disant</w:t>
      </w:r>
      <w:r w:rsidRPr="002576B9">
        <w:rPr>
          <w:rFonts w:ascii="Arial Narrow" w:eastAsia="Times New Roman" w:hAnsi="Arial Narrow" w:cs="Times New Roman"/>
          <w:sz w:val="24"/>
          <w:szCs w:val="24"/>
          <w:lang w:eastAsia="fr-FR"/>
        </w:rPr>
        <w:t>e</w:t>
      </w:r>
      <w:proofErr w:type="spellEnd"/>
      <w:r w:rsidRPr="002576B9">
        <w:rPr>
          <w:rFonts w:ascii="Arial Narrow" w:eastAsia="Times New Roman" w:hAnsi="Arial Narrow" w:cs="Times New Roman"/>
          <w:sz w:val="24"/>
          <w:szCs w:val="24"/>
          <w:lang w:eastAsia="fr-FR"/>
        </w:rPr>
        <w:t xml:space="preserve"> </w:t>
      </w:r>
      <w:bookmarkEnd w:id="155"/>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56" w:name="_Hlk159259982"/>
      <w:r w:rsidRPr="002576B9">
        <w:rPr>
          <w:rFonts w:ascii="Arial Narrow" w:eastAsia="Times New Roman" w:hAnsi="Arial Narrow" w:cs="Times New Roman"/>
          <w:sz w:val="24"/>
          <w:szCs w:val="24"/>
          <w:lang w:eastAsia="fr-FR"/>
        </w:rPr>
        <w:t xml:space="preserve">ou est fortement déséquilibrée </w:t>
      </w:r>
      <w:bookmarkEnd w:id="156"/>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6004B320"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14:paraId="2F58CEB5"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7CFEC7CC"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14:paraId="5543D957"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7" w:name="_Toc530307941"/>
      <w:bookmarkStart w:id="158" w:name="_Toc97557063"/>
      <w:bookmarkStart w:id="159"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57"/>
      <w:bookmarkEnd w:id="158"/>
      <w:bookmarkEnd w:id="159"/>
    </w:p>
    <w:p w14:paraId="26F5BEB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14:paraId="3CA33439" w14:textId="77777777" w:rsidR="00B12B6C" w:rsidRPr="002576B9" w:rsidRDefault="00B12B6C" w:rsidP="00EA623D">
      <w:pPr>
        <w:widowControl w:val="0"/>
        <w:numPr>
          <w:ilvl w:val="0"/>
          <w:numId w:val="83"/>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14:paraId="5C174732" w14:textId="77777777" w:rsidR="00B12B6C" w:rsidRPr="002576B9" w:rsidRDefault="00B12B6C" w:rsidP="00EA623D">
      <w:pPr>
        <w:widowControl w:val="0"/>
        <w:numPr>
          <w:ilvl w:val="0"/>
          <w:numId w:val="83"/>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14:paraId="041336DD" w14:textId="77777777" w:rsidR="00B12B6C" w:rsidRPr="002576B9" w:rsidRDefault="00B12B6C" w:rsidP="00EA623D">
      <w:pPr>
        <w:widowControl w:val="0"/>
        <w:numPr>
          <w:ilvl w:val="0"/>
          <w:numId w:val="83"/>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ou une personne morale justifiant d’une activité économique sur le territoire du Cameroun ;</w:t>
      </w:r>
    </w:p>
    <w:p w14:paraId="702C6CC3" w14:textId="77777777" w:rsidR="00B12B6C" w:rsidRPr="002576B9" w:rsidRDefault="00B12B6C" w:rsidP="00EA623D">
      <w:pPr>
        <w:widowControl w:val="0"/>
        <w:numPr>
          <w:ilvl w:val="0"/>
          <w:numId w:val="8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14:paraId="735562AF" w14:textId="77777777" w:rsidR="00B12B6C" w:rsidRPr="002576B9" w:rsidRDefault="00B12B6C" w:rsidP="00EA623D">
      <w:pPr>
        <w:widowControl w:val="0"/>
        <w:numPr>
          <w:ilvl w:val="1"/>
          <w:numId w:val="82"/>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14:paraId="2DB7B881" w14:textId="77777777" w:rsidR="00B12B6C" w:rsidRPr="002576B9" w:rsidRDefault="00B12B6C" w:rsidP="00EA623D">
      <w:pPr>
        <w:widowControl w:val="0"/>
        <w:numPr>
          <w:ilvl w:val="1"/>
          <w:numId w:val="82"/>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Pour les marchés de travaux, la marge de préférence nationale est de dix pour cent (10%).  </w:t>
      </w:r>
    </w:p>
    <w:p w14:paraId="7C2DFA1C" w14:textId="77777777" w:rsidR="00B12B6C" w:rsidRPr="002576B9" w:rsidRDefault="00B12B6C" w:rsidP="00EA623D">
      <w:pPr>
        <w:widowControl w:val="0"/>
        <w:numPr>
          <w:ilvl w:val="1"/>
          <w:numId w:val="82"/>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14:paraId="0AE10ECB" w14:textId="77777777" w:rsidR="00B12B6C" w:rsidRPr="002576B9" w:rsidRDefault="00B12B6C" w:rsidP="00EA623D">
      <w:pPr>
        <w:pStyle w:val="Paragraphedeliste"/>
        <w:keepNext/>
        <w:numPr>
          <w:ilvl w:val="0"/>
          <w:numId w:val="95"/>
        </w:numPr>
        <w:suppressAutoHyphens/>
        <w:autoSpaceDN w:val="0"/>
        <w:jc w:val="center"/>
        <w:textAlignment w:val="baseline"/>
        <w:outlineLvl w:val="1"/>
        <w:rPr>
          <w:rFonts w:ascii="Arial Narrow" w:hAnsi="Arial Narrow"/>
          <w:b/>
          <w:iCs/>
          <w:caps/>
        </w:rPr>
      </w:pPr>
      <w:bookmarkStart w:id="160" w:name="_Toc530307942"/>
      <w:bookmarkStart w:id="161" w:name="_Toc97557064"/>
      <w:bookmarkStart w:id="162" w:name="_Toc163062730"/>
      <w:r w:rsidRPr="002576B9">
        <w:rPr>
          <w:rFonts w:ascii="Arial Narrow" w:hAnsi="Arial Narrow"/>
          <w:b/>
          <w:iCs/>
          <w:caps/>
        </w:rPr>
        <w:t>Attribution</w:t>
      </w:r>
      <w:bookmarkEnd w:id="160"/>
      <w:bookmarkEnd w:id="161"/>
      <w:bookmarkEnd w:id="162"/>
    </w:p>
    <w:p w14:paraId="770136B8"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3" w:name="_Toc530307943"/>
      <w:bookmarkStart w:id="164" w:name="_Toc97557065"/>
      <w:bookmarkStart w:id="165"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63"/>
      <w:bookmarkEnd w:id="164"/>
      <w:bookmarkEnd w:id="165"/>
    </w:p>
    <w:p w14:paraId="049D1ACC" w14:textId="77777777"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w:t>
      </w:r>
      <w:proofErr w:type="spellStart"/>
      <w:r w:rsidRPr="002576B9">
        <w:rPr>
          <w:rFonts w:ascii="Arial Narrow" w:eastAsia="Times New Roman" w:hAnsi="Arial Narrow" w:cs="Times New Roman"/>
          <w:spacing w:val="1"/>
          <w:sz w:val="24"/>
          <w:szCs w:val="24"/>
          <w:lang w:eastAsia="fr-FR"/>
        </w:rPr>
        <w:t>disant</w:t>
      </w:r>
      <w:r w:rsidRPr="002576B9">
        <w:rPr>
          <w:rFonts w:ascii="Arial Narrow" w:eastAsia="Times New Roman" w:hAnsi="Arial Narrow" w:cs="Times New Roman"/>
          <w:sz w:val="24"/>
          <w:szCs w:val="24"/>
          <w:lang w:eastAsia="fr-FR"/>
        </w:rPr>
        <w:t>e</w:t>
      </w:r>
      <w:proofErr w:type="spellEnd"/>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14:paraId="1A19B19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14:paraId="66BED182" w14:textId="77777777"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Pr="002576B9">
        <w:rPr>
          <w:rFonts w:ascii="Arial Narrow" w:eastAsia="Times New Roman" w:hAnsi="Arial Narrow" w:cs="Times New Roman"/>
          <w:spacing w:val="2"/>
          <w:sz w:val="24"/>
          <w:szCs w:val="24"/>
          <w:lang w:eastAsia="fr-FR"/>
        </w:rPr>
        <w:t xml:space="preserve"> </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14:paraId="4178586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Toute décision d’attribution d’un marché public par le Maître d’Ouvrage ou le Maître d’Ouvrage Délégué est </w:t>
      </w:r>
      <w:proofErr w:type="gramStart"/>
      <w:r w:rsidRPr="002576B9">
        <w:rPr>
          <w:rFonts w:ascii="Arial Narrow" w:eastAsia="Times New Roman" w:hAnsi="Arial Narrow" w:cs="Times New Roman"/>
          <w:sz w:val="24"/>
          <w:szCs w:val="24"/>
          <w:lang w:eastAsia="fr-FR"/>
        </w:rPr>
        <w:t>insérée</w:t>
      </w:r>
      <w:proofErr w:type="gramEnd"/>
      <w:r w:rsidRPr="002576B9">
        <w:rPr>
          <w:rFonts w:ascii="Arial Narrow" w:eastAsia="Times New Roman" w:hAnsi="Arial Narrow" w:cs="Times New Roman"/>
          <w:sz w:val="24"/>
          <w:szCs w:val="24"/>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40E3F14F"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6" w:name="_Toc530307944"/>
      <w:bookmarkStart w:id="167" w:name="_Toc97557066"/>
      <w:bookmarkStart w:id="168"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66"/>
      <w:bookmarkEnd w:id="167"/>
      <w:bookmarkEnd w:id="168"/>
    </w:p>
    <w:p w14:paraId="03AD3CA5"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14:paraId="27FC2A5C"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14:paraId="0FF1C98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14:paraId="49CD7CDD" w14:textId="77777777"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14:paraId="6B3BF9EE"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9" w:name="_Toc530307945"/>
      <w:bookmarkStart w:id="170" w:name="_Toc97557067"/>
      <w:bookmarkStart w:id="171" w:name="_Toc163062733"/>
      <w:r w:rsidRPr="002576B9">
        <w:rPr>
          <w:rFonts w:ascii="Arial Narrow" w:eastAsia="Times New Roman" w:hAnsi="Arial Narrow" w:cs="Times New Roman"/>
          <w:b/>
          <w:sz w:val="24"/>
          <w:szCs w:val="24"/>
          <w:lang w:eastAsia="fr-FR"/>
        </w:rPr>
        <w:t>Article 36 :</w:t>
      </w:r>
      <w:r w:rsidR="00EA33B8">
        <w:rPr>
          <w:rFonts w:ascii="Arial Narrow" w:eastAsia="Times New Roman" w:hAnsi="Arial Narrow" w:cs="Times New Roman"/>
          <w:b/>
          <w:sz w:val="24"/>
          <w:szCs w:val="24"/>
          <w:lang w:eastAsia="fr-FR"/>
        </w:rPr>
        <w:t xml:space="preserve"> </w:t>
      </w:r>
      <w:r w:rsidR="00B12B6C" w:rsidRPr="002576B9">
        <w:rPr>
          <w:rFonts w:ascii="Arial Narrow" w:eastAsia="Times New Roman" w:hAnsi="Arial Narrow" w:cs="Times New Roman"/>
          <w:b/>
          <w:sz w:val="24"/>
          <w:szCs w:val="24"/>
          <w:lang w:eastAsia="fr-FR"/>
        </w:rPr>
        <w:t>Notification de l’attribution du marché</w:t>
      </w:r>
      <w:bookmarkEnd w:id="169"/>
      <w:bookmarkEnd w:id="170"/>
      <w:bookmarkEnd w:id="171"/>
    </w:p>
    <w:p w14:paraId="76F022E2"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14:paraId="75772904" w14:textId="77777777"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w:t>
      </w:r>
      <w:r w:rsidRPr="002576B9">
        <w:rPr>
          <w:rFonts w:ascii="Arial Narrow" w:eastAsia="Times New Roman" w:hAnsi="Arial Narrow" w:cs="Times New Roman"/>
          <w:sz w:val="24"/>
          <w:szCs w:val="24"/>
          <w:lang w:eastAsia="fr-FR"/>
        </w:rPr>
        <w:lastRenderedPageBreak/>
        <w:t xml:space="preserve">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14:paraId="776D7476"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2" w:name="_Toc530307946"/>
      <w:bookmarkStart w:id="173" w:name="_Toc97557068"/>
      <w:bookmarkStart w:id="174"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72"/>
      <w:bookmarkEnd w:id="173"/>
      <w:bookmarkEnd w:id="174"/>
    </w:p>
    <w:p w14:paraId="3D19D6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341A59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287AA31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14:paraId="03CE9DC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288732D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14:paraId="65B5EBE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14:paraId="0F288EB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14:paraId="21F784A8"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5" w:name="_Toc530307947"/>
      <w:bookmarkStart w:id="176" w:name="_Toc97557069"/>
      <w:bookmarkStart w:id="177"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75"/>
      <w:bookmarkEnd w:id="176"/>
      <w:bookmarkEnd w:id="177"/>
      <w:r w:rsidR="00B12B6C" w:rsidRPr="002576B9">
        <w:rPr>
          <w:rFonts w:ascii="Arial Narrow" w:eastAsia="Times New Roman" w:hAnsi="Arial Narrow" w:cs="Times New Roman"/>
          <w:b/>
          <w:sz w:val="24"/>
          <w:szCs w:val="24"/>
          <w:lang w:eastAsia="fr-FR"/>
        </w:rPr>
        <w:t xml:space="preserve"> </w:t>
      </w:r>
    </w:p>
    <w:p w14:paraId="2FA8DEC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7C771F2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00F40BF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14:paraId="2D7BDE1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14:paraId="04031C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2576B9" w:rsidDel="00F12F9F">
        <w:rPr>
          <w:rFonts w:ascii="Arial Narrow" w:eastAsia="Times New Roman" w:hAnsi="Arial Narrow" w:cs="Times New Roman"/>
          <w:color w:val="000000"/>
          <w:sz w:val="24"/>
          <w:szCs w:val="24"/>
          <w:lang w:eastAsia="fr-FR"/>
        </w:rPr>
        <w:t xml:space="preserve"> </w:t>
      </w:r>
      <w:r w:rsidRPr="002576B9">
        <w:rPr>
          <w:rFonts w:ascii="Arial Narrow" w:eastAsia="Times New Roman" w:hAnsi="Arial Narrow" w:cs="Times New Roman"/>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065AD6D3"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8" w:name="_Toc530307948"/>
      <w:bookmarkStart w:id="179" w:name="_Toc97557070"/>
      <w:bookmarkStart w:id="180"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8"/>
      <w:bookmarkEnd w:id="179"/>
      <w:bookmarkEnd w:id="180"/>
    </w:p>
    <w:p w14:paraId="65F01AA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14:paraId="473B717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 xml:space="preserve">TTC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w:t>
      </w:r>
      <w:r w:rsidRPr="002576B9">
        <w:rPr>
          <w:rFonts w:ascii="Arial Narrow" w:eastAsia="Times New Roman" w:hAnsi="Arial Narrow" w:cs="Times New Roman"/>
          <w:sz w:val="24"/>
          <w:szCs w:val="24"/>
          <w:lang w:eastAsia="fr-FR"/>
        </w:rPr>
        <w:lastRenderedPageBreak/>
        <w:t xml:space="preserve">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14:paraId="4E7DB17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14:paraId="470DC8A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76D828ED" w14:textId="77777777"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81"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81"/>
    <w:p w14:paraId="5DA70003" w14:textId="77777777"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14:paraId="6AB84CED" w14:textId="77777777" w:rsidR="00FE2EB1" w:rsidRDefault="00FE2EB1" w:rsidP="00296855">
      <w:pPr>
        <w:spacing w:after="0" w:line="240" w:lineRule="auto"/>
        <w:jc w:val="center"/>
        <w:rPr>
          <w:rFonts w:ascii="Arial Narrow" w:hAnsi="Arial Narrow"/>
          <w:sz w:val="24"/>
          <w:szCs w:val="24"/>
        </w:rPr>
      </w:pPr>
    </w:p>
    <w:p w14:paraId="3B6C1822" w14:textId="77777777" w:rsidR="006C3660" w:rsidRDefault="006C3660" w:rsidP="00296855">
      <w:pPr>
        <w:spacing w:after="0" w:line="240" w:lineRule="auto"/>
        <w:jc w:val="center"/>
        <w:rPr>
          <w:rFonts w:ascii="Arial Narrow" w:hAnsi="Arial Narrow"/>
          <w:sz w:val="24"/>
          <w:szCs w:val="24"/>
        </w:rPr>
      </w:pPr>
    </w:p>
    <w:p w14:paraId="3CE6A9BE" w14:textId="77777777" w:rsidR="006C3660" w:rsidRDefault="006C3660" w:rsidP="00296855">
      <w:pPr>
        <w:spacing w:after="0" w:line="240" w:lineRule="auto"/>
        <w:jc w:val="center"/>
        <w:rPr>
          <w:rFonts w:ascii="Arial Narrow" w:hAnsi="Arial Narrow"/>
          <w:sz w:val="24"/>
          <w:szCs w:val="24"/>
        </w:rPr>
      </w:pPr>
    </w:p>
    <w:p w14:paraId="780AAC3F" w14:textId="77777777" w:rsidR="006C3660" w:rsidRDefault="006C3660" w:rsidP="00296855">
      <w:pPr>
        <w:spacing w:after="0" w:line="240" w:lineRule="auto"/>
        <w:jc w:val="center"/>
        <w:rPr>
          <w:rFonts w:ascii="Arial Narrow" w:hAnsi="Arial Narrow"/>
          <w:sz w:val="24"/>
          <w:szCs w:val="24"/>
        </w:rPr>
      </w:pPr>
    </w:p>
    <w:p w14:paraId="4C7EDF01" w14:textId="77777777" w:rsidR="006C3660" w:rsidRDefault="006C3660" w:rsidP="00296855">
      <w:pPr>
        <w:spacing w:after="0" w:line="240" w:lineRule="auto"/>
        <w:jc w:val="center"/>
        <w:rPr>
          <w:rFonts w:ascii="Arial Narrow" w:hAnsi="Arial Narrow"/>
          <w:sz w:val="24"/>
          <w:szCs w:val="24"/>
        </w:rPr>
      </w:pPr>
    </w:p>
    <w:p w14:paraId="3A3DF56B" w14:textId="77777777" w:rsidR="006C3660" w:rsidRDefault="006C3660" w:rsidP="00296855">
      <w:pPr>
        <w:spacing w:after="0" w:line="240" w:lineRule="auto"/>
        <w:jc w:val="center"/>
        <w:rPr>
          <w:rFonts w:ascii="Arial Narrow" w:hAnsi="Arial Narrow"/>
          <w:sz w:val="24"/>
          <w:szCs w:val="24"/>
        </w:rPr>
      </w:pPr>
    </w:p>
    <w:p w14:paraId="75FCCB5B" w14:textId="77777777" w:rsidR="006C3660" w:rsidRDefault="006C3660" w:rsidP="00296855">
      <w:pPr>
        <w:spacing w:after="0" w:line="240" w:lineRule="auto"/>
        <w:jc w:val="center"/>
        <w:rPr>
          <w:rFonts w:ascii="Arial Narrow" w:hAnsi="Arial Narrow"/>
          <w:sz w:val="24"/>
          <w:szCs w:val="24"/>
        </w:rPr>
      </w:pPr>
    </w:p>
    <w:p w14:paraId="7E1258D1" w14:textId="77777777" w:rsidR="006C3660" w:rsidRDefault="006C3660" w:rsidP="00296855">
      <w:pPr>
        <w:spacing w:after="0" w:line="240" w:lineRule="auto"/>
        <w:jc w:val="center"/>
        <w:rPr>
          <w:rFonts w:ascii="Arial Narrow" w:hAnsi="Arial Narrow"/>
          <w:sz w:val="24"/>
          <w:szCs w:val="24"/>
        </w:rPr>
      </w:pPr>
    </w:p>
    <w:p w14:paraId="20E64662" w14:textId="77777777" w:rsidR="006C3660" w:rsidRDefault="006C3660" w:rsidP="00296855">
      <w:pPr>
        <w:spacing w:after="0" w:line="240" w:lineRule="auto"/>
        <w:jc w:val="center"/>
        <w:rPr>
          <w:rFonts w:ascii="Arial Narrow" w:hAnsi="Arial Narrow"/>
          <w:sz w:val="24"/>
          <w:szCs w:val="24"/>
        </w:rPr>
      </w:pPr>
    </w:p>
    <w:p w14:paraId="3D26EC34" w14:textId="77777777" w:rsidR="006C3660" w:rsidRDefault="006C3660" w:rsidP="00296855">
      <w:pPr>
        <w:spacing w:after="0" w:line="240" w:lineRule="auto"/>
        <w:jc w:val="center"/>
        <w:rPr>
          <w:rFonts w:ascii="Arial Narrow" w:hAnsi="Arial Narrow"/>
          <w:sz w:val="24"/>
          <w:szCs w:val="24"/>
        </w:rPr>
      </w:pPr>
    </w:p>
    <w:p w14:paraId="19404F20" w14:textId="77777777" w:rsidR="006C3660" w:rsidRDefault="006C3660" w:rsidP="00296855">
      <w:pPr>
        <w:spacing w:after="0" w:line="240" w:lineRule="auto"/>
        <w:jc w:val="center"/>
        <w:rPr>
          <w:rFonts w:ascii="Arial Narrow" w:hAnsi="Arial Narrow"/>
          <w:sz w:val="24"/>
          <w:szCs w:val="24"/>
        </w:rPr>
      </w:pPr>
    </w:p>
    <w:p w14:paraId="532835FF" w14:textId="77777777" w:rsidR="006C3660" w:rsidRDefault="006C3660" w:rsidP="00296855">
      <w:pPr>
        <w:spacing w:after="0" w:line="240" w:lineRule="auto"/>
        <w:jc w:val="center"/>
        <w:rPr>
          <w:rFonts w:ascii="Arial Narrow" w:hAnsi="Arial Narrow"/>
          <w:sz w:val="24"/>
          <w:szCs w:val="24"/>
        </w:rPr>
      </w:pPr>
    </w:p>
    <w:p w14:paraId="48AC5A64" w14:textId="77777777" w:rsidR="006C3660" w:rsidRDefault="006C3660" w:rsidP="00296855">
      <w:pPr>
        <w:spacing w:after="0" w:line="240" w:lineRule="auto"/>
        <w:jc w:val="center"/>
        <w:rPr>
          <w:rFonts w:ascii="Arial Narrow" w:hAnsi="Arial Narrow"/>
          <w:sz w:val="24"/>
          <w:szCs w:val="24"/>
        </w:rPr>
      </w:pPr>
    </w:p>
    <w:p w14:paraId="1714979B" w14:textId="77777777" w:rsidR="006C3660" w:rsidRDefault="006C3660" w:rsidP="00296855">
      <w:pPr>
        <w:spacing w:after="0" w:line="240" w:lineRule="auto"/>
        <w:jc w:val="center"/>
        <w:rPr>
          <w:rFonts w:ascii="Arial Narrow" w:hAnsi="Arial Narrow"/>
          <w:sz w:val="24"/>
          <w:szCs w:val="24"/>
        </w:rPr>
      </w:pPr>
    </w:p>
    <w:p w14:paraId="0C08D0A8" w14:textId="77777777" w:rsidR="006C3660" w:rsidRDefault="006C3660" w:rsidP="00296855">
      <w:pPr>
        <w:spacing w:after="0" w:line="240" w:lineRule="auto"/>
        <w:jc w:val="center"/>
        <w:rPr>
          <w:rFonts w:ascii="Arial Narrow" w:hAnsi="Arial Narrow"/>
          <w:sz w:val="24"/>
          <w:szCs w:val="24"/>
        </w:rPr>
      </w:pPr>
    </w:p>
    <w:p w14:paraId="49396B1D" w14:textId="77777777" w:rsidR="006C3660" w:rsidRDefault="006C3660" w:rsidP="00296855">
      <w:pPr>
        <w:spacing w:after="0" w:line="240" w:lineRule="auto"/>
        <w:jc w:val="center"/>
        <w:rPr>
          <w:rFonts w:ascii="Arial Narrow" w:hAnsi="Arial Narrow"/>
          <w:sz w:val="24"/>
          <w:szCs w:val="24"/>
        </w:rPr>
      </w:pPr>
    </w:p>
    <w:p w14:paraId="3ACF0636" w14:textId="77777777" w:rsidR="006C3660" w:rsidRDefault="006C3660" w:rsidP="00296855">
      <w:pPr>
        <w:spacing w:after="0" w:line="240" w:lineRule="auto"/>
        <w:jc w:val="center"/>
        <w:rPr>
          <w:rFonts w:ascii="Arial Narrow" w:hAnsi="Arial Narrow"/>
          <w:sz w:val="24"/>
          <w:szCs w:val="24"/>
        </w:rPr>
      </w:pPr>
    </w:p>
    <w:p w14:paraId="332E14D1" w14:textId="77777777" w:rsidR="006C3660" w:rsidRDefault="006C3660" w:rsidP="00296855">
      <w:pPr>
        <w:spacing w:after="0" w:line="240" w:lineRule="auto"/>
        <w:jc w:val="center"/>
        <w:rPr>
          <w:rFonts w:ascii="Arial Narrow" w:hAnsi="Arial Narrow"/>
          <w:sz w:val="24"/>
          <w:szCs w:val="24"/>
        </w:rPr>
      </w:pPr>
    </w:p>
    <w:p w14:paraId="09E16F8B" w14:textId="77777777" w:rsidR="006C3660" w:rsidRDefault="006C3660" w:rsidP="00296855">
      <w:pPr>
        <w:spacing w:after="0" w:line="240" w:lineRule="auto"/>
        <w:jc w:val="center"/>
        <w:rPr>
          <w:rFonts w:ascii="Arial Narrow" w:hAnsi="Arial Narrow"/>
          <w:sz w:val="24"/>
          <w:szCs w:val="24"/>
        </w:rPr>
      </w:pPr>
    </w:p>
    <w:p w14:paraId="2880E444" w14:textId="77777777" w:rsidR="006C3660" w:rsidRDefault="006C3660" w:rsidP="00296855">
      <w:pPr>
        <w:spacing w:after="0" w:line="240" w:lineRule="auto"/>
        <w:jc w:val="center"/>
        <w:rPr>
          <w:rFonts w:ascii="Arial Narrow" w:hAnsi="Arial Narrow"/>
          <w:sz w:val="24"/>
          <w:szCs w:val="24"/>
        </w:rPr>
      </w:pPr>
    </w:p>
    <w:p w14:paraId="73C1C417" w14:textId="77777777" w:rsidR="006C3660" w:rsidRDefault="006C3660" w:rsidP="00296855">
      <w:pPr>
        <w:spacing w:after="0" w:line="240" w:lineRule="auto"/>
        <w:jc w:val="center"/>
        <w:rPr>
          <w:rFonts w:ascii="Arial Narrow" w:hAnsi="Arial Narrow"/>
          <w:sz w:val="24"/>
          <w:szCs w:val="24"/>
        </w:rPr>
      </w:pPr>
    </w:p>
    <w:p w14:paraId="6B8C99D1" w14:textId="77777777" w:rsidR="006C3660" w:rsidRDefault="006C3660" w:rsidP="00296855">
      <w:pPr>
        <w:spacing w:after="0" w:line="240" w:lineRule="auto"/>
        <w:jc w:val="center"/>
        <w:rPr>
          <w:rFonts w:ascii="Arial Narrow" w:hAnsi="Arial Narrow"/>
          <w:sz w:val="24"/>
          <w:szCs w:val="24"/>
        </w:rPr>
      </w:pPr>
    </w:p>
    <w:p w14:paraId="0BF5E3AF" w14:textId="77777777" w:rsidR="006C3660" w:rsidRDefault="006C3660" w:rsidP="00296855">
      <w:pPr>
        <w:spacing w:after="0" w:line="240" w:lineRule="auto"/>
        <w:jc w:val="center"/>
        <w:rPr>
          <w:rFonts w:ascii="Arial Narrow" w:hAnsi="Arial Narrow"/>
          <w:sz w:val="24"/>
          <w:szCs w:val="24"/>
        </w:rPr>
      </w:pPr>
    </w:p>
    <w:p w14:paraId="732C74AE" w14:textId="77777777" w:rsidR="006C3660" w:rsidRDefault="006C3660" w:rsidP="00296855">
      <w:pPr>
        <w:spacing w:after="0" w:line="240" w:lineRule="auto"/>
        <w:jc w:val="center"/>
        <w:rPr>
          <w:rFonts w:ascii="Arial Narrow" w:hAnsi="Arial Narrow"/>
          <w:sz w:val="24"/>
          <w:szCs w:val="24"/>
        </w:rPr>
      </w:pPr>
    </w:p>
    <w:p w14:paraId="0B853BB0" w14:textId="77777777" w:rsidR="00557740" w:rsidRDefault="00557740" w:rsidP="006C3660">
      <w:pPr>
        <w:spacing w:after="0" w:line="240" w:lineRule="auto"/>
        <w:rPr>
          <w:rFonts w:ascii="Arial Narrow" w:hAnsi="Arial Narrow"/>
          <w:sz w:val="24"/>
          <w:szCs w:val="24"/>
        </w:rPr>
      </w:pPr>
    </w:p>
    <w:p w14:paraId="114F87D0" w14:textId="77777777" w:rsidR="00557740" w:rsidRDefault="00557740" w:rsidP="006C3660">
      <w:pPr>
        <w:spacing w:after="0" w:line="240" w:lineRule="auto"/>
        <w:rPr>
          <w:rFonts w:ascii="Arial Narrow" w:hAnsi="Arial Narrow"/>
          <w:sz w:val="24"/>
          <w:szCs w:val="24"/>
        </w:rPr>
      </w:pPr>
    </w:p>
    <w:p w14:paraId="3319E4DF" w14:textId="77777777" w:rsidR="00557740" w:rsidRDefault="00557740" w:rsidP="006C3660">
      <w:pPr>
        <w:spacing w:after="0" w:line="240" w:lineRule="auto"/>
        <w:rPr>
          <w:rFonts w:ascii="Arial Narrow" w:hAnsi="Arial Narrow"/>
          <w:sz w:val="24"/>
          <w:szCs w:val="24"/>
        </w:rPr>
      </w:pPr>
    </w:p>
    <w:p w14:paraId="036DFC3B" w14:textId="77777777" w:rsidR="00557740" w:rsidRDefault="00557740" w:rsidP="006C3660">
      <w:pPr>
        <w:spacing w:after="0" w:line="240" w:lineRule="auto"/>
        <w:rPr>
          <w:rFonts w:ascii="Arial Narrow" w:hAnsi="Arial Narrow"/>
          <w:sz w:val="24"/>
          <w:szCs w:val="24"/>
        </w:rPr>
      </w:pPr>
    </w:p>
    <w:p w14:paraId="2D722645" w14:textId="77777777" w:rsidR="00557740" w:rsidRDefault="00557740" w:rsidP="006C3660">
      <w:pPr>
        <w:spacing w:after="0" w:line="240" w:lineRule="auto"/>
        <w:rPr>
          <w:rFonts w:ascii="Arial Narrow" w:hAnsi="Arial Narrow"/>
          <w:sz w:val="24"/>
          <w:szCs w:val="24"/>
        </w:rPr>
      </w:pPr>
    </w:p>
    <w:p w14:paraId="0F32FFCF" w14:textId="77777777" w:rsidR="00557740" w:rsidRDefault="00557740" w:rsidP="006C3660">
      <w:pPr>
        <w:spacing w:after="0" w:line="240" w:lineRule="auto"/>
        <w:rPr>
          <w:rFonts w:ascii="Arial Narrow" w:hAnsi="Arial Narrow"/>
          <w:sz w:val="24"/>
          <w:szCs w:val="24"/>
        </w:rPr>
      </w:pPr>
    </w:p>
    <w:p w14:paraId="328C5A67" w14:textId="77777777" w:rsidR="00557740" w:rsidRDefault="00557740" w:rsidP="006C3660">
      <w:pPr>
        <w:spacing w:after="0" w:line="240" w:lineRule="auto"/>
        <w:rPr>
          <w:rFonts w:ascii="Arial Narrow" w:hAnsi="Arial Narrow"/>
          <w:sz w:val="24"/>
          <w:szCs w:val="24"/>
        </w:rPr>
      </w:pPr>
    </w:p>
    <w:p w14:paraId="4D74EFB8" w14:textId="77777777" w:rsidR="00557740" w:rsidRDefault="00557740" w:rsidP="006C3660">
      <w:pPr>
        <w:spacing w:after="0" w:line="240" w:lineRule="auto"/>
        <w:rPr>
          <w:rFonts w:ascii="Arial Narrow" w:hAnsi="Arial Narrow"/>
          <w:sz w:val="24"/>
          <w:szCs w:val="24"/>
        </w:rPr>
      </w:pPr>
    </w:p>
    <w:p w14:paraId="1A1D3891" w14:textId="77777777" w:rsidR="00557740" w:rsidRDefault="00557740" w:rsidP="006C3660">
      <w:pPr>
        <w:spacing w:after="0" w:line="240" w:lineRule="auto"/>
        <w:rPr>
          <w:rFonts w:ascii="Arial Narrow" w:hAnsi="Arial Narrow"/>
          <w:sz w:val="24"/>
          <w:szCs w:val="24"/>
        </w:rPr>
      </w:pPr>
    </w:p>
    <w:p w14:paraId="6E0FDA88" w14:textId="77777777" w:rsidR="00557740" w:rsidRDefault="00557740" w:rsidP="006C3660">
      <w:pPr>
        <w:spacing w:after="0" w:line="240" w:lineRule="auto"/>
        <w:rPr>
          <w:rFonts w:ascii="Arial Narrow" w:hAnsi="Arial Narrow"/>
          <w:sz w:val="24"/>
          <w:szCs w:val="24"/>
        </w:rPr>
      </w:pPr>
    </w:p>
    <w:p w14:paraId="713F74A9" w14:textId="77777777" w:rsidR="00557740" w:rsidRDefault="00557740" w:rsidP="006C3660">
      <w:pPr>
        <w:spacing w:after="0" w:line="240" w:lineRule="auto"/>
        <w:rPr>
          <w:rFonts w:ascii="Arial Narrow" w:hAnsi="Arial Narrow"/>
          <w:sz w:val="24"/>
          <w:szCs w:val="24"/>
        </w:rPr>
      </w:pPr>
    </w:p>
    <w:p w14:paraId="2A6B6EE8" w14:textId="77777777" w:rsidR="00557740" w:rsidRDefault="00557740" w:rsidP="006C3660">
      <w:pPr>
        <w:spacing w:after="0" w:line="240" w:lineRule="auto"/>
        <w:rPr>
          <w:rFonts w:ascii="Arial Narrow" w:hAnsi="Arial Narrow"/>
          <w:sz w:val="24"/>
          <w:szCs w:val="24"/>
        </w:rPr>
      </w:pPr>
    </w:p>
    <w:p w14:paraId="768A8954" w14:textId="77777777" w:rsidR="00557740" w:rsidRDefault="00557740" w:rsidP="006C3660">
      <w:pPr>
        <w:spacing w:after="0" w:line="240" w:lineRule="auto"/>
        <w:rPr>
          <w:rFonts w:ascii="Arial Narrow" w:hAnsi="Arial Narrow"/>
          <w:sz w:val="24"/>
          <w:szCs w:val="24"/>
        </w:rPr>
      </w:pPr>
    </w:p>
    <w:p w14:paraId="3BC34D8F" w14:textId="77777777" w:rsidR="00557740" w:rsidRDefault="00557740" w:rsidP="006C3660">
      <w:pPr>
        <w:spacing w:after="0" w:line="240" w:lineRule="auto"/>
        <w:rPr>
          <w:rFonts w:ascii="Arial Narrow" w:hAnsi="Arial Narrow"/>
          <w:sz w:val="24"/>
          <w:szCs w:val="24"/>
        </w:rPr>
      </w:pPr>
    </w:p>
    <w:p w14:paraId="4E832C1C" w14:textId="77777777" w:rsidR="00557740" w:rsidRDefault="00557740" w:rsidP="006C3660">
      <w:pPr>
        <w:spacing w:after="0" w:line="240" w:lineRule="auto"/>
        <w:rPr>
          <w:rFonts w:ascii="Arial Narrow" w:hAnsi="Arial Narrow"/>
          <w:sz w:val="24"/>
          <w:szCs w:val="24"/>
        </w:rPr>
      </w:pPr>
    </w:p>
    <w:p w14:paraId="193FFAC0" w14:textId="77777777" w:rsidR="00557740" w:rsidRDefault="00557740" w:rsidP="006C3660">
      <w:pPr>
        <w:spacing w:after="0" w:line="240" w:lineRule="auto"/>
        <w:rPr>
          <w:rFonts w:ascii="Arial Narrow" w:hAnsi="Arial Narrow"/>
          <w:sz w:val="24"/>
          <w:szCs w:val="24"/>
        </w:rPr>
      </w:pPr>
    </w:p>
    <w:p w14:paraId="468363A7" w14:textId="77777777" w:rsidR="00557740" w:rsidRDefault="00557740" w:rsidP="006C3660">
      <w:pPr>
        <w:spacing w:after="0" w:line="240" w:lineRule="auto"/>
        <w:rPr>
          <w:rFonts w:ascii="Arial Narrow" w:hAnsi="Arial Narrow"/>
          <w:sz w:val="24"/>
          <w:szCs w:val="24"/>
        </w:rPr>
      </w:pPr>
    </w:p>
    <w:p w14:paraId="3992D795" w14:textId="77777777" w:rsidR="006C3660" w:rsidRDefault="006C3660" w:rsidP="00296855">
      <w:pPr>
        <w:spacing w:after="0" w:line="240" w:lineRule="auto"/>
        <w:jc w:val="center"/>
        <w:rPr>
          <w:rFonts w:ascii="Arial Narrow" w:hAnsi="Arial Narrow"/>
          <w:sz w:val="24"/>
          <w:szCs w:val="24"/>
        </w:rPr>
      </w:pPr>
    </w:p>
    <w:p w14:paraId="516547C5"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14:paraId="357F25D6"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14:paraId="69DB5157" w14:textId="77777777" w:rsidR="006C3660" w:rsidRDefault="006C3660" w:rsidP="00296855">
      <w:pPr>
        <w:spacing w:after="0" w:line="240" w:lineRule="auto"/>
        <w:jc w:val="center"/>
        <w:rPr>
          <w:rFonts w:ascii="Arial Narrow" w:hAnsi="Arial Narrow"/>
          <w:sz w:val="24"/>
          <w:szCs w:val="24"/>
        </w:rPr>
      </w:pPr>
    </w:p>
    <w:p w14:paraId="1DCC6534" w14:textId="77777777" w:rsidR="006C3660" w:rsidRDefault="006C3660" w:rsidP="00296855">
      <w:pPr>
        <w:spacing w:after="0" w:line="240" w:lineRule="auto"/>
        <w:jc w:val="center"/>
        <w:rPr>
          <w:rFonts w:ascii="Arial Narrow" w:hAnsi="Arial Narrow"/>
          <w:sz w:val="24"/>
          <w:szCs w:val="24"/>
        </w:rPr>
      </w:pPr>
    </w:p>
    <w:p w14:paraId="45533343" w14:textId="77777777" w:rsidR="006C3660" w:rsidRDefault="006C3660" w:rsidP="00296855">
      <w:pPr>
        <w:spacing w:after="0" w:line="240" w:lineRule="auto"/>
        <w:jc w:val="center"/>
        <w:rPr>
          <w:rFonts w:ascii="Arial Narrow" w:hAnsi="Arial Narrow"/>
          <w:sz w:val="24"/>
          <w:szCs w:val="24"/>
        </w:rPr>
      </w:pPr>
    </w:p>
    <w:p w14:paraId="23E27419" w14:textId="77777777" w:rsidR="006C3660" w:rsidRDefault="006C3660" w:rsidP="00296855">
      <w:pPr>
        <w:spacing w:after="0" w:line="240" w:lineRule="auto"/>
        <w:jc w:val="center"/>
        <w:rPr>
          <w:rFonts w:ascii="Arial Narrow" w:hAnsi="Arial Narrow"/>
          <w:sz w:val="24"/>
          <w:szCs w:val="24"/>
        </w:rPr>
      </w:pPr>
    </w:p>
    <w:p w14:paraId="418CA5FE" w14:textId="77777777" w:rsidR="006C3660" w:rsidRDefault="006C3660" w:rsidP="00296855">
      <w:pPr>
        <w:spacing w:after="0" w:line="240" w:lineRule="auto"/>
        <w:jc w:val="center"/>
        <w:rPr>
          <w:rFonts w:ascii="Arial Narrow" w:hAnsi="Arial Narrow"/>
          <w:sz w:val="24"/>
          <w:szCs w:val="24"/>
        </w:rPr>
      </w:pPr>
    </w:p>
    <w:p w14:paraId="4BC8E2FB" w14:textId="77777777" w:rsidR="006C3660" w:rsidRDefault="006C3660" w:rsidP="00296855">
      <w:pPr>
        <w:spacing w:after="0" w:line="240" w:lineRule="auto"/>
        <w:jc w:val="center"/>
        <w:rPr>
          <w:rFonts w:ascii="Arial Narrow" w:hAnsi="Arial Narrow"/>
          <w:sz w:val="24"/>
          <w:szCs w:val="24"/>
        </w:rPr>
      </w:pPr>
    </w:p>
    <w:p w14:paraId="74B88BA0" w14:textId="77777777" w:rsidR="006C3660" w:rsidRDefault="006C3660" w:rsidP="00296855">
      <w:pPr>
        <w:spacing w:after="0" w:line="240" w:lineRule="auto"/>
        <w:jc w:val="center"/>
        <w:rPr>
          <w:rFonts w:ascii="Arial Narrow" w:hAnsi="Arial Narrow"/>
          <w:sz w:val="24"/>
          <w:szCs w:val="24"/>
        </w:rPr>
      </w:pPr>
    </w:p>
    <w:p w14:paraId="66D16E29" w14:textId="77777777" w:rsidR="006C3660" w:rsidRDefault="006C3660" w:rsidP="00296855">
      <w:pPr>
        <w:spacing w:after="0" w:line="240" w:lineRule="auto"/>
        <w:jc w:val="center"/>
        <w:rPr>
          <w:rFonts w:ascii="Arial Narrow" w:hAnsi="Arial Narrow"/>
          <w:sz w:val="24"/>
          <w:szCs w:val="24"/>
        </w:rPr>
      </w:pPr>
    </w:p>
    <w:p w14:paraId="0B7C109C" w14:textId="77777777" w:rsidR="006C3660" w:rsidRDefault="006C3660" w:rsidP="00296855">
      <w:pPr>
        <w:spacing w:after="0" w:line="240" w:lineRule="auto"/>
        <w:jc w:val="center"/>
        <w:rPr>
          <w:rFonts w:ascii="Arial Narrow" w:hAnsi="Arial Narrow"/>
          <w:sz w:val="24"/>
          <w:szCs w:val="24"/>
        </w:rPr>
      </w:pPr>
    </w:p>
    <w:p w14:paraId="3195F1DC" w14:textId="77777777" w:rsidR="006C3660" w:rsidRDefault="006C3660" w:rsidP="00296855">
      <w:pPr>
        <w:spacing w:after="0" w:line="240" w:lineRule="auto"/>
        <w:jc w:val="center"/>
        <w:rPr>
          <w:rFonts w:ascii="Arial Narrow" w:hAnsi="Arial Narrow"/>
          <w:sz w:val="24"/>
          <w:szCs w:val="24"/>
        </w:rPr>
      </w:pPr>
    </w:p>
    <w:p w14:paraId="606C5FCF" w14:textId="77777777" w:rsidR="006C3660" w:rsidRDefault="006C3660" w:rsidP="00296855">
      <w:pPr>
        <w:spacing w:after="0" w:line="240" w:lineRule="auto"/>
        <w:jc w:val="center"/>
        <w:rPr>
          <w:rFonts w:ascii="Arial Narrow" w:hAnsi="Arial Narrow"/>
          <w:sz w:val="24"/>
          <w:szCs w:val="24"/>
        </w:rPr>
      </w:pPr>
    </w:p>
    <w:p w14:paraId="38A46EB4" w14:textId="77777777" w:rsidR="006C3660" w:rsidRDefault="006C3660" w:rsidP="00296855">
      <w:pPr>
        <w:spacing w:after="0" w:line="240" w:lineRule="auto"/>
        <w:jc w:val="center"/>
        <w:rPr>
          <w:rFonts w:ascii="Arial Narrow" w:hAnsi="Arial Narrow"/>
          <w:sz w:val="24"/>
          <w:szCs w:val="24"/>
        </w:rPr>
      </w:pPr>
    </w:p>
    <w:p w14:paraId="1737B574" w14:textId="77777777" w:rsidR="006C3660" w:rsidRDefault="006C3660" w:rsidP="00296855">
      <w:pPr>
        <w:spacing w:after="0" w:line="240" w:lineRule="auto"/>
        <w:jc w:val="center"/>
        <w:rPr>
          <w:rFonts w:ascii="Arial Narrow" w:hAnsi="Arial Narrow"/>
          <w:sz w:val="24"/>
          <w:szCs w:val="24"/>
        </w:rPr>
      </w:pPr>
    </w:p>
    <w:p w14:paraId="4F38D03F" w14:textId="77777777" w:rsidR="006C3660" w:rsidRDefault="006C3660" w:rsidP="00296855">
      <w:pPr>
        <w:spacing w:after="0" w:line="240" w:lineRule="auto"/>
        <w:jc w:val="center"/>
        <w:rPr>
          <w:rFonts w:ascii="Arial Narrow" w:hAnsi="Arial Narrow"/>
          <w:sz w:val="24"/>
          <w:szCs w:val="24"/>
        </w:rPr>
      </w:pPr>
    </w:p>
    <w:p w14:paraId="5199E810" w14:textId="77777777" w:rsidR="006C3660" w:rsidRDefault="006C3660" w:rsidP="00296855">
      <w:pPr>
        <w:spacing w:after="0" w:line="240" w:lineRule="auto"/>
        <w:jc w:val="center"/>
        <w:rPr>
          <w:rFonts w:ascii="Arial Narrow" w:hAnsi="Arial Narrow"/>
          <w:sz w:val="24"/>
          <w:szCs w:val="24"/>
        </w:rPr>
      </w:pPr>
    </w:p>
    <w:p w14:paraId="18688C3A" w14:textId="77777777" w:rsidR="006C3660" w:rsidRDefault="006C3660" w:rsidP="00296855">
      <w:pPr>
        <w:spacing w:after="0" w:line="240" w:lineRule="auto"/>
        <w:jc w:val="center"/>
        <w:rPr>
          <w:rFonts w:ascii="Arial Narrow" w:hAnsi="Arial Narrow"/>
          <w:sz w:val="24"/>
          <w:szCs w:val="24"/>
        </w:rPr>
      </w:pPr>
    </w:p>
    <w:p w14:paraId="7DD83B73" w14:textId="77777777" w:rsidR="006C3660" w:rsidRDefault="006C3660" w:rsidP="00296855">
      <w:pPr>
        <w:spacing w:after="0" w:line="240" w:lineRule="auto"/>
        <w:jc w:val="center"/>
        <w:rPr>
          <w:rFonts w:ascii="Arial Narrow" w:hAnsi="Arial Narrow"/>
          <w:sz w:val="24"/>
          <w:szCs w:val="24"/>
        </w:rPr>
      </w:pPr>
    </w:p>
    <w:p w14:paraId="6B6D9553" w14:textId="77777777" w:rsidR="006C3660" w:rsidRDefault="006C3660" w:rsidP="00296855">
      <w:pPr>
        <w:spacing w:after="0" w:line="240" w:lineRule="auto"/>
        <w:jc w:val="center"/>
        <w:rPr>
          <w:rFonts w:ascii="Arial Narrow" w:hAnsi="Arial Narrow"/>
          <w:sz w:val="24"/>
          <w:szCs w:val="24"/>
        </w:rPr>
      </w:pPr>
    </w:p>
    <w:p w14:paraId="66067661" w14:textId="77777777" w:rsidR="006C3660" w:rsidRDefault="006C3660" w:rsidP="00296855">
      <w:pPr>
        <w:spacing w:after="0" w:line="240" w:lineRule="auto"/>
        <w:jc w:val="center"/>
        <w:rPr>
          <w:rFonts w:ascii="Arial Narrow" w:hAnsi="Arial Narrow"/>
          <w:sz w:val="24"/>
          <w:szCs w:val="24"/>
        </w:rPr>
      </w:pPr>
    </w:p>
    <w:p w14:paraId="20F8505D" w14:textId="77777777" w:rsidR="006C3660" w:rsidRDefault="006C3660" w:rsidP="00296855">
      <w:pPr>
        <w:spacing w:after="0" w:line="240" w:lineRule="auto"/>
        <w:jc w:val="center"/>
        <w:rPr>
          <w:rFonts w:ascii="Arial Narrow" w:hAnsi="Arial Narrow"/>
          <w:sz w:val="24"/>
          <w:szCs w:val="24"/>
        </w:rPr>
      </w:pPr>
    </w:p>
    <w:p w14:paraId="712FD38D" w14:textId="77777777" w:rsidR="006C3660" w:rsidRDefault="006C3660" w:rsidP="00296855">
      <w:pPr>
        <w:spacing w:after="0" w:line="240" w:lineRule="auto"/>
        <w:jc w:val="center"/>
        <w:rPr>
          <w:rFonts w:ascii="Arial Narrow" w:hAnsi="Arial Narrow"/>
          <w:sz w:val="24"/>
          <w:szCs w:val="24"/>
        </w:rPr>
      </w:pPr>
    </w:p>
    <w:p w14:paraId="52D3CB45" w14:textId="77777777" w:rsidR="006C3660" w:rsidRDefault="006C3660" w:rsidP="00296855">
      <w:pPr>
        <w:spacing w:after="0" w:line="240" w:lineRule="auto"/>
        <w:jc w:val="center"/>
        <w:rPr>
          <w:rFonts w:ascii="Arial Narrow" w:hAnsi="Arial Narrow"/>
          <w:sz w:val="24"/>
          <w:szCs w:val="24"/>
        </w:rPr>
      </w:pPr>
    </w:p>
    <w:p w14:paraId="222A0A6F" w14:textId="77777777" w:rsidR="006C3660" w:rsidRDefault="006C3660" w:rsidP="00296855">
      <w:pPr>
        <w:spacing w:after="0" w:line="240" w:lineRule="auto"/>
        <w:jc w:val="center"/>
        <w:rPr>
          <w:rFonts w:ascii="Arial Narrow" w:hAnsi="Arial Narrow"/>
          <w:sz w:val="24"/>
          <w:szCs w:val="24"/>
        </w:rPr>
      </w:pPr>
    </w:p>
    <w:p w14:paraId="41DEFB2C" w14:textId="77777777" w:rsidR="006C3660" w:rsidRDefault="006C3660" w:rsidP="00296855">
      <w:pPr>
        <w:spacing w:after="0" w:line="240" w:lineRule="auto"/>
        <w:jc w:val="center"/>
        <w:rPr>
          <w:rFonts w:ascii="Arial Narrow" w:hAnsi="Arial Narrow"/>
          <w:sz w:val="24"/>
          <w:szCs w:val="24"/>
        </w:rPr>
      </w:pPr>
    </w:p>
    <w:tbl>
      <w:tblPr>
        <w:tblW w:w="10391" w:type="dxa"/>
        <w:jc w:val="center"/>
        <w:tblLayout w:type="fixed"/>
        <w:tblCellMar>
          <w:left w:w="10" w:type="dxa"/>
          <w:right w:w="10" w:type="dxa"/>
        </w:tblCellMar>
        <w:tblLook w:val="0000" w:firstRow="0" w:lastRow="0" w:firstColumn="0" w:lastColumn="0" w:noHBand="0" w:noVBand="0"/>
      </w:tblPr>
      <w:tblGrid>
        <w:gridCol w:w="1266"/>
        <w:gridCol w:w="9065"/>
        <w:gridCol w:w="12"/>
        <w:gridCol w:w="8"/>
        <w:gridCol w:w="40"/>
      </w:tblGrid>
      <w:tr w:rsidR="006C3660" w:rsidRPr="006C3660" w14:paraId="3F8153BB" w14:textId="77777777" w:rsidTr="006C3660">
        <w:trPr>
          <w:gridAfter w:val="3"/>
          <w:wAfter w:w="60" w:type="dxa"/>
          <w:trHeight w:hRule="exact" w:val="749"/>
          <w:tblHeade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569F54"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Références du RGAO</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2B12E8"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14:paraId="4B148C73" w14:textId="77777777" w:rsidTr="006C3660">
        <w:trPr>
          <w:gridAfter w:val="3"/>
          <w:wAfter w:w="60" w:type="dxa"/>
          <w:trHeight w:hRule="exact" w:val="392"/>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75F3BD"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14:paraId="19B65102" w14:textId="77777777" w:rsidTr="007316FA">
        <w:trPr>
          <w:gridAfter w:val="3"/>
          <w:wAfter w:w="60" w:type="dxa"/>
          <w:trHeight w:hRule="exact" w:val="809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5CFC1B"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4079F8" w14:textId="77777777"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 xml:space="preserve">e Maire de la </w:t>
            </w:r>
            <w:r w:rsidR="004069E7">
              <w:rPr>
                <w:rFonts w:ascii="Arial Narrow" w:eastAsia="Times New Roman" w:hAnsi="Arial Narrow" w:cs="Arial"/>
                <w:b/>
                <w:bCs/>
                <w:sz w:val="24"/>
                <w:szCs w:val="24"/>
                <w:lang w:eastAsia="fr-FR"/>
              </w:rPr>
              <w:t xml:space="preserve">COMMUNE D’ARRONDISSEMENT DE KRIBI </w:t>
            </w:r>
            <w:r w:rsidR="000F61C3">
              <w:rPr>
                <w:rFonts w:ascii="Arial Narrow" w:eastAsia="Times New Roman" w:hAnsi="Arial Narrow" w:cs="Arial"/>
                <w:b/>
                <w:bCs/>
                <w:sz w:val="24"/>
                <w:szCs w:val="24"/>
                <w:lang w:eastAsia="fr-FR"/>
              </w:rPr>
              <w:t>IIème,</w:t>
            </w:r>
            <w:r w:rsidR="006C3660" w:rsidRPr="006C3660">
              <w:rPr>
                <w:rFonts w:ascii="Arial Narrow" w:eastAsia="Times New Roman" w:hAnsi="Arial Narrow" w:cs="Arial"/>
                <w:b/>
                <w:bCs/>
                <w:sz w:val="24"/>
                <w:szCs w:val="24"/>
                <w:lang w:eastAsia="fr-FR"/>
              </w:rPr>
              <w:t xml:space="preserve"> Maître d’Ouvrage 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14:paraId="4493D0C5" w14:textId="77777777"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14:paraId="75BCFFD0" w14:textId="77777777"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proofErr w:type="gramStart"/>
            <w:r w:rsidRPr="006C3660">
              <w:rPr>
                <w:rFonts w:ascii="Arial Narrow" w:eastAsia="Times New Roman" w:hAnsi="Arial Narrow" w:cs="Arial"/>
                <w:b/>
                <w:bCs/>
                <w:sz w:val="28"/>
                <w:szCs w:val="28"/>
                <w:lang w:eastAsia="fr-FR"/>
              </w:rPr>
              <w:t>°</w:t>
            </w:r>
            <w:r w:rsidR="00557740">
              <w:rPr>
                <w:rFonts w:ascii="Arial Narrow" w:eastAsia="Times New Roman" w:hAnsi="Arial Narrow" w:cs="Arial"/>
                <w:b/>
                <w:bCs/>
                <w:color w:val="FF0000"/>
                <w:sz w:val="28"/>
                <w:szCs w:val="28"/>
                <w:lang w:eastAsia="fr-FR"/>
              </w:rPr>
              <w:t>….</w:t>
            </w:r>
            <w:proofErr w:type="gramEnd"/>
            <w:r w:rsidR="00557740">
              <w:rPr>
                <w:rFonts w:ascii="Arial Narrow" w:eastAsia="Times New Roman" w:hAnsi="Arial Narrow" w:cs="Arial"/>
                <w:b/>
                <w:bCs/>
                <w:color w:val="FF0000"/>
                <w:sz w:val="28"/>
                <w:szCs w:val="28"/>
                <w:lang w:eastAsia="fr-FR"/>
              </w:rPr>
              <w:t>.</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w:t>
            </w:r>
            <w:r w:rsidR="000F61C3">
              <w:rPr>
                <w:rFonts w:ascii="Arial Narrow" w:eastAsia="Times New Roman" w:hAnsi="Arial Narrow" w:cs="Arial"/>
                <w:b/>
                <w:bCs/>
                <w:sz w:val="28"/>
                <w:szCs w:val="28"/>
                <w:lang w:eastAsia="fr-FR"/>
              </w:rPr>
              <w:t>II</w:t>
            </w:r>
            <w:r w:rsidRPr="006C3660">
              <w:rPr>
                <w:rFonts w:ascii="Arial Narrow" w:eastAsia="Times New Roman" w:hAnsi="Arial Narrow" w:cs="Arial"/>
                <w:b/>
                <w:bCs/>
                <w:sz w:val="28"/>
                <w:szCs w:val="28"/>
                <w:lang w:eastAsia="fr-FR"/>
              </w:rPr>
              <w:t>/</w:t>
            </w:r>
            <w:r w:rsidR="00557740">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 xml:space="preserve">CIPM/2025 DU </w:t>
            </w:r>
            <w:r w:rsidR="00572146">
              <w:rPr>
                <w:rFonts w:ascii="Arial Narrow" w:eastAsia="Times New Roman" w:hAnsi="Arial Narrow" w:cs="Arial"/>
                <w:b/>
                <w:bCs/>
                <w:sz w:val="28"/>
                <w:szCs w:val="28"/>
                <w:lang w:eastAsia="fr-FR"/>
              </w:rPr>
              <w:t xml:space="preserve">    </w:t>
            </w:r>
            <w:r w:rsidR="00572146">
              <w:rPr>
                <w:rFonts w:ascii="Arial Narrow" w:hAnsi="Arial Narrow" w:cs="Arial"/>
                <w:b/>
                <w:bCs/>
                <w:color w:val="FF0000"/>
                <w:sz w:val="28"/>
                <w:szCs w:val="28"/>
              </w:rPr>
              <w:t>0</w:t>
            </w:r>
            <w:r w:rsidR="000F61C3">
              <w:rPr>
                <w:rFonts w:ascii="Arial Narrow" w:hAnsi="Arial Narrow" w:cs="Arial"/>
                <w:b/>
                <w:bCs/>
                <w:color w:val="FF0000"/>
                <w:sz w:val="28"/>
                <w:szCs w:val="28"/>
              </w:rPr>
              <w:t>0</w:t>
            </w:r>
            <w:r w:rsidR="00572146">
              <w:rPr>
                <w:rFonts w:ascii="Arial Narrow" w:hAnsi="Arial Narrow" w:cs="Arial"/>
                <w:b/>
                <w:bCs/>
                <w:color w:val="FF0000"/>
                <w:sz w:val="28"/>
                <w:szCs w:val="28"/>
              </w:rPr>
              <w:t>/0</w:t>
            </w:r>
            <w:r w:rsidR="000F61C3">
              <w:rPr>
                <w:rFonts w:ascii="Arial Narrow" w:hAnsi="Arial Narrow" w:cs="Arial"/>
                <w:b/>
                <w:bCs/>
                <w:color w:val="FF0000"/>
                <w:sz w:val="28"/>
                <w:szCs w:val="28"/>
              </w:rPr>
              <w:t>0</w:t>
            </w:r>
            <w:r w:rsidR="00572146">
              <w:rPr>
                <w:rFonts w:ascii="Arial Narrow" w:hAnsi="Arial Narrow" w:cs="Arial"/>
                <w:b/>
                <w:bCs/>
                <w:color w:val="FF0000"/>
                <w:sz w:val="28"/>
                <w:szCs w:val="28"/>
              </w:rPr>
              <w:t>/2025</w:t>
            </w:r>
          </w:p>
          <w:p w14:paraId="6EAECC84" w14:textId="77777777" w:rsidR="006C3660" w:rsidRPr="006C3660" w:rsidRDefault="006C3660" w:rsidP="00EA33B8">
            <w:pPr>
              <w:spacing w:after="0" w:line="24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L’EXECUTION DES TRAVAUX DE </w:t>
            </w:r>
            <w:r w:rsidR="007316FA" w:rsidRPr="007316FA">
              <w:rPr>
                <w:rFonts w:ascii="Arial Narrow" w:eastAsia="Times New Roman" w:hAnsi="Arial Narrow" w:cs="Arial"/>
                <w:b/>
                <w:bCs/>
                <w:sz w:val="24"/>
                <w:szCs w:val="24"/>
                <w:lang w:eastAsia="fr-FR"/>
              </w:rPr>
              <w:t>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L’OCEAN, REGION DU SUD</w:t>
            </w:r>
            <w:r w:rsidRPr="006C3660">
              <w:rPr>
                <w:rFonts w:ascii="Arial Narrow" w:eastAsia="Times New Roman" w:hAnsi="Arial Narrow" w:cs="Arial"/>
                <w:b/>
                <w:bCs/>
                <w:sz w:val="24"/>
                <w:szCs w:val="24"/>
                <w:lang w:eastAsia="fr-FR"/>
              </w:rPr>
              <w:t>.</w:t>
            </w:r>
          </w:p>
          <w:p w14:paraId="42E8CAD4" w14:textId="77777777" w:rsidR="006C3660" w:rsidRPr="006C3660" w:rsidRDefault="006C3660" w:rsidP="00EA33B8">
            <w:pPr>
              <w:spacing w:after="0" w:line="240" w:lineRule="auto"/>
              <w:ind w:left="168" w:right="159"/>
              <w:jc w:val="both"/>
              <w:rPr>
                <w:rFonts w:ascii="Arial Narrow" w:eastAsia="Times New Roman" w:hAnsi="Arial Narrow" w:cs="Arial"/>
                <w:b/>
                <w:bCs/>
                <w:sz w:val="24"/>
                <w:szCs w:val="24"/>
                <w:lang w:eastAsia="fr-FR"/>
              </w:rPr>
            </w:pPr>
          </w:p>
          <w:p w14:paraId="77BA0FFD" w14:textId="77777777" w:rsidR="006C3660" w:rsidRPr="006C3660" w:rsidRDefault="006C3660" w:rsidP="00EA33B8">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sz w:val="24"/>
                <w:szCs w:val="24"/>
                <w:lang w:eastAsia="fr-FR"/>
              </w:rPr>
              <w:t xml:space="preserve">FINANCEMENT : </w:t>
            </w:r>
            <w:r w:rsidR="000574F7">
              <w:rPr>
                <w:rFonts w:ascii="Arial Narrow" w:eastAsia="Times New Roman" w:hAnsi="Arial Narrow" w:cs="Arial"/>
                <w:b/>
                <w:sz w:val="24"/>
                <w:szCs w:val="24"/>
                <w:lang w:eastAsia="fr-FR"/>
              </w:rPr>
              <w:t>DOTATION MINTP</w:t>
            </w:r>
            <w:r w:rsidRPr="006C3660">
              <w:rPr>
                <w:rFonts w:ascii="Arial Narrow" w:eastAsia="Times New Roman" w:hAnsi="Arial Narrow" w:cs="Arial"/>
                <w:b/>
                <w:sz w:val="24"/>
                <w:szCs w:val="24"/>
                <w:lang w:eastAsia="fr-FR"/>
              </w:rPr>
              <w:t>- Exercice 2025</w:t>
            </w:r>
            <w:r w:rsidRPr="006C3660">
              <w:rPr>
                <w:rFonts w:ascii="Arial Narrow" w:eastAsia="Times New Roman" w:hAnsi="Arial Narrow" w:cs="Arial"/>
                <w:b/>
                <w:bCs/>
                <w:sz w:val="24"/>
                <w:szCs w:val="24"/>
                <w:lang w:eastAsia="fr-FR"/>
              </w:rPr>
              <w:t>.</w:t>
            </w:r>
          </w:p>
          <w:p w14:paraId="3804491B" w14:textId="77777777"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14:paraId="177575BD" w14:textId="77777777"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1032A0D7"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14:paraId="01510F08"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w:t>
            </w:r>
          </w:p>
          <w:p w14:paraId="1DBA5EDB" w14:textId="77777777"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 xml:space="preserve">Les travaux à réaliser au titre du présent appel d’offres comprennent : </w:t>
            </w:r>
          </w:p>
          <w:p w14:paraId="11D5ACD6" w14:textId="77777777" w:rsidR="007316FA" w:rsidRPr="000574F7" w:rsidRDefault="007316FA" w:rsidP="007316FA">
            <w:pPr>
              <w:spacing w:after="0" w:line="240" w:lineRule="auto"/>
              <w:jc w:val="both"/>
              <w:rPr>
                <w:rFonts w:ascii="Arial Narrow" w:eastAsia="Times New Roman" w:hAnsi="Arial Narrow" w:cs="Arial"/>
                <w:b/>
                <w:bCs/>
                <w:color w:val="000000"/>
                <w:sz w:val="24"/>
                <w:szCs w:val="24"/>
                <w:lang w:eastAsia="fr-FR"/>
              </w:rPr>
            </w:pPr>
            <w:r w:rsidRPr="000574F7">
              <w:rPr>
                <w:rFonts w:ascii="Arial Narrow" w:eastAsia="Times New Roman" w:hAnsi="Arial Narrow" w:cs="Arial"/>
                <w:b/>
                <w:bCs/>
                <w:color w:val="000000"/>
                <w:sz w:val="24"/>
                <w:szCs w:val="24"/>
                <w:lang w:eastAsia="fr-FR"/>
              </w:rPr>
              <w:t>TRONCON N°1 :  ENTREE GENDARMERIE DOUMBE- CAMP MILLITAIRE BOSSINGUI- CARREFOUR BIANGMAN - SIFATEL (2,00 Km) AVEC CONSTRUCTION D'UN DALOT EN BETON ARME DE 2,00 x1,00 AU PK 1+600</w:t>
            </w:r>
          </w:p>
          <w:p w14:paraId="4D545257" w14:textId="77777777" w:rsidR="007316FA" w:rsidRPr="00E451A1" w:rsidRDefault="007316FA" w:rsidP="007316FA">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préparatoires ;</w:t>
            </w:r>
          </w:p>
          <w:p w14:paraId="36E7A577" w14:textId="77777777" w:rsidR="007316FA" w:rsidRPr="00E451A1" w:rsidRDefault="007316FA" w:rsidP="007316FA">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w:t>
            </w:r>
            <w:r w:rsidRPr="000574F7">
              <w:rPr>
                <w:rFonts w:ascii="Arial Narrow" w:eastAsia="Times New Roman" w:hAnsi="Arial Narrow" w:cs="Arial"/>
                <w:bCs/>
                <w:color w:val="000000"/>
                <w:sz w:val="24"/>
                <w:szCs w:val="24"/>
                <w:lang w:eastAsia="fr-FR"/>
              </w:rPr>
              <w:t>'emprise et de chaussée (2,00 km)</w:t>
            </w:r>
            <w:r w:rsidRPr="00E451A1">
              <w:rPr>
                <w:rFonts w:ascii="Arial Narrow" w:eastAsia="Times New Roman" w:hAnsi="Arial Narrow" w:cs="Arial"/>
                <w:bCs/>
                <w:color w:val="000000"/>
                <w:sz w:val="24"/>
                <w:szCs w:val="24"/>
                <w:lang w:eastAsia="fr-FR"/>
              </w:rPr>
              <w:t xml:space="preserve"> ;</w:t>
            </w:r>
          </w:p>
          <w:p w14:paraId="6FC39DE5" w14:textId="77777777" w:rsidR="007316FA" w:rsidRDefault="007316FA" w:rsidP="007316FA">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d’ouvrages d’art ;</w:t>
            </w:r>
          </w:p>
          <w:p w14:paraId="3E8D47F6" w14:textId="77777777" w:rsidR="007316FA" w:rsidRPr="000574F7" w:rsidRDefault="007316FA" w:rsidP="007316FA">
            <w:pPr>
              <w:tabs>
                <w:tab w:val="num" w:pos="1070"/>
                <w:tab w:val="num" w:pos="1428"/>
              </w:tabs>
              <w:spacing w:after="0" w:line="240" w:lineRule="auto"/>
              <w:jc w:val="both"/>
              <w:rPr>
                <w:rFonts w:ascii="Arial Narrow" w:eastAsia="Times New Roman" w:hAnsi="Arial Narrow" w:cs="Arial"/>
                <w:b/>
                <w:bCs/>
                <w:color w:val="000000"/>
                <w:sz w:val="24"/>
                <w:szCs w:val="24"/>
                <w:lang w:eastAsia="fr-FR"/>
              </w:rPr>
            </w:pPr>
            <w:r w:rsidRPr="000574F7">
              <w:rPr>
                <w:rFonts w:ascii="Arial Narrow" w:eastAsia="Times New Roman" w:hAnsi="Arial Narrow" w:cs="Arial"/>
                <w:b/>
                <w:bCs/>
                <w:color w:val="000000"/>
                <w:sz w:val="24"/>
                <w:szCs w:val="24"/>
                <w:lang w:eastAsia="fr-FR"/>
              </w:rPr>
              <w:t>TRONCON N°2 :  INTER N7 BIBOUAMBE - ENTREE CITE SYLVIE -SOCIETE AGROPASTORALE (4,00 Km)</w:t>
            </w:r>
          </w:p>
          <w:p w14:paraId="4D0E8640" w14:textId="77777777" w:rsidR="007316FA" w:rsidRDefault="007316FA" w:rsidP="007316FA">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préparatoires</w:t>
            </w:r>
            <w:r>
              <w:rPr>
                <w:rFonts w:ascii="Arial Narrow" w:eastAsia="Times New Roman" w:hAnsi="Arial Narrow" w:cs="Arial"/>
                <w:bCs/>
                <w:color w:val="000000"/>
                <w:sz w:val="24"/>
                <w:szCs w:val="24"/>
                <w:lang w:eastAsia="fr-FR"/>
              </w:rPr>
              <w:t> ;</w:t>
            </w:r>
          </w:p>
          <w:p w14:paraId="414135F1" w14:textId="77777777" w:rsidR="006C3660" w:rsidRPr="007316FA" w:rsidRDefault="007316FA" w:rsidP="007316FA">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w:t>
            </w:r>
            <w:r w:rsidRPr="000574F7">
              <w:rPr>
                <w:rFonts w:ascii="Arial Narrow" w:eastAsia="Times New Roman" w:hAnsi="Arial Narrow" w:cs="Arial"/>
                <w:bCs/>
                <w:color w:val="000000"/>
                <w:sz w:val="24"/>
                <w:szCs w:val="24"/>
                <w:lang w:eastAsia="fr-FR"/>
              </w:rPr>
              <w:t>'emprise et de chaussée (2,00 km)</w:t>
            </w:r>
            <w:r w:rsidRPr="00E451A1">
              <w:rPr>
                <w:rFonts w:ascii="Arial Narrow" w:eastAsia="Times New Roman" w:hAnsi="Arial Narrow" w:cs="Arial"/>
                <w:bCs/>
                <w:color w:val="000000"/>
                <w:sz w:val="24"/>
                <w:szCs w:val="24"/>
                <w:lang w:eastAsia="fr-FR"/>
              </w:rPr>
              <w:t xml:space="preserve"> ;</w:t>
            </w:r>
          </w:p>
          <w:p w14:paraId="7DBF3F94" w14:textId="77777777"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14:paraId="2CF71996" w14:textId="77777777"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14:paraId="1E9D5D0C" w14:textId="77777777" w:rsidR="006C3660" w:rsidRPr="006C3660" w:rsidRDefault="006C3660" w:rsidP="00EA33B8">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Clauses Techniques Particulières.</w:t>
            </w:r>
          </w:p>
          <w:p w14:paraId="160748C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p w14:paraId="307F2B8B"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1D05BFF" w14:textId="77777777" w:rsidTr="00842E7A">
        <w:trPr>
          <w:gridAfter w:val="3"/>
          <w:wAfter w:w="60" w:type="dxa"/>
          <w:trHeight w:hRule="exact" w:val="113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4E8795"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B4080B" w14:textId="77777777"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Times New Roman" w:eastAsia="Times New Roman" w:hAnsi="Times New Roman" w:cs="Times New Roman"/>
                <w:sz w:val="24"/>
                <w:szCs w:val="24"/>
                <w:lang w:eastAsia="fr-FR"/>
              </w:rPr>
              <w:t xml:space="preserve"> </w:t>
            </w:r>
            <w:r w:rsidR="00EA33B8">
              <w:rPr>
                <w:rFonts w:ascii="Arial Narrow" w:eastAsia="Times New Roman" w:hAnsi="Arial Narrow" w:cs="Arial"/>
                <w:b/>
                <w:sz w:val="24"/>
                <w:szCs w:val="24"/>
                <w:lang w:eastAsia="fr-FR"/>
              </w:rPr>
              <w:t xml:space="preserve">quatre (04) mois, soit 120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14:paraId="2AA54838" w14:textId="77777777"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0"/>
                <w:sz w:val="24"/>
                <w:szCs w:val="24"/>
                <w:lang w:eastAsia="fr-FR"/>
              </w:rPr>
              <w:t xml:space="preserve"> </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14:paraId="7B4656F0" w14:textId="77777777" w:rsidTr="007316FA">
        <w:trPr>
          <w:gridAfter w:val="3"/>
          <w:wAfter w:w="60" w:type="dxa"/>
          <w:trHeight w:hRule="exact" w:val="1420"/>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65FC55"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E39A5" w14:textId="77777777" w:rsidR="006C3660" w:rsidRPr="000149D8" w:rsidRDefault="007316FA" w:rsidP="00842E7A">
            <w:pPr>
              <w:spacing w:after="0" w:line="24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TRAVAUX DE </w:t>
            </w:r>
            <w:r w:rsidRPr="007316FA">
              <w:rPr>
                <w:rFonts w:ascii="Arial Narrow" w:eastAsia="Times New Roman" w:hAnsi="Arial Narrow" w:cs="Arial"/>
                <w:b/>
                <w:bCs/>
                <w:sz w:val="24"/>
                <w:szCs w:val="24"/>
                <w:lang w:eastAsia="fr-FR"/>
              </w:rPr>
              <w:t>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L’OCEAN, REGION DU SUD</w:t>
            </w:r>
          </w:p>
        </w:tc>
      </w:tr>
      <w:tr w:rsidR="006C3660" w:rsidRPr="006C3660" w14:paraId="1C039C9D" w14:textId="77777777" w:rsidTr="0042212B">
        <w:trPr>
          <w:gridAfter w:val="3"/>
          <w:wAfter w:w="60" w:type="dxa"/>
          <w:trHeight w:hRule="exact" w:val="83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8239E2"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F38751" w14:textId="77777777"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14:paraId="739AFDB2" w14:textId="77777777" w:rsidR="006C3660" w:rsidRPr="006C3660" w:rsidRDefault="006C3660" w:rsidP="00842E7A">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 xml:space="preserve">: </w:t>
            </w:r>
            <w:r w:rsidRPr="006C3660">
              <w:rPr>
                <w:rFonts w:ascii="Arial Narrow" w:eastAsia="Times New Roman" w:hAnsi="Arial Narrow" w:cs="Times New Roman"/>
                <w:b/>
                <w:bCs/>
                <w:color w:val="000000"/>
                <w:sz w:val="24"/>
                <w:szCs w:val="24"/>
                <w:lang w:eastAsia="fr-FR"/>
              </w:rPr>
              <w:t xml:space="preserve">le </w:t>
            </w:r>
            <w:r w:rsidR="000574F7">
              <w:rPr>
                <w:rFonts w:ascii="Arial Narrow" w:eastAsia="Times New Roman" w:hAnsi="Arial Narrow" w:cs="Times New Roman"/>
                <w:b/>
                <w:bCs/>
                <w:color w:val="000000"/>
                <w:sz w:val="24"/>
                <w:szCs w:val="24"/>
                <w:lang w:eastAsia="fr-FR"/>
              </w:rPr>
              <w:t>DOTATION MINTP</w:t>
            </w:r>
            <w:r w:rsidRPr="006C3660">
              <w:rPr>
                <w:rFonts w:ascii="Arial Narrow" w:eastAsia="Times New Roman" w:hAnsi="Arial Narrow" w:cs="Times New Roman"/>
                <w:b/>
                <w:bCs/>
                <w:color w:val="000000"/>
                <w:sz w:val="24"/>
                <w:szCs w:val="24"/>
                <w:lang w:eastAsia="fr-FR"/>
              </w:rPr>
              <w:t>- Exercice 2025</w:t>
            </w:r>
            <w:r w:rsidR="0042212B">
              <w:rPr>
                <w:rFonts w:ascii="Arial Narrow" w:eastAsia="Times New Roman" w:hAnsi="Arial Narrow" w:cs="Times New Roman"/>
                <w:b/>
                <w:bCs/>
                <w:color w:val="000000"/>
                <w:sz w:val="24"/>
                <w:szCs w:val="24"/>
                <w:lang w:eastAsia="fr-FR"/>
              </w:rPr>
              <w:t>,</w:t>
            </w:r>
            <w:r w:rsidR="0042212B" w:rsidRPr="0042212B">
              <w:rPr>
                <w:rFonts w:ascii="Arial Narrow" w:eastAsia="Times New Roman" w:hAnsi="Arial Narrow" w:cs="Arial"/>
                <w:sz w:val="24"/>
                <w:szCs w:val="24"/>
                <w:lang w:eastAsia="fr-FR"/>
              </w:rPr>
              <w:t xml:space="preserve"> Ligne …………</w:t>
            </w:r>
            <w:r w:rsidR="0042212B">
              <w:rPr>
                <w:rFonts w:ascii="Arial Narrow" w:eastAsia="Times New Roman" w:hAnsi="Arial Narrow" w:cs="Arial"/>
                <w:sz w:val="24"/>
                <w:szCs w:val="24"/>
                <w:lang w:eastAsia="fr-FR"/>
              </w:rPr>
              <w:t>………………</w:t>
            </w:r>
            <w:proofErr w:type="gramStart"/>
            <w:r w:rsidR="0042212B">
              <w:rPr>
                <w:rFonts w:ascii="Arial Narrow" w:eastAsia="Times New Roman" w:hAnsi="Arial Narrow" w:cs="Arial"/>
                <w:sz w:val="24"/>
                <w:szCs w:val="24"/>
                <w:lang w:eastAsia="fr-FR"/>
              </w:rPr>
              <w:t>…….</w:t>
            </w:r>
            <w:proofErr w:type="gramEnd"/>
            <w:r w:rsidR="0042212B">
              <w:rPr>
                <w:rFonts w:ascii="Arial Narrow" w:eastAsia="Times New Roman" w:hAnsi="Arial Narrow" w:cs="Arial"/>
                <w:sz w:val="24"/>
                <w:szCs w:val="24"/>
                <w:lang w:eastAsia="fr-FR"/>
              </w:rPr>
              <w:t>.….</w:t>
            </w:r>
            <w:r w:rsidR="0042212B">
              <w:rPr>
                <w:rFonts w:ascii="Arial Narrow" w:eastAsia="Times New Roman" w:hAnsi="Arial Narrow" w:cs="Times New Roman"/>
                <w:b/>
                <w:bCs/>
                <w:color w:val="000000"/>
                <w:sz w:val="24"/>
                <w:szCs w:val="24"/>
                <w:lang w:eastAsia="fr-FR"/>
              </w:rPr>
              <w:t xml:space="preserve"> </w:t>
            </w:r>
          </w:p>
        </w:tc>
      </w:tr>
      <w:tr w:rsidR="006C3660" w:rsidRPr="006C3660" w14:paraId="2435187B" w14:textId="77777777"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9BEBC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B03835"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r w:rsidRPr="006C3660">
              <w:rPr>
                <w:rFonts w:ascii="Arial Narrow" w:eastAsia="Arial Narrow" w:hAnsi="Arial Narrow" w:cs="Arial Narrow"/>
                <w:sz w:val="24"/>
                <w:szCs w:val="24"/>
                <w:lang w:eastAsia="fr-FR"/>
              </w:rPr>
              <w:t xml:space="preserve"> </w:t>
            </w:r>
          </w:p>
          <w:p w14:paraId="34693514" w14:textId="77777777"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14:paraId="4326025A" w14:textId="77777777"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participation au présent Appel d’Offres est ouverte aux entreprises et groupements d’entreprises ayant leur domicile ou leur siège social au Cameroun et disposant d’une expérience avérée dans le domaine concerné</w:t>
            </w:r>
          </w:p>
        </w:tc>
      </w:tr>
      <w:tr w:rsidR="006C3660" w:rsidRPr="006C3660" w14:paraId="75871AA8" w14:textId="77777777" w:rsidTr="00C96DEF">
        <w:trPr>
          <w:gridAfter w:val="3"/>
          <w:wAfter w:w="60" w:type="dxa"/>
          <w:trHeight w:hRule="exact" w:val="85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F8DBB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5.1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1285DA" w14:textId="77777777"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z w:val="24"/>
                <w:szCs w:val="24"/>
                <w:lang w:eastAsia="fr-FR"/>
              </w:rPr>
              <w: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14:paraId="6AA5CBC4" w14:textId="77777777"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 xml:space="preserve">Aucun matériau, ni matériel, ni </w:t>
            </w:r>
            <w:proofErr w:type="gramStart"/>
            <w:r w:rsidRPr="000149D8">
              <w:rPr>
                <w:rFonts w:ascii="Arial Narrow" w:eastAsia="Times New Roman" w:hAnsi="Arial Narrow" w:cs="Times New Roman"/>
                <w:i/>
                <w:iCs/>
                <w:sz w:val="24"/>
                <w:szCs w:val="24"/>
                <w:lang w:eastAsia="fr-FR"/>
              </w:rPr>
              <w:t>fourniture destiné</w:t>
            </w:r>
            <w:proofErr w:type="gramEnd"/>
            <w:r w:rsidRPr="000149D8">
              <w:rPr>
                <w:rFonts w:ascii="Arial Narrow" w:eastAsia="Times New Roman" w:hAnsi="Arial Narrow" w:cs="Times New Roman"/>
                <w:i/>
                <w:iCs/>
                <w:sz w:val="24"/>
                <w:szCs w:val="24"/>
                <w:lang w:eastAsia="fr-FR"/>
              </w:rPr>
              <w:t xml:space="preserve"> à l’utilisation dans le cadre de ce projet, ne devra provenir des lieux</w:t>
            </w:r>
            <w:r w:rsidRPr="000149D8">
              <w:rPr>
                <w:rFonts w:ascii="Arial Narrow" w:eastAsia="Arial Narrow" w:hAnsi="Arial Narrow" w:cs="Arial Narrow"/>
                <w:sz w:val="24"/>
                <w:szCs w:val="24"/>
                <w:lang w:eastAsia="fr-FR"/>
              </w:rPr>
              <w:t xml:space="preserve"> </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z w:val="24"/>
                <w:szCs w:val="24"/>
                <w:lang w:eastAsia="fr-FR"/>
              </w:rPr>
              <w:t>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4"/>
                <w:sz w:val="24"/>
                <w:szCs w:val="24"/>
                <w:lang w:eastAsia="fr-FR"/>
              </w:rPr>
              <w:t xml:space="preserve"> </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14:paraId="7C62697D" w14:textId="77777777" w:rsidTr="006C3660">
        <w:trPr>
          <w:gridAfter w:val="3"/>
          <w:wAfter w:w="60" w:type="dxa"/>
          <w:trHeight w:val="119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1693EB"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6.2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358600" w14:textId="77777777"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14:paraId="10B6D88E" w14:textId="77777777"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75E927"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7E6A0A" w14:textId="77777777"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14:paraId="590A5C17" w14:textId="77777777" w:rsidTr="006C3660">
        <w:trPr>
          <w:gridAfter w:val="3"/>
          <w:wAfter w:w="60" w:type="dxa"/>
          <w:trHeight w:val="199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9E67A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7.3.</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FC1224" w14:textId="77777777"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Aux fins de la visite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du</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des</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 xml:space="preserve">travaux après la publication de l’Avis d’Appel d’Offres, le service du Maître d’Ouvrage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1A0BF4">
              <w:rPr>
                <w:rFonts w:ascii="Times New Roman" w:eastAsia="Calibri" w:hAnsi="Times New Roman" w:cs="Times New Roman"/>
                <w:sz w:val="24"/>
                <w:szCs w:val="24"/>
                <w:lang w:val="fr-CM"/>
              </w:rPr>
              <w:t xml:space="preserve"> </w:t>
            </w:r>
            <w:r w:rsidRPr="007316FA">
              <w:rPr>
                <w:rFonts w:ascii="Times New Roman" w:eastAsia="Calibri" w:hAnsi="Times New Roman" w:cs="Times New Roman"/>
                <w:color w:val="FF0000"/>
                <w:sz w:val="24"/>
                <w:szCs w:val="24"/>
                <w:lang w:val="fr-CM"/>
              </w:rPr>
              <w:t xml:space="preserve">: </w:t>
            </w:r>
            <w:r w:rsidR="007316FA">
              <w:rPr>
                <w:rFonts w:ascii="Times New Roman" w:eastAsia="Calibri" w:hAnsi="Times New Roman" w:cs="Times New Roman"/>
                <w:i/>
                <w:color w:val="FF0000"/>
                <w:sz w:val="24"/>
                <w:szCs w:val="24"/>
              </w:rPr>
              <w:t>XXXXXXXXXXXX</w:t>
            </w:r>
          </w:p>
          <w:p w14:paraId="1550D50F" w14:textId="77777777"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E60C78">
              <w:rPr>
                <w:rFonts w:ascii="Times New Roman" w:eastAsia="Times New Roman" w:hAnsi="Times New Roman" w:cs="Times New Roman"/>
                <w:spacing w:val="2"/>
                <w:sz w:val="24"/>
                <w:szCs w:val="24"/>
                <w:lang w:eastAsia="fr-FR"/>
              </w:rPr>
              <w:t xml:space="preserve"> </w:t>
            </w:r>
          </w:p>
        </w:tc>
      </w:tr>
      <w:tr w:rsidR="006C3660" w:rsidRPr="006C3660" w14:paraId="49BB03FF" w14:textId="77777777"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7BCEAB"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B4810B" w14:textId="77777777" w:rsidR="006C3660" w:rsidRPr="006C3660" w:rsidRDefault="007316FA"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renseignements </w:t>
            </w:r>
            <w:r w:rsidRPr="006C3660">
              <w:rPr>
                <w:rFonts w:ascii="Arial Narrow" w:eastAsia="Arial Narrow" w:hAnsi="Arial Narrow" w:cs="Arial Narrow"/>
                <w:spacing w:val="3"/>
                <w:sz w:val="24"/>
                <w:szCs w:val="24"/>
                <w:lang w:eastAsia="fr-FR"/>
              </w:rPr>
              <w:t>complémentaires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peuvent</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2"/>
                <w:sz w:val="24"/>
                <w:szCs w:val="24"/>
                <w:lang w:eastAsia="fr-FR"/>
              </w:rPr>
              <w:t>être</w:t>
            </w:r>
            <w:r w:rsidR="006C3660" w:rsidRPr="006C3660">
              <w:rPr>
                <w:rFonts w:ascii="Arial Narrow" w:eastAsia="Arial Narrow" w:hAnsi="Arial Narrow" w:cs="Arial Narrow"/>
                <w:spacing w:val="25"/>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nu</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43"/>
                <w:sz w:val="24"/>
                <w:szCs w:val="24"/>
                <w:lang w:eastAsia="fr-FR"/>
              </w:rPr>
              <w:t>aux</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42"/>
                <w:sz w:val="24"/>
                <w:szCs w:val="24"/>
                <w:lang w:eastAsia="fr-FR"/>
              </w:rPr>
              <w:t>heures</w:t>
            </w:r>
            <w:r w:rsidR="006C3660" w:rsidRPr="006C3660">
              <w:rPr>
                <w:rFonts w:ascii="Arial Narrow" w:eastAsia="Arial Narrow" w:hAnsi="Arial Narrow" w:cs="Arial Narrow"/>
                <w:spacing w:val="2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 xml:space="preserve">les </w:t>
            </w:r>
            <w:r w:rsidRPr="006C3660">
              <w:rPr>
                <w:rFonts w:ascii="Arial Narrow" w:eastAsia="Arial Narrow" w:hAnsi="Arial Narrow" w:cs="Arial Narrow"/>
                <w:spacing w:val="43"/>
                <w:sz w:val="24"/>
                <w:szCs w:val="24"/>
                <w:lang w:eastAsia="fr-FR"/>
              </w:rPr>
              <w:t>au S</w:t>
            </w:r>
            <w:r w:rsidR="00C7139F">
              <w:rPr>
                <w:rFonts w:ascii="Arial Narrow" w:eastAsia="Arial Narrow" w:hAnsi="Arial Narrow" w:cs="Arial Narrow"/>
                <w:spacing w:val="43"/>
                <w:sz w:val="24"/>
                <w:szCs w:val="24"/>
                <w:lang w:eastAsia="fr-FR"/>
              </w:rPr>
              <w:t>IGAMP</w:t>
            </w:r>
            <w:r w:rsidR="00C7139F" w:rsidRPr="006C3660">
              <w:rPr>
                <w:rFonts w:ascii="Arial Narrow" w:eastAsia="Arial Narrow" w:hAnsi="Arial Narrow" w:cs="Arial Narrow"/>
                <w:sz w:val="24"/>
                <w:szCs w:val="24"/>
                <w:lang w:eastAsia="fr-FR"/>
              </w:rPr>
              <w:t xml:space="preserve"> </w:t>
            </w:r>
            <w:r w:rsidR="00C7139F">
              <w:rPr>
                <w:rFonts w:ascii="Arial Narrow" w:eastAsia="Arial Narrow" w:hAnsi="Arial Narrow" w:cs="Arial Narrow"/>
                <w:sz w:val="24"/>
                <w:szCs w:val="24"/>
                <w:lang w:eastAsia="fr-FR"/>
              </w:rPr>
              <w:t>/Mairie de Kribi 2</w:t>
            </w:r>
            <w:r w:rsidR="006C3660" w:rsidRPr="006C3660">
              <w:rPr>
                <w:rFonts w:ascii="Arial Narrow" w:eastAsia="Arial Narrow" w:hAnsi="Arial Narrow" w:cs="Arial Narrow"/>
                <w:sz w:val="24"/>
                <w:szCs w:val="24"/>
                <w:lang w:eastAsia="fr-FR"/>
              </w:rPr>
              <w:t xml:space="preserve">, sis </w:t>
            </w:r>
            <w:r w:rsidRPr="006C3660">
              <w:rPr>
                <w:rFonts w:ascii="Arial Narrow" w:eastAsia="Arial Narrow" w:hAnsi="Arial Narrow" w:cs="Arial Narrow"/>
                <w:b/>
                <w:sz w:val="24"/>
                <w:szCs w:val="24"/>
                <w:lang w:eastAsia="fr-FR"/>
              </w:rPr>
              <w:t>au quartier</w:t>
            </w:r>
            <w:r w:rsidR="006C3660" w:rsidRPr="006C3660">
              <w:rPr>
                <w:rFonts w:ascii="Arial Narrow" w:eastAsia="Arial Narrow" w:hAnsi="Arial Narrow" w:cs="Arial Narrow"/>
                <w:b/>
                <w:sz w:val="24"/>
                <w:szCs w:val="24"/>
                <w:lang w:eastAsia="fr-FR"/>
              </w:rPr>
              <w:t xml:space="preserve"> </w:t>
            </w:r>
            <w:proofErr w:type="spellStart"/>
            <w:r w:rsidR="000574F7">
              <w:rPr>
                <w:rFonts w:ascii="Arial Narrow" w:eastAsia="Arial Narrow" w:hAnsi="Arial Narrow" w:cs="Arial Narrow"/>
                <w:b/>
                <w:sz w:val="24"/>
                <w:szCs w:val="24"/>
                <w:lang w:eastAsia="fr-FR"/>
              </w:rPr>
              <w:t>Dombè</w:t>
            </w:r>
            <w:proofErr w:type="spellEnd"/>
            <w:r w:rsidR="006C3660" w:rsidRPr="006C3660">
              <w:rPr>
                <w:rFonts w:ascii="Arial Narrow" w:eastAsia="Arial Narrow" w:hAnsi="Arial Narrow" w:cs="Arial Narrow"/>
                <w:b/>
                <w:sz w:val="24"/>
                <w:szCs w:val="24"/>
                <w:lang w:eastAsia="fr-FR"/>
              </w:rPr>
              <w:t xml:space="preserve"> </w:t>
            </w:r>
            <w:r w:rsidRPr="006C3660">
              <w:rPr>
                <w:rFonts w:ascii="Arial Narrow" w:eastAsia="Arial Narrow" w:hAnsi="Arial Narrow" w:cs="Arial Narrow"/>
                <w:sz w:val="24"/>
                <w:szCs w:val="24"/>
                <w:lang w:eastAsia="fr-FR"/>
              </w:rPr>
              <w:t>à Kribi</w:t>
            </w:r>
            <w:r w:rsidR="006C3660" w:rsidRPr="006C3660">
              <w:rPr>
                <w:rFonts w:ascii="Arial Narrow" w:eastAsia="Arial Narrow" w:hAnsi="Arial Narrow" w:cs="Arial Narrow"/>
                <w:sz w:val="24"/>
                <w:szCs w:val="24"/>
                <w:lang w:eastAsia="fr-FR"/>
              </w:rPr>
              <w:t xml:space="preserve"> </w:t>
            </w:r>
            <w:r>
              <w:rPr>
                <w:rFonts w:ascii="Arial Narrow" w:eastAsia="Arial Narrow" w:hAnsi="Arial Narrow" w:cs="Arial Narrow"/>
                <w:sz w:val="24"/>
                <w:szCs w:val="24"/>
                <w:lang w:eastAsia="fr-FR"/>
              </w:rPr>
              <w:t>II</w:t>
            </w:r>
            <w:r w:rsidR="006C3660" w:rsidRPr="006C3660">
              <w:rPr>
                <w:rFonts w:ascii="Arial Narrow" w:eastAsia="Arial Narrow" w:hAnsi="Arial Narrow" w:cs="Arial Narrow"/>
                <w:sz w:val="24"/>
                <w:szCs w:val="24"/>
                <w:lang w:eastAsia="fr-FR"/>
              </w:rPr>
              <w:t xml:space="preserve"> et à la Délégation Départemental</w:t>
            </w:r>
            <w:r w:rsidR="00E60C78">
              <w:rPr>
                <w:rFonts w:ascii="Arial Narrow" w:eastAsia="Arial Narrow" w:hAnsi="Arial Narrow" w:cs="Arial Narrow"/>
                <w:sz w:val="24"/>
                <w:szCs w:val="24"/>
                <w:lang w:eastAsia="fr-FR"/>
              </w:rPr>
              <w:t>e</w:t>
            </w:r>
            <w:r w:rsidR="006C3660" w:rsidRPr="006C3660">
              <w:rPr>
                <w:rFonts w:ascii="Arial Narrow" w:eastAsia="Arial Narrow" w:hAnsi="Arial Narrow" w:cs="Arial Narrow"/>
                <w:sz w:val="24"/>
                <w:szCs w:val="24"/>
                <w:lang w:eastAsia="fr-FR"/>
              </w:rPr>
              <w:t xml:space="preserve"> de</w:t>
            </w:r>
            <w:r w:rsidR="00C7139F">
              <w:rPr>
                <w:rFonts w:ascii="Arial Narrow" w:eastAsia="Arial Narrow" w:hAnsi="Arial Narrow" w:cs="Arial Narrow"/>
                <w:sz w:val="24"/>
                <w:szCs w:val="24"/>
                <w:lang w:eastAsia="fr-FR"/>
              </w:rPr>
              <w:t>s travaux publics</w:t>
            </w:r>
            <w:r w:rsidR="006C3660" w:rsidRPr="006C3660">
              <w:rPr>
                <w:rFonts w:ascii="Arial Narrow" w:eastAsia="Arial Narrow" w:hAnsi="Arial Narrow" w:cs="Arial Narrow"/>
                <w:sz w:val="24"/>
                <w:szCs w:val="24"/>
                <w:lang w:eastAsia="fr-FR"/>
              </w:rPr>
              <w:t xml:space="preserve"> </w:t>
            </w:r>
            <w:r w:rsidR="00C7139F">
              <w:rPr>
                <w:rFonts w:ascii="Arial Narrow" w:eastAsia="Arial Narrow" w:hAnsi="Arial Narrow" w:cs="Arial Narrow"/>
                <w:sz w:val="24"/>
                <w:szCs w:val="24"/>
                <w:lang w:eastAsia="fr-FR"/>
              </w:rPr>
              <w:t>(MINTP</w:t>
            </w:r>
            <w:r w:rsidR="006C3660" w:rsidRPr="006C3660">
              <w:rPr>
                <w:rFonts w:ascii="Arial Narrow" w:eastAsia="Arial Narrow" w:hAnsi="Arial Narrow" w:cs="Arial Narrow"/>
                <w:sz w:val="24"/>
                <w:szCs w:val="24"/>
                <w:lang w:eastAsia="fr-FR"/>
              </w:rPr>
              <w:t xml:space="preserve">) de </w:t>
            </w:r>
            <w:r w:rsidRPr="006C3660">
              <w:rPr>
                <w:rFonts w:ascii="Arial Narrow" w:eastAsia="Arial Narrow" w:hAnsi="Arial Narrow" w:cs="Arial Narrow"/>
                <w:sz w:val="24"/>
                <w:szCs w:val="24"/>
                <w:lang w:eastAsia="fr-FR"/>
              </w:rPr>
              <w:t>l’Océan.</w:t>
            </w:r>
            <w:r w:rsidR="006C3660" w:rsidRPr="006C3660">
              <w:rPr>
                <w:rFonts w:ascii="Arial Narrow" w:eastAsia="Arial Narrow" w:hAnsi="Arial Narrow" w:cs="Arial Narrow"/>
                <w:sz w:val="24"/>
                <w:szCs w:val="24"/>
                <w:lang w:eastAsia="fr-FR"/>
              </w:rPr>
              <w:t xml:space="preserve"> Il peut également être consulté </w:t>
            </w:r>
            <w:r w:rsidR="006C3660" w:rsidRPr="006C3660">
              <w:rPr>
                <w:rFonts w:ascii="Arial Narrow" w:eastAsia="Arial Narrow" w:hAnsi="Arial Narrow" w:cs="Arial Narrow"/>
                <w:b/>
                <w:sz w:val="24"/>
                <w:szCs w:val="24"/>
                <w:lang w:eastAsia="fr-FR"/>
              </w:rPr>
              <w:t xml:space="preserve">en ligne </w:t>
            </w:r>
            <w:r w:rsidR="0042212B">
              <w:rPr>
                <w:rFonts w:ascii="Arial Narrow" w:eastAsia="Arial Narrow" w:hAnsi="Arial Narrow" w:cs="Arial Narrow"/>
                <w:b/>
                <w:sz w:val="24"/>
                <w:szCs w:val="24"/>
                <w:lang w:eastAsia="fr-FR"/>
              </w:rPr>
              <w:t>s</w:t>
            </w:r>
            <w:r w:rsidR="006C3660" w:rsidRPr="006C3660">
              <w:rPr>
                <w:rFonts w:ascii="Arial Narrow" w:eastAsia="Arial Narrow" w:hAnsi="Arial Narrow" w:cs="Arial Narrow"/>
                <w:sz w:val="24"/>
                <w:szCs w:val="24"/>
                <w:lang w:eastAsia="fr-FR"/>
              </w:rPr>
              <w:t>ur le site internet de l'ARMP (</w:t>
            </w:r>
            <w:hyperlink r:id="rId11">
              <w:r w:rsidR="006C3660" w:rsidRPr="006C3660">
                <w:rPr>
                  <w:rFonts w:ascii="Arial Narrow" w:eastAsia="Arial Narrow" w:hAnsi="Arial Narrow" w:cs="Arial Narrow"/>
                  <w:color w:val="0000FF"/>
                  <w:sz w:val="24"/>
                  <w:szCs w:val="24"/>
                  <w:u w:val="single"/>
                  <w:lang w:eastAsia="fr-FR"/>
                </w:rPr>
                <w:t>www.armp.cm)</w:t>
              </w:r>
            </w:hyperlink>
            <w:r w:rsidR="006C3660" w:rsidRPr="006C3660">
              <w:rPr>
                <w:rFonts w:ascii="Arial Narrow" w:eastAsia="Arial Narrow" w:hAnsi="Arial Narrow" w:cs="Arial Narrow"/>
                <w:sz w:val="24"/>
                <w:szCs w:val="24"/>
                <w:lang w:eastAsia="fr-FR"/>
              </w:rPr>
              <w:t>.</w:t>
            </w:r>
          </w:p>
          <w:p w14:paraId="54C72D7B" w14:textId="77777777"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14:paraId="7828A125" w14:textId="77777777"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w:t>
            </w:r>
            <w:r w:rsidR="007316FA">
              <w:rPr>
                <w:rFonts w:ascii="Arial Narrow" w:eastAsia="Arial Narrow" w:hAnsi="Arial Narrow" w:cs="Arial Narrow"/>
                <w:spacing w:val="1"/>
                <w:sz w:val="24"/>
                <w:szCs w:val="24"/>
                <w:lang w:eastAsia="fr-FR"/>
              </w:rPr>
              <w:t xml:space="preserve">cabinet </w:t>
            </w:r>
            <w:r w:rsidR="007316FA">
              <w:rPr>
                <w:rFonts w:ascii="Arial Narrow" w:eastAsia="Arial Narrow" w:hAnsi="Arial Narrow" w:cs="Arial Narrow"/>
                <w:sz w:val="24"/>
                <w:szCs w:val="24"/>
                <w:lang w:eastAsia="fr-FR"/>
              </w:rPr>
              <w:t>du</w:t>
            </w:r>
            <w:r w:rsidR="00E60C78">
              <w:rPr>
                <w:rFonts w:ascii="Arial Narrow" w:eastAsia="Arial Narrow" w:hAnsi="Arial Narrow" w:cs="Arial Narrow"/>
                <w:sz w:val="24"/>
                <w:szCs w:val="24"/>
                <w:lang w:eastAsia="fr-FR"/>
              </w:rPr>
              <w:t xml:space="preserve"> Mair</w:t>
            </w:r>
            <w:r w:rsidRPr="006C3660">
              <w:rPr>
                <w:rFonts w:ascii="Arial Narrow" w:eastAsia="Arial Narrow" w:hAnsi="Arial Narrow" w:cs="Arial Narrow"/>
                <w:sz w:val="24"/>
                <w:szCs w:val="24"/>
                <w:lang w:eastAsia="fr-FR"/>
              </w:rPr>
              <w:t xml:space="preserve">e de Kribi </w:t>
            </w:r>
            <w:r w:rsidR="007316FA">
              <w:rPr>
                <w:rFonts w:ascii="Arial Narrow" w:eastAsia="Arial Narrow" w:hAnsi="Arial Narrow" w:cs="Arial Narrow"/>
                <w:sz w:val="24"/>
                <w:szCs w:val="24"/>
                <w:lang w:eastAsia="fr-FR"/>
              </w:rPr>
              <w:t>II</w:t>
            </w:r>
            <w:r w:rsidR="00E60C78">
              <w:rPr>
                <w:rFonts w:ascii="Arial Narrow" w:eastAsia="Arial Narrow" w:hAnsi="Arial Narrow" w:cs="Arial Narrow"/>
                <w:sz w:val="24"/>
                <w:szCs w:val="24"/>
                <w:lang w:eastAsia="fr-FR"/>
              </w:rPr>
              <w:t xml:space="preserve"> contre décharge.</w:t>
            </w:r>
          </w:p>
        </w:tc>
      </w:tr>
      <w:tr w:rsidR="006C3660" w:rsidRPr="006C3660" w14:paraId="46206213" w14:textId="77777777" w:rsidTr="006C3660">
        <w:trPr>
          <w:gridAfter w:val="3"/>
          <w:wAfter w:w="60" w:type="dxa"/>
          <w:trHeight w:val="466"/>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953BB5" w14:textId="77777777"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14:paraId="3CDEC4EE" w14:textId="77777777" w:rsidTr="006C3660">
        <w:trPr>
          <w:gridAfter w:val="3"/>
          <w:wAfter w:w="60" w:type="dxa"/>
          <w:trHeigh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5F4C24"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F8E7BB" w14:textId="77777777"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w:t>
            </w:r>
            <w:r w:rsidR="00E60C78">
              <w:rPr>
                <w:rFonts w:ascii="Arial Narrow" w:eastAsia="Times New Roman" w:hAnsi="Arial Narrow" w:cs="Arial"/>
                <w:i/>
                <w:iCs/>
                <w:sz w:val="24"/>
                <w:szCs w:val="24"/>
              </w:rPr>
              <w:t>et/</w:t>
            </w:r>
            <w:r w:rsidRPr="006C3660">
              <w:rPr>
                <w:rFonts w:ascii="Arial Narrow" w:eastAsia="Times New Roman" w:hAnsi="Arial Narrow" w:cs="Arial"/>
                <w:i/>
                <w:iCs/>
                <w:sz w:val="24"/>
                <w:szCs w:val="24"/>
              </w:rPr>
              <w:t xml:space="preserve">ou le Français » </w:t>
            </w:r>
          </w:p>
        </w:tc>
      </w:tr>
      <w:tr w:rsidR="006C3660" w:rsidRPr="006C3660" w14:paraId="6EB47D6E" w14:textId="77777777"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35A9B0"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,13.1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BBACDD" w14:textId="77777777" w:rsidR="006C3660" w:rsidRPr="007316FA" w:rsidRDefault="006C3660" w:rsidP="00842E7A">
            <w:pPr>
              <w:spacing w:after="0" w:line="240" w:lineRule="auto"/>
              <w:ind w:left="168" w:right="159"/>
              <w:rPr>
                <w:rFonts w:ascii="Arial Narrow" w:eastAsia="Arial Narrow" w:hAnsi="Arial Narrow" w:cs="Arial Narrow"/>
                <w:sz w:val="24"/>
                <w:szCs w:val="24"/>
                <w:lang w:eastAsia="fr-FR"/>
              </w:rPr>
            </w:pPr>
            <w:r w:rsidRPr="007316FA">
              <w:rPr>
                <w:rFonts w:ascii="Arial Narrow" w:eastAsia="Arial Narrow" w:hAnsi="Arial Narrow" w:cs="Arial Narrow"/>
                <w:spacing w:val="1"/>
                <w:sz w:val="24"/>
                <w:szCs w:val="24"/>
                <w:lang w:eastAsia="fr-FR"/>
              </w:rPr>
              <w:t>L</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z w:val="24"/>
                <w:szCs w:val="24"/>
                <w:lang w:eastAsia="fr-FR"/>
              </w:rPr>
              <w:t>iss</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pacing w:val="1"/>
                <w:sz w:val="24"/>
                <w:szCs w:val="24"/>
                <w:lang w:eastAsia="fr-FR"/>
              </w:rPr>
              <w:t>on</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i</w:t>
            </w:r>
            <w:r w:rsidRPr="007316FA">
              <w:rPr>
                <w:rFonts w:ascii="Arial Narrow" w:eastAsia="Arial Narrow" w:hAnsi="Arial Narrow" w:cs="Arial Narrow"/>
                <w:spacing w:val="-1"/>
                <w:sz w:val="24"/>
                <w:szCs w:val="24"/>
                <w:lang w:eastAsia="fr-FR"/>
              </w:rPr>
              <w:t>r</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de</w:t>
            </w:r>
            <w:r w:rsidRPr="007316FA">
              <w:rPr>
                <w:rFonts w:ascii="Arial Narrow" w:eastAsia="Arial Narrow" w:hAnsi="Arial Narrow" w:cs="Arial Narrow"/>
                <w:sz w:val="24"/>
                <w:szCs w:val="24"/>
                <w:lang w:eastAsia="fr-FR"/>
              </w:rPr>
              <w:t>vra</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ro</w:t>
            </w:r>
            <w:r w:rsidRPr="007316FA">
              <w:rPr>
                <w:rFonts w:ascii="Arial Narrow" w:eastAsia="Arial Narrow" w:hAnsi="Arial Narrow" w:cs="Arial Narrow"/>
                <w:spacing w:val="1"/>
                <w:sz w:val="24"/>
                <w:szCs w:val="24"/>
                <w:lang w:eastAsia="fr-FR"/>
              </w:rPr>
              <w:t>du</w:t>
            </w:r>
            <w:r w:rsidRPr="007316FA">
              <w:rPr>
                <w:rFonts w:ascii="Arial Narrow" w:eastAsia="Arial Narrow" w:hAnsi="Arial Narrow" w:cs="Arial Narrow"/>
                <w:sz w:val="24"/>
                <w:szCs w:val="24"/>
                <w:lang w:eastAsia="fr-FR"/>
              </w:rPr>
              <w:t>i</w:t>
            </w:r>
            <w:r w:rsidRPr="007316FA">
              <w:rPr>
                <w:rFonts w:ascii="Arial Narrow" w:eastAsia="Arial Narrow" w:hAnsi="Arial Narrow" w:cs="Arial Narrow"/>
                <w:spacing w:val="-1"/>
                <w:sz w:val="24"/>
                <w:szCs w:val="24"/>
                <w:lang w:eastAsia="fr-FR"/>
              </w:rPr>
              <w:t>r</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f</w:t>
            </w:r>
            <w:r w:rsidRPr="007316FA">
              <w:rPr>
                <w:rFonts w:ascii="Arial Narrow" w:eastAsia="Arial Narrow" w:hAnsi="Arial Narrow" w:cs="Arial Narrow"/>
                <w:spacing w:val="1"/>
                <w:sz w:val="24"/>
                <w:szCs w:val="24"/>
                <w:lang w:eastAsia="fr-FR"/>
              </w:rPr>
              <w:t>f</w:t>
            </w:r>
            <w:r w:rsidRPr="007316FA">
              <w:rPr>
                <w:rFonts w:ascii="Arial Narrow" w:eastAsia="Arial Narrow" w:hAnsi="Arial Narrow" w:cs="Arial Narrow"/>
                <w:sz w:val="24"/>
                <w:szCs w:val="24"/>
                <w:lang w:eastAsia="fr-FR"/>
              </w:rPr>
              <w:t>re</w:t>
            </w:r>
            <w:r w:rsidRPr="007316FA">
              <w:rPr>
                <w:rFonts w:ascii="Arial Narrow" w:eastAsia="Arial Narrow" w:hAnsi="Arial Narrow" w:cs="Arial Narrow"/>
                <w:spacing w:val="5"/>
                <w:sz w:val="24"/>
                <w:szCs w:val="24"/>
                <w:lang w:eastAsia="fr-FR"/>
              </w:rPr>
              <w:t xml:space="preserve"> </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2"/>
                <w:sz w:val="24"/>
                <w:szCs w:val="24"/>
                <w:lang w:eastAsia="fr-FR"/>
              </w:rPr>
              <w:t>e</w:t>
            </w:r>
            <w:r w:rsidRPr="007316FA">
              <w:rPr>
                <w:rFonts w:ascii="Arial Narrow" w:eastAsia="Arial Narrow" w:hAnsi="Arial Narrow" w:cs="Arial Narrow"/>
                <w:spacing w:val="1"/>
                <w:sz w:val="24"/>
                <w:szCs w:val="24"/>
                <w:lang w:eastAsia="fr-FR"/>
              </w:rPr>
              <w:t>g</w:t>
            </w:r>
            <w:r w:rsidRPr="007316FA">
              <w:rPr>
                <w:rFonts w:ascii="Arial Narrow" w:eastAsia="Arial Narrow" w:hAnsi="Arial Narrow" w:cs="Arial Narrow"/>
                <w:sz w:val="24"/>
                <w:szCs w:val="24"/>
                <w:lang w:eastAsia="fr-FR"/>
              </w:rPr>
              <w:t>ro</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n</w:t>
            </w:r>
            <w:r w:rsidRPr="007316FA">
              <w:rPr>
                <w:rFonts w:ascii="Arial Narrow" w:eastAsia="Arial Narrow" w:hAnsi="Arial Narrow" w:cs="Arial Narrow"/>
                <w:spacing w:val="1"/>
                <w:sz w:val="24"/>
                <w:szCs w:val="24"/>
                <w:lang w:eastAsia="fr-FR"/>
              </w:rPr>
              <w:t xml:space="preserve"> t</w:t>
            </w:r>
            <w:r w:rsidRPr="007316FA">
              <w:rPr>
                <w:rFonts w:ascii="Arial Narrow" w:eastAsia="Arial Narrow" w:hAnsi="Arial Narrow" w:cs="Arial Narrow"/>
                <w:sz w:val="24"/>
                <w:szCs w:val="24"/>
                <w:lang w:eastAsia="fr-FR"/>
              </w:rPr>
              <w:t xml:space="preserve">rois </w:t>
            </w:r>
            <w:r w:rsidRPr="007316FA">
              <w:rPr>
                <w:rFonts w:ascii="Arial Narrow" w:eastAsia="Arial Narrow" w:hAnsi="Arial Narrow" w:cs="Arial Narrow"/>
                <w:spacing w:val="-2"/>
                <w:sz w:val="24"/>
                <w:szCs w:val="24"/>
                <w:lang w:eastAsia="fr-FR"/>
              </w:rPr>
              <w:t>v</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lumes</w:t>
            </w:r>
            <w:r w:rsidRPr="007316FA">
              <w:rPr>
                <w:rFonts w:ascii="Arial Narrow" w:eastAsia="Arial Narrow" w:hAnsi="Arial Narrow" w:cs="Arial Narrow"/>
                <w:spacing w:val="3"/>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 xml:space="preserve"> p</w:t>
            </w:r>
            <w:r w:rsidRPr="007316FA">
              <w:rPr>
                <w:rFonts w:ascii="Arial Narrow" w:eastAsia="Arial Narrow" w:hAnsi="Arial Narrow" w:cs="Arial Narrow"/>
                <w:sz w:val="24"/>
                <w:szCs w:val="24"/>
                <w:lang w:eastAsia="fr-FR"/>
              </w:rPr>
              <w:t>ré</w:t>
            </w:r>
            <w:r w:rsidRPr="007316FA">
              <w:rPr>
                <w:rFonts w:ascii="Arial Narrow" w:eastAsia="Arial Narrow" w:hAnsi="Arial Narrow" w:cs="Arial Narrow"/>
                <w:spacing w:val="-2"/>
                <w:sz w:val="24"/>
                <w:szCs w:val="24"/>
                <w:lang w:eastAsia="fr-FR"/>
              </w:rPr>
              <w:t>s</w:t>
            </w:r>
            <w:r w:rsidRPr="007316FA">
              <w:rPr>
                <w:rFonts w:ascii="Arial Narrow" w:eastAsia="Arial Narrow" w:hAnsi="Arial Narrow" w:cs="Arial Narrow"/>
                <w:spacing w:val="1"/>
                <w:sz w:val="24"/>
                <w:szCs w:val="24"/>
                <w:lang w:eastAsia="fr-FR"/>
              </w:rPr>
              <w:t>en</w:t>
            </w:r>
            <w:r w:rsidRPr="007316FA">
              <w:rPr>
                <w:rFonts w:ascii="Arial Narrow" w:eastAsia="Arial Narrow" w:hAnsi="Arial Narrow" w:cs="Arial Narrow"/>
                <w:spacing w:val="-2"/>
                <w:sz w:val="24"/>
                <w:szCs w:val="24"/>
                <w:lang w:eastAsia="fr-FR"/>
              </w:rPr>
              <w:t>t</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3"/>
                <w:sz w:val="24"/>
                <w:szCs w:val="24"/>
                <w:lang w:eastAsia="fr-FR"/>
              </w:rPr>
              <w:t xml:space="preserve"> </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1"/>
                <w:sz w:val="24"/>
                <w:szCs w:val="24"/>
                <w:lang w:eastAsia="fr-FR"/>
              </w:rPr>
              <w:t>mm</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2"/>
                <w:sz w:val="24"/>
                <w:szCs w:val="24"/>
                <w:lang w:eastAsia="fr-FR"/>
              </w:rPr>
              <w:t>s</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z w:val="24"/>
                <w:szCs w:val="24"/>
                <w:lang w:eastAsia="fr-FR"/>
              </w:rPr>
              <w:t>it</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z w:val="24"/>
                <w:szCs w:val="24"/>
                <w:lang w:eastAsia="fr-FR"/>
              </w:rPr>
              <w:t>:</w:t>
            </w:r>
          </w:p>
          <w:p w14:paraId="7CE371A6" w14:textId="77777777" w:rsidR="006C3660" w:rsidRPr="007316FA" w:rsidRDefault="006C3660" w:rsidP="00842E7A">
            <w:pPr>
              <w:spacing w:after="0" w:line="240" w:lineRule="auto"/>
              <w:ind w:left="168" w:right="159"/>
              <w:rPr>
                <w:rFonts w:ascii="Times New Roman" w:eastAsia="Times New Roman" w:hAnsi="Times New Roman" w:cs="Times New Roman"/>
                <w:sz w:val="13"/>
                <w:szCs w:val="13"/>
                <w:lang w:eastAsia="fr-FR"/>
              </w:rPr>
            </w:pPr>
          </w:p>
          <w:p w14:paraId="3C8BE591" w14:textId="77777777" w:rsidR="006C3660" w:rsidRPr="007316FA" w:rsidRDefault="006C3660" w:rsidP="00842E7A">
            <w:pPr>
              <w:spacing w:after="0" w:line="240" w:lineRule="auto"/>
              <w:ind w:left="168" w:right="159"/>
              <w:rPr>
                <w:rFonts w:ascii="Arial Narrow" w:eastAsia="Arial Narrow" w:hAnsi="Arial Narrow" w:cs="Arial Narrow"/>
                <w:sz w:val="24"/>
                <w:szCs w:val="24"/>
                <w:lang w:eastAsia="fr-FR"/>
              </w:rPr>
            </w:pPr>
            <w:r w:rsidRPr="007316FA">
              <w:rPr>
                <w:rFonts w:ascii="Arial Narrow" w:eastAsia="Arial Narrow" w:hAnsi="Arial Narrow" w:cs="Arial Narrow"/>
                <w:b/>
                <w:i/>
                <w:sz w:val="24"/>
                <w:szCs w:val="24"/>
                <w:lang w:eastAsia="fr-FR"/>
              </w:rPr>
              <w:t>A</w:t>
            </w:r>
            <w:r w:rsidRPr="007316FA">
              <w:rPr>
                <w:rFonts w:ascii="Arial Narrow" w:eastAsia="Arial Narrow" w:hAnsi="Arial Narrow" w:cs="Arial Narrow"/>
                <w:b/>
                <w:i/>
                <w:spacing w:val="1"/>
                <w:sz w:val="24"/>
                <w:szCs w:val="24"/>
                <w:lang w:eastAsia="fr-FR"/>
              </w:rPr>
              <w:t>–V</w:t>
            </w:r>
            <w:r w:rsidRPr="007316FA">
              <w:rPr>
                <w:rFonts w:ascii="Arial Narrow" w:eastAsia="Arial Narrow" w:hAnsi="Arial Narrow" w:cs="Arial Narrow"/>
                <w:b/>
                <w:i/>
                <w:sz w:val="24"/>
                <w:szCs w:val="24"/>
                <w:lang w:eastAsia="fr-FR"/>
              </w:rPr>
              <w:t>olume</w:t>
            </w:r>
            <w:r w:rsidRPr="007316FA">
              <w:rPr>
                <w:rFonts w:ascii="Arial Narrow" w:eastAsia="Arial Narrow" w:hAnsi="Arial Narrow" w:cs="Arial Narrow"/>
                <w:b/>
                <w:i/>
                <w:spacing w:val="1"/>
                <w:sz w:val="24"/>
                <w:szCs w:val="24"/>
                <w:lang w:eastAsia="fr-FR"/>
              </w:rPr>
              <w:t xml:space="preserve"> </w:t>
            </w:r>
            <w:r w:rsidRPr="007316FA">
              <w:rPr>
                <w:rFonts w:ascii="Arial Narrow" w:eastAsia="Arial Narrow" w:hAnsi="Arial Narrow" w:cs="Arial Narrow"/>
                <w:b/>
                <w:i/>
                <w:sz w:val="24"/>
                <w:szCs w:val="24"/>
                <w:lang w:eastAsia="fr-FR"/>
              </w:rPr>
              <w:t>I</w:t>
            </w:r>
            <w:r w:rsidRPr="007316FA">
              <w:rPr>
                <w:rFonts w:ascii="Arial Narrow" w:eastAsia="Arial Narrow" w:hAnsi="Arial Narrow" w:cs="Arial Narrow"/>
                <w:b/>
                <w:i/>
                <w:spacing w:val="-1"/>
                <w:sz w:val="24"/>
                <w:szCs w:val="24"/>
                <w:lang w:eastAsia="fr-FR"/>
              </w:rPr>
              <w:t xml:space="preserve"> </w:t>
            </w:r>
            <w:r w:rsidRPr="007316FA">
              <w:rPr>
                <w:rFonts w:ascii="Arial Narrow" w:eastAsia="Arial Narrow" w:hAnsi="Arial Narrow" w:cs="Arial Narrow"/>
                <w:b/>
                <w:i/>
                <w:sz w:val="24"/>
                <w:szCs w:val="24"/>
                <w:lang w:eastAsia="fr-FR"/>
              </w:rPr>
              <w:t xml:space="preserve">: </w:t>
            </w:r>
            <w:r w:rsidRPr="007316FA">
              <w:rPr>
                <w:rFonts w:ascii="Arial Narrow" w:eastAsia="Arial Narrow" w:hAnsi="Arial Narrow" w:cs="Arial Narrow"/>
                <w:b/>
                <w:i/>
                <w:spacing w:val="1"/>
                <w:sz w:val="24"/>
                <w:szCs w:val="24"/>
                <w:lang w:eastAsia="fr-FR"/>
              </w:rPr>
              <w:t>P</w:t>
            </w:r>
            <w:r w:rsidRPr="007316FA">
              <w:rPr>
                <w:rFonts w:ascii="Arial Narrow" w:eastAsia="Arial Narrow" w:hAnsi="Arial Narrow" w:cs="Arial Narrow"/>
                <w:b/>
                <w:i/>
                <w:sz w:val="24"/>
                <w:szCs w:val="24"/>
                <w:lang w:eastAsia="fr-FR"/>
              </w:rPr>
              <w:t>i</w:t>
            </w:r>
            <w:r w:rsidRPr="007316FA">
              <w:rPr>
                <w:rFonts w:ascii="Arial Narrow" w:eastAsia="Arial Narrow" w:hAnsi="Arial Narrow" w:cs="Arial Narrow"/>
                <w:b/>
                <w:i/>
                <w:spacing w:val="-1"/>
                <w:sz w:val="24"/>
                <w:szCs w:val="24"/>
                <w:lang w:eastAsia="fr-FR"/>
              </w:rPr>
              <w:t>è</w:t>
            </w:r>
            <w:r w:rsidRPr="007316FA">
              <w:rPr>
                <w:rFonts w:ascii="Arial Narrow" w:eastAsia="Arial Narrow" w:hAnsi="Arial Narrow" w:cs="Arial Narrow"/>
                <w:b/>
                <w:i/>
                <w:spacing w:val="1"/>
                <w:sz w:val="24"/>
                <w:szCs w:val="24"/>
                <w:lang w:eastAsia="fr-FR"/>
              </w:rPr>
              <w:t>c</w:t>
            </w:r>
            <w:r w:rsidRPr="007316FA">
              <w:rPr>
                <w:rFonts w:ascii="Arial Narrow" w:eastAsia="Arial Narrow" w:hAnsi="Arial Narrow" w:cs="Arial Narrow"/>
                <w:b/>
                <w:i/>
                <w:spacing w:val="-1"/>
                <w:sz w:val="24"/>
                <w:szCs w:val="24"/>
                <w:lang w:eastAsia="fr-FR"/>
              </w:rPr>
              <w:t>e</w:t>
            </w:r>
            <w:r w:rsidRPr="007316FA">
              <w:rPr>
                <w:rFonts w:ascii="Arial Narrow" w:eastAsia="Arial Narrow" w:hAnsi="Arial Narrow" w:cs="Arial Narrow"/>
                <w:b/>
                <w:i/>
                <w:sz w:val="24"/>
                <w:szCs w:val="24"/>
                <w:lang w:eastAsia="fr-FR"/>
              </w:rPr>
              <w:t>s</w:t>
            </w:r>
            <w:r w:rsidRPr="007316FA">
              <w:rPr>
                <w:rFonts w:ascii="Arial Narrow" w:eastAsia="Arial Narrow" w:hAnsi="Arial Narrow" w:cs="Arial Narrow"/>
                <w:b/>
                <w:i/>
                <w:spacing w:val="1"/>
                <w:sz w:val="24"/>
                <w:szCs w:val="24"/>
                <w:lang w:eastAsia="fr-FR"/>
              </w:rPr>
              <w:t xml:space="preserve"> a</w:t>
            </w:r>
            <w:r w:rsidRPr="007316FA">
              <w:rPr>
                <w:rFonts w:ascii="Arial Narrow" w:eastAsia="Arial Narrow" w:hAnsi="Arial Narrow" w:cs="Arial Narrow"/>
                <w:b/>
                <w:i/>
                <w:sz w:val="24"/>
                <w:szCs w:val="24"/>
                <w:lang w:eastAsia="fr-FR"/>
              </w:rPr>
              <w:t>dm</w:t>
            </w:r>
            <w:r w:rsidRPr="007316FA">
              <w:rPr>
                <w:rFonts w:ascii="Arial Narrow" w:eastAsia="Arial Narrow" w:hAnsi="Arial Narrow" w:cs="Arial Narrow"/>
                <w:b/>
                <w:i/>
                <w:spacing w:val="-2"/>
                <w:sz w:val="24"/>
                <w:szCs w:val="24"/>
                <w:lang w:eastAsia="fr-FR"/>
              </w:rPr>
              <w:t>i</w:t>
            </w:r>
            <w:r w:rsidRPr="007316FA">
              <w:rPr>
                <w:rFonts w:ascii="Arial Narrow" w:eastAsia="Arial Narrow" w:hAnsi="Arial Narrow" w:cs="Arial Narrow"/>
                <w:b/>
                <w:i/>
                <w:sz w:val="24"/>
                <w:szCs w:val="24"/>
                <w:lang w:eastAsia="fr-FR"/>
              </w:rPr>
              <w:t>ni</w:t>
            </w:r>
            <w:r w:rsidRPr="007316FA">
              <w:rPr>
                <w:rFonts w:ascii="Arial Narrow" w:eastAsia="Arial Narrow" w:hAnsi="Arial Narrow" w:cs="Arial Narrow"/>
                <w:b/>
                <w:i/>
                <w:spacing w:val="1"/>
                <w:sz w:val="24"/>
                <w:szCs w:val="24"/>
                <w:lang w:eastAsia="fr-FR"/>
              </w:rPr>
              <w:t>s</w:t>
            </w:r>
            <w:r w:rsidRPr="007316FA">
              <w:rPr>
                <w:rFonts w:ascii="Arial Narrow" w:eastAsia="Arial Narrow" w:hAnsi="Arial Narrow" w:cs="Arial Narrow"/>
                <w:b/>
                <w:i/>
                <w:sz w:val="24"/>
                <w:szCs w:val="24"/>
                <w:lang w:eastAsia="fr-FR"/>
              </w:rPr>
              <w:t>trati</w:t>
            </w:r>
            <w:r w:rsidRPr="007316FA">
              <w:rPr>
                <w:rFonts w:ascii="Arial Narrow" w:eastAsia="Arial Narrow" w:hAnsi="Arial Narrow" w:cs="Arial Narrow"/>
                <w:b/>
                <w:i/>
                <w:spacing w:val="1"/>
                <w:sz w:val="24"/>
                <w:szCs w:val="24"/>
                <w:lang w:eastAsia="fr-FR"/>
              </w:rPr>
              <w:t>v</w:t>
            </w:r>
            <w:r w:rsidRPr="007316FA">
              <w:rPr>
                <w:rFonts w:ascii="Arial Narrow" w:eastAsia="Arial Narrow" w:hAnsi="Arial Narrow" w:cs="Arial Narrow"/>
                <w:b/>
                <w:i/>
                <w:spacing w:val="-1"/>
                <w:sz w:val="24"/>
                <w:szCs w:val="24"/>
                <w:lang w:eastAsia="fr-FR"/>
              </w:rPr>
              <w:t>e</w:t>
            </w:r>
            <w:r w:rsidRPr="007316FA">
              <w:rPr>
                <w:rFonts w:ascii="Arial Narrow" w:eastAsia="Arial Narrow" w:hAnsi="Arial Narrow" w:cs="Arial Narrow"/>
                <w:b/>
                <w:i/>
                <w:sz w:val="24"/>
                <w:szCs w:val="24"/>
                <w:lang w:eastAsia="fr-FR"/>
              </w:rPr>
              <w:t>s</w:t>
            </w:r>
          </w:p>
          <w:p w14:paraId="5DF2B3AE" w14:textId="77777777" w:rsidR="006C3660" w:rsidRPr="007316FA" w:rsidRDefault="006C3660" w:rsidP="00842E7A">
            <w:pPr>
              <w:spacing w:after="0" w:line="240" w:lineRule="auto"/>
              <w:ind w:left="168" w:right="159"/>
              <w:rPr>
                <w:rFonts w:ascii="Times New Roman" w:eastAsia="Times New Roman" w:hAnsi="Times New Roman" w:cs="Times New Roman"/>
                <w:sz w:val="13"/>
                <w:szCs w:val="13"/>
                <w:lang w:eastAsia="fr-FR"/>
              </w:rPr>
            </w:pPr>
          </w:p>
          <w:p w14:paraId="42E40968" w14:textId="77777777" w:rsidR="006C3660" w:rsidRPr="007316FA" w:rsidRDefault="006C3660" w:rsidP="00842E7A">
            <w:pPr>
              <w:spacing w:after="0" w:line="240" w:lineRule="auto"/>
              <w:ind w:left="168" w:right="159"/>
              <w:rPr>
                <w:rFonts w:ascii="Arial Narrow" w:eastAsia="Arial Narrow" w:hAnsi="Arial Narrow" w:cs="Arial Narrow"/>
                <w:sz w:val="24"/>
                <w:szCs w:val="24"/>
                <w:lang w:eastAsia="fr-FR"/>
              </w:rPr>
            </w:pPr>
            <w:r w:rsidRPr="007316FA">
              <w:rPr>
                <w:rFonts w:ascii="Arial Narrow" w:eastAsia="Arial Narrow" w:hAnsi="Arial Narrow" w:cs="Arial Narrow"/>
                <w:b/>
                <w:spacing w:val="1"/>
                <w:sz w:val="24"/>
                <w:szCs w:val="24"/>
                <w:lang w:eastAsia="fr-FR"/>
              </w:rPr>
              <w:t>P</w:t>
            </w:r>
            <w:r w:rsidRPr="007316FA">
              <w:rPr>
                <w:rFonts w:ascii="Arial Narrow" w:eastAsia="Arial Narrow" w:hAnsi="Arial Narrow" w:cs="Arial Narrow"/>
                <w:b/>
                <w:sz w:val="24"/>
                <w:szCs w:val="24"/>
                <w:lang w:eastAsia="fr-FR"/>
              </w:rPr>
              <w:t>our l</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 xml:space="preserve">s </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oumi</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ionnai</w:t>
            </w:r>
            <w:r w:rsidRPr="007316FA">
              <w:rPr>
                <w:rFonts w:ascii="Arial Narrow" w:eastAsia="Arial Narrow" w:hAnsi="Arial Narrow" w:cs="Arial Narrow"/>
                <w:b/>
                <w:spacing w:val="-2"/>
                <w:sz w:val="24"/>
                <w:szCs w:val="24"/>
                <w:lang w:eastAsia="fr-FR"/>
              </w:rPr>
              <w:t>r</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3"/>
                <w:sz w:val="24"/>
                <w:szCs w:val="24"/>
                <w:lang w:eastAsia="fr-FR"/>
              </w:rPr>
              <w:t xml:space="preserve"> </w:t>
            </w:r>
            <w:r w:rsidRPr="007316FA">
              <w:rPr>
                <w:rFonts w:ascii="Arial Narrow" w:eastAsia="Arial Narrow" w:hAnsi="Arial Narrow" w:cs="Arial Narrow"/>
                <w:b/>
                <w:sz w:val="24"/>
                <w:szCs w:val="24"/>
                <w:lang w:eastAsia="fr-FR"/>
              </w:rPr>
              <w:t>in</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ta</w:t>
            </w:r>
            <w:r w:rsidRPr="007316FA">
              <w:rPr>
                <w:rFonts w:ascii="Arial Narrow" w:eastAsia="Arial Narrow" w:hAnsi="Arial Narrow" w:cs="Arial Narrow"/>
                <w:b/>
                <w:spacing w:val="-2"/>
                <w:sz w:val="24"/>
                <w:szCs w:val="24"/>
                <w:lang w:eastAsia="fr-FR"/>
              </w:rPr>
              <w:t>l</w:t>
            </w:r>
            <w:r w:rsidRPr="007316FA">
              <w:rPr>
                <w:rFonts w:ascii="Arial Narrow" w:eastAsia="Arial Narrow" w:hAnsi="Arial Narrow" w:cs="Arial Narrow"/>
                <w:b/>
                <w:sz w:val="24"/>
                <w:szCs w:val="24"/>
                <w:lang w:eastAsia="fr-FR"/>
              </w:rPr>
              <w:t>l</w:t>
            </w:r>
            <w:r w:rsidRPr="007316FA">
              <w:rPr>
                <w:rFonts w:ascii="Arial Narrow" w:eastAsia="Arial Narrow" w:hAnsi="Arial Narrow" w:cs="Arial Narrow"/>
                <w:b/>
                <w:spacing w:val="1"/>
                <w:sz w:val="24"/>
                <w:szCs w:val="24"/>
                <w:lang w:eastAsia="fr-FR"/>
              </w:rPr>
              <w:t>é</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u C</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pacing w:val="-2"/>
                <w:sz w:val="24"/>
                <w:szCs w:val="24"/>
                <w:lang w:eastAsia="fr-FR"/>
              </w:rPr>
              <w:t>m</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rou</w:t>
            </w:r>
            <w:r w:rsidRPr="007316FA">
              <w:rPr>
                <w:rFonts w:ascii="Arial Narrow" w:eastAsia="Arial Narrow" w:hAnsi="Arial Narrow" w:cs="Arial Narrow"/>
                <w:b/>
                <w:spacing w:val="1"/>
                <w:sz w:val="24"/>
                <w:szCs w:val="24"/>
                <w:lang w:eastAsia="fr-FR"/>
              </w:rPr>
              <w:t>n</w:t>
            </w:r>
            <w:r w:rsidRPr="007316FA">
              <w:rPr>
                <w:rFonts w:ascii="Arial Narrow" w:eastAsia="Arial Narrow" w:hAnsi="Arial Narrow" w:cs="Arial Narrow"/>
                <w:sz w:val="24"/>
                <w:szCs w:val="24"/>
                <w:lang w:eastAsia="fr-FR"/>
              </w:rPr>
              <w:t>,</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1"/>
                <w:sz w:val="24"/>
                <w:szCs w:val="24"/>
                <w:lang w:eastAsia="fr-FR"/>
              </w:rPr>
              <w:t>l</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s c</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re</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ro</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 xml:space="preserve"> notamment</w:t>
            </w:r>
            <w:r w:rsidRPr="007316FA">
              <w:rPr>
                <w:rFonts w:ascii="Arial Narrow" w:eastAsia="Arial Narrow" w:hAnsi="Arial Narrow" w:cs="Arial Narrow"/>
                <w:spacing w:val="4"/>
                <w:sz w:val="24"/>
                <w:szCs w:val="24"/>
                <w:lang w:eastAsia="fr-FR"/>
              </w:rPr>
              <w:t xml:space="preserve"> </w:t>
            </w:r>
            <w:r w:rsidRPr="007316FA">
              <w:rPr>
                <w:rFonts w:ascii="Arial Narrow" w:eastAsia="Arial Narrow" w:hAnsi="Arial Narrow" w:cs="Arial Narrow"/>
                <w:sz w:val="24"/>
                <w:szCs w:val="24"/>
                <w:lang w:eastAsia="fr-FR"/>
              </w:rPr>
              <w:t>:</w:t>
            </w:r>
          </w:p>
          <w:p w14:paraId="4149A389" w14:textId="77777777" w:rsidR="006C3660" w:rsidRPr="007316FA" w:rsidRDefault="006C3660" w:rsidP="00842E7A">
            <w:pPr>
              <w:spacing w:after="0" w:line="240" w:lineRule="auto"/>
              <w:ind w:left="168" w:right="159"/>
              <w:rPr>
                <w:rFonts w:ascii="Times New Roman" w:eastAsia="Times New Roman" w:hAnsi="Times New Roman" w:cs="Times New Roman"/>
                <w:sz w:val="13"/>
                <w:szCs w:val="13"/>
                <w:lang w:eastAsia="fr-FR"/>
              </w:rPr>
            </w:pPr>
          </w:p>
          <w:p w14:paraId="4113A6EC"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sz w:val="24"/>
                <w:szCs w:val="24"/>
                <w:lang w:eastAsia="fr-FR"/>
              </w:rPr>
            </w:pPr>
            <w:r w:rsidRPr="007316FA">
              <w:rPr>
                <w:rFonts w:ascii="Arial Narrow" w:eastAsia="Arial Narrow" w:hAnsi="Arial Narrow" w:cs="Arial Narrow"/>
                <w:b/>
                <w:i/>
                <w:spacing w:val="20"/>
                <w:sz w:val="24"/>
                <w:szCs w:val="24"/>
                <w:lang w:eastAsia="fr-FR"/>
              </w:rPr>
              <w:t xml:space="preserve"> </w:t>
            </w:r>
            <w:r w:rsidRPr="007316FA">
              <w:rPr>
                <w:rFonts w:ascii="Arial Narrow" w:eastAsia="Arial Narrow" w:hAnsi="Arial Narrow" w:cs="Arial Narrow"/>
                <w:b/>
                <w:i/>
                <w:spacing w:val="1"/>
                <w:sz w:val="24"/>
                <w:szCs w:val="24"/>
                <w:lang w:eastAsia="fr-FR"/>
              </w:rPr>
              <w:t>L</w:t>
            </w:r>
            <w:r w:rsidRPr="007316FA">
              <w:rPr>
                <w:rFonts w:ascii="Arial Narrow" w:eastAsia="Arial Narrow" w:hAnsi="Arial Narrow" w:cs="Arial Narrow"/>
                <w:b/>
                <w:i/>
                <w:sz w:val="24"/>
                <w:szCs w:val="24"/>
                <w:lang w:eastAsia="fr-FR"/>
              </w:rPr>
              <w:t>a</w:t>
            </w:r>
            <w:r w:rsidRPr="007316FA">
              <w:rPr>
                <w:rFonts w:ascii="Arial Narrow" w:eastAsia="Arial Narrow" w:hAnsi="Arial Narrow" w:cs="Arial Narrow"/>
                <w:b/>
                <w:i/>
                <w:spacing w:val="1"/>
                <w:sz w:val="24"/>
                <w:szCs w:val="24"/>
                <w:lang w:eastAsia="fr-FR"/>
              </w:rPr>
              <w:t xml:space="preserve"> </w:t>
            </w:r>
            <w:r w:rsidRPr="007316FA">
              <w:rPr>
                <w:rFonts w:ascii="Arial Narrow" w:eastAsia="Arial Narrow" w:hAnsi="Arial Narrow" w:cs="Arial Narrow"/>
                <w:b/>
                <w:i/>
                <w:spacing w:val="-1"/>
                <w:sz w:val="24"/>
                <w:szCs w:val="24"/>
                <w:lang w:eastAsia="fr-FR"/>
              </w:rPr>
              <w:t>d</w:t>
            </w:r>
            <w:r w:rsidRPr="007316FA">
              <w:rPr>
                <w:rFonts w:ascii="Arial Narrow" w:eastAsia="Arial Narrow" w:hAnsi="Arial Narrow" w:cs="Arial Narrow"/>
                <w:b/>
                <w:i/>
                <w:spacing w:val="1"/>
                <w:sz w:val="24"/>
                <w:szCs w:val="24"/>
                <w:lang w:eastAsia="fr-FR"/>
              </w:rPr>
              <w:t>é</w:t>
            </w:r>
            <w:r w:rsidRPr="007316FA">
              <w:rPr>
                <w:rFonts w:ascii="Arial Narrow" w:eastAsia="Arial Narrow" w:hAnsi="Arial Narrow" w:cs="Arial Narrow"/>
                <w:b/>
                <w:i/>
                <w:sz w:val="24"/>
                <w:szCs w:val="24"/>
                <w:lang w:eastAsia="fr-FR"/>
              </w:rPr>
              <w:t>clarati</w:t>
            </w:r>
            <w:r w:rsidRPr="007316FA">
              <w:rPr>
                <w:rFonts w:ascii="Arial Narrow" w:eastAsia="Arial Narrow" w:hAnsi="Arial Narrow" w:cs="Arial Narrow"/>
                <w:b/>
                <w:i/>
                <w:spacing w:val="-1"/>
                <w:sz w:val="24"/>
                <w:szCs w:val="24"/>
                <w:lang w:eastAsia="fr-FR"/>
              </w:rPr>
              <w:t>o</w:t>
            </w:r>
            <w:r w:rsidRPr="007316FA">
              <w:rPr>
                <w:rFonts w:ascii="Arial Narrow" w:eastAsia="Arial Narrow" w:hAnsi="Arial Narrow" w:cs="Arial Narrow"/>
                <w:b/>
                <w:i/>
                <w:sz w:val="24"/>
                <w:szCs w:val="24"/>
                <w:lang w:eastAsia="fr-FR"/>
              </w:rPr>
              <w:t>n</w:t>
            </w:r>
            <w:r w:rsidRPr="007316FA">
              <w:rPr>
                <w:rFonts w:ascii="Arial Narrow" w:eastAsia="Arial Narrow" w:hAnsi="Arial Narrow" w:cs="Arial Narrow"/>
                <w:b/>
                <w:i/>
                <w:spacing w:val="1"/>
                <w:sz w:val="24"/>
                <w:szCs w:val="24"/>
                <w:lang w:eastAsia="fr-FR"/>
              </w:rPr>
              <w:t xml:space="preserve"> d</w:t>
            </w:r>
            <w:r w:rsidRPr="007316FA">
              <w:rPr>
                <w:rFonts w:ascii="Arial Narrow" w:eastAsia="Arial Narrow" w:hAnsi="Arial Narrow" w:cs="Arial Narrow"/>
                <w:b/>
                <w:i/>
                <w:sz w:val="24"/>
                <w:szCs w:val="24"/>
                <w:lang w:eastAsia="fr-FR"/>
              </w:rPr>
              <w:t>’</w:t>
            </w:r>
            <w:r w:rsidRPr="007316FA">
              <w:rPr>
                <w:rFonts w:ascii="Arial Narrow" w:eastAsia="Arial Narrow" w:hAnsi="Arial Narrow" w:cs="Arial Narrow"/>
                <w:b/>
                <w:i/>
                <w:spacing w:val="-1"/>
                <w:sz w:val="24"/>
                <w:szCs w:val="24"/>
                <w:lang w:eastAsia="fr-FR"/>
              </w:rPr>
              <w:t>in</w:t>
            </w:r>
            <w:r w:rsidRPr="007316FA">
              <w:rPr>
                <w:rFonts w:ascii="Arial Narrow" w:eastAsia="Arial Narrow" w:hAnsi="Arial Narrow" w:cs="Arial Narrow"/>
                <w:b/>
                <w:i/>
                <w:sz w:val="24"/>
                <w:szCs w:val="24"/>
                <w:lang w:eastAsia="fr-FR"/>
              </w:rPr>
              <w:t>t</w:t>
            </w:r>
            <w:r w:rsidRPr="007316FA">
              <w:rPr>
                <w:rFonts w:ascii="Arial Narrow" w:eastAsia="Arial Narrow" w:hAnsi="Arial Narrow" w:cs="Arial Narrow"/>
                <w:b/>
                <w:i/>
                <w:spacing w:val="1"/>
                <w:sz w:val="24"/>
                <w:szCs w:val="24"/>
                <w:lang w:eastAsia="fr-FR"/>
              </w:rPr>
              <w:t>en</w:t>
            </w:r>
            <w:r w:rsidRPr="007316FA">
              <w:rPr>
                <w:rFonts w:ascii="Arial Narrow" w:eastAsia="Arial Narrow" w:hAnsi="Arial Narrow" w:cs="Arial Narrow"/>
                <w:b/>
                <w:i/>
                <w:sz w:val="24"/>
                <w:szCs w:val="24"/>
                <w:lang w:eastAsia="fr-FR"/>
              </w:rPr>
              <w:t>t</w:t>
            </w:r>
            <w:r w:rsidRPr="007316FA">
              <w:rPr>
                <w:rFonts w:ascii="Arial Narrow" w:eastAsia="Arial Narrow" w:hAnsi="Arial Narrow" w:cs="Arial Narrow"/>
                <w:b/>
                <w:i/>
                <w:spacing w:val="-2"/>
                <w:sz w:val="24"/>
                <w:szCs w:val="24"/>
                <w:lang w:eastAsia="fr-FR"/>
              </w:rPr>
              <w:t>i</w:t>
            </w:r>
            <w:r w:rsidRPr="007316FA">
              <w:rPr>
                <w:rFonts w:ascii="Arial Narrow" w:eastAsia="Arial Narrow" w:hAnsi="Arial Narrow" w:cs="Arial Narrow"/>
                <w:b/>
                <w:i/>
                <w:spacing w:val="1"/>
                <w:sz w:val="24"/>
                <w:szCs w:val="24"/>
                <w:lang w:eastAsia="fr-FR"/>
              </w:rPr>
              <w:t>o</w:t>
            </w:r>
            <w:r w:rsidRPr="007316FA">
              <w:rPr>
                <w:rFonts w:ascii="Arial Narrow" w:eastAsia="Arial Narrow" w:hAnsi="Arial Narrow" w:cs="Arial Narrow"/>
                <w:b/>
                <w:i/>
                <w:sz w:val="24"/>
                <w:szCs w:val="24"/>
                <w:lang w:eastAsia="fr-FR"/>
              </w:rPr>
              <w:t>n</w:t>
            </w:r>
            <w:r w:rsidRPr="007316FA">
              <w:rPr>
                <w:rFonts w:ascii="Arial Narrow" w:eastAsia="Arial Narrow" w:hAnsi="Arial Narrow" w:cs="Arial Narrow"/>
                <w:b/>
                <w:i/>
                <w:spacing w:val="-1"/>
                <w:sz w:val="24"/>
                <w:szCs w:val="24"/>
                <w:lang w:eastAsia="fr-FR"/>
              </w:rPr>
              <w:t xml:space="preserve"> d</w:t>
            </w:r>
            <w:r w:rsidRPr="007316FA">
              <w:rPr>
                <w:rFonts w:ascii="Arial Narrow" w:eastAsia="Arial Narrow" w:hAnsi="Arial Narrow" w:cs="Arial Narrow"/>
                <w:b/>
                <w:i/>
                <w:sz w:val="24"/>
                <w:szCs w:val="24"/>
                <w:lang w:eastAsia="fr-FR"/>
              </w:rPr>
              <w:t>e</w:t>
            </w:r>
            <w:r w:rsidRPr="007316FA">
              <w:rPr>
                <w:rFonts w:ascii="Arial Narrow" w:eastAsia="Arial Narrow" w:hAnsi="Arial Narrow" w:cs="Arial Narrow"/>
                <w:b/>
                <w:i/>
                <w:spacing w:val="1"/>
                <w:sz w:val="24"/>
                <w:szCs w:val="24"/>
                <w:lang w:eastAsia="fr-FR"/>
              </w:rPr>
              <w:t xml:space="preserve"> </w:t>
            </w:r>
            <w:r w:rsidRPr="007316FA">
              <w:rPr>
                <w:rFonts w:ascii="Arial Narrow" w:eastAsia="Arial Narrow" w:hAnsi="Arial Narrow" w:cs="Arial Narrow"/>
                <w:b/>
                <w:i/>
                <w:sz w:val="24"/>
                <w:szCs w:val="24"/>
                <w:lang w:eastAsia="fr-FR"/>
              </w:rPr>
              <w:t>s</w:t>
            </w:r>
            <w:r w:rsidRPr="007316FA">
              <w:rPr>
                <w:rFonts w:ascii="Arial Narrow" w:eastAsia="Arial Narrow" w:hAnsi="Arial Narrow" w:cs="Arial Narrow"/>
                <w:b/>
                <w:i/>
                <w:spacing w:val="1"/>
                <w:sz w:val="24"/>
                <w:szCs w:val="24"/>
                <w:lang w:eastAsia="fr-FR"/>
              </w:rPr>
              <w:t>ou</w:t>
            </w:r>
            <w:r w:rsidRPr="007316FA">
              <w:rPr>
                <w:rFonts w:ascii="Arial Narrow" w:eastAsia="Arial Narrow" w:hAnsi="Arial Narrow" w:cs="Arial Narrow"/>
                <w:b/>
                <w:i/>
                <w:spacing w:val="-1"/>
                <w:sz w:val="24"/>
                <w:szCs w:val="24"/>
                <w:lang w:eastAsia="fr-FR"/>
              </w:rPr>
              <w:t>m</w:t>
            </w:r>
            <w:r w:rsidRPr="007316FA">
              <w:rPr>
                <w:rFonts w:ascii="Arial Narrow" w:eastAsia="Arial Narrow" w:hAnsi="Arial Narrow" w:cs="Arial Narrow"/>
                <w:b/>
                <w:i/>
                <w:sz w:val="24"/>
                <w:szCs w:val="24"/>
                <w:lang w:eastAsia="fr-FR"/>
              </w:rPr>
              <w:t>iss</w:t>
            </w:r>
            <w:r w:rsidRPr="007316FA">
              <w:rPr>
                <w:rFonts w:ascii="Arial Narrow" w:eastAsia="Arial Narrow" w:hAnsi="Arial Narrow" w:cs="Arial Narrow"/>
                <w:b/>
                <w:i/>
                <w:spacing w:val="-1"/>
                <w:sz w:val="24"/>
                <w:szCs w:val="24"/>
                <w:lang w:eastAsia="fr-FR"/>
              </w:rPr>
              <w:t>i</w:t>
            </w:r>
            <w:r w:rsidRPr="007316FA">
              <w:rPr>
                <w:rFonts w:ascii="Arial Narrow" w:eastAsia="Arial Narrow" w:hAnsi="Arial Narrow" w:cs="Arial Narrow"/>
                <w:b/>
                <w:i/>
                <w:spacing w:val="1"/>
                <w:sz w:val="24"/>
                <w:szCs w:val="24"/>
                <w:lang w:eastAsia="fr-FR"/>
              </w:rPr>
              <w:t>o</w:t>
            </w:r>
            <w:r w:rsidRPr="007316FA">
              <w:rPr>
                <w:rFonts w:ascii="Arial Narrow" w:eastAsia="Arial Narrow" w:hAnsi="Arial Narrow" w:cs="Arial Narrow"/>
                <w:b/>
                <w:i/>
                <w:spacing w:val="-1"/>
                <w:sz w:val="24"/>
                <w:szCs w:val="24"/>
                <w:lang w:eastAsia="fr-FR"/>
              </w:rPr>
              <w:t>n</w:t>
            </w:r>
            <w:r w:rsidRPr="007316FA">
              <w:rPr>
                <w:rFonts w:ascii="Arial Narrow" w:eastAsia="Arial Narrow" w:hAnsi="Arial Narrow" w:cs="Arial Narrow"/>
                <w:b/>
                <w:i/>
                <w:spacing w:val="1"/>
                <w:sz w:val="24"/>
                <w:szCs w:val="24"/>
                <w:lang w:eastAsia="fr-FR"/>
              </w:rPr>
              <w:t>ne</w:t>
            </w:r>
            <w:r w:rsidRPr="007316FA">
              <w:rPr>
                <w:rFonts w:ascii="Arial Narrow" w:eastAsia="Arial Narrow" w:hAnsi="Arial Narrow" w:cs="Arial Narrow"/>
                <w:b/>
                <w:i/>
                <w:sz w:val="24"/>
                <w:szCs w:val="24"/>
                <w:lang w:eastAsia="fr-FR"/>
              </w:rPr>
              <w:t>r</w:t>
            </w:r>
            <w:r w:rsidRPr="007316FA">
              <w:rPr>
                <w:rFonts w:ascii="Arial Narrow" w:eastAsia="Arial Narrow" w:hAnsi="Arial Narrow" w:cs="Arial Narrow"/>
                <w:i/>
                <w:sz w:val="24"/>
                <w:szCs w:val="24"/>
                <w:lang w:eastAsia="fr-FR"/>
              </w:rPr>
              <w:t xml:space="preserve"> ti</w:t>
            </w:r>
            <w:r w:rsidRPr="007316FA">
              <w:rPr>
                <w:rFonts w:ascii="Arial Narrow" w:eastAsia="Arial Narrow" w:hAnsi="Arial Narrow" w:cs="Arial Narrow"/>
                <w:i/>
                <w:spacing w:val="-1"/>
                <w:sz w:val="24"/>
                <w:szCs w:val="24"/>
                <w:lang w:eastAsia="fr-FR"/>
              </w:rPr>
              <w:t>m</w:t>
            </w:r>
            <w:r w:rsidRPr="007316FA">
              <w:rPr>
                <w:rFonts w:ascii="Arial Narrow" w:eastAsia="Arial Narrow" w:hAnsi="Arial Narrow" w:cs="Arial Narrow"/>
                <w:i/>
                <w:spacing w:val="1"/>
                <w:sz w:val="24"/>
                <w:szCs w:val="24"/>
                <w:lang w:eastAsia="fr-FR"/>
              </w:rPr>
              <w:t>b</w:t>
            </w:r>
            <w:r w:rsidRPr="007316FA">
              <w:rPr>
                <w:rFonts w:ascii="Arial Narrow" w:eastAsia="Arial Narrow" w:hAnsi="Arial Narrow" w:cs="Arial Narrow"/>
                <w:i/>
                <w:sz w:val="24"/>
                <w:szCs w:val="24"/>
                <w:lang w:eastAsia="fr-FR"/>
              </w:rPr>
              <w:t>r</w:t>
            </w:r>
            <w:r w:rsidRPr="007316FA">
              <w:rPr>
                <w:rFonts w:ascii="Arial Narrow" w:eastAsia="Arial Narrow" w:hAnsi="Arial Narrow" w:cs="Arial Narrow"/>
                <w:i/>
                <w:spacing w:val="-2"/>
                <w:sz w:val="24"/>
                <w:szCs w:val="24"/>
                <w:lang w:eastAsia="fr-FR"/>
              </w:rPr>
              <w:t>é</w:t>
            </w:r>
            <w:r w:rsidRPr="007316FA">
              <w:rPr>
                <w:rFonts w:ascii="Arial Narrow" w:eastAsia="Arial Narrow" w:hAnsi="Arial Narrow" w:cs="Arial Narrow"/>
                <w:i/>
                <w:sz w:val="24"/>
                <w:szCs w:val="24"/>
                <w:lang w:eastAsia="fr-FR"/>
              </w:rPr>
              <w:t>e</w:t>
            </w:r>
            <w:r w:rsidR="00E60C78" w:rsidRPr="007316FA">
              <w:rPr>
                <w:rFonts w:ascii="Arial Narrow" w:eastAsia="Arial Narrow" w:hAnsi="Arial Narrow" w:cs="Arial Narrow"/>
                <w:i/>
                <w:sz w:val="24"/>
                <w:szCs w:val="24"/>
                <w:lang w:eastAsia="fr-FR"/>
              </w:rPr>
              <w:t xml:space="preserve"> (Fiscal</w:t>
            </w:r>
            <w:r w:rsidR="00700564" w:rsidRPr="007316FA">
              <w:rPr>
                <w:rFonts w:ascii="Arial Narrow" w:eastAsia="Arial Narrow" w:hAnsi="Arial Narrow" w:cs="Arial Narrow"/>
                <w:i/>
                <w:sz w:val="24"/>
                <w:szCs w:val="24"/>
                <w:lang w:eastAsia="fr-FR"/>
              </w:rPr>
              <w:t xml:space="preserve"> (01)</w:t>
            </w:r>
            <w:r w:rsidR="00E60C78" w:rsidRPr="007316FA">
              <w:rPr>
                <w:rFonts w:ascii="Arial Narrow" w:eastAsia="Arial Narrow" w:hAnsi="Arial Narrow" w:cs="Arial Narrow"/>
                <w:i/>
                <w:sz w:val="24"/>
                <w:szCs w:val="24"/>
                <w:lang w:eastAsia="fr-FR"/>
              </w:rPr>
              <w:t xml:space="preserve"> et Communal</w:t>
            </w:r>
            <w:r w:rsidR="00700564" w:rsidRPr="007316FA">
              <w:rPr>
                <w:rFonts w:ascii="Arial Narrow" w:eastAsia="Arial Narrow" w:hAnsi="Arial Narrow" w:cs="Arial Narrow"/>
                <w:i/>
                <w:sz w:val="24"/>
                <w:szCs w:val="24"/>
                <w:lang w:eastAsia="fr-FR"/>
              </w:rPr>
              <w:t xml:space="preserve"> (01)</w:t>
            </w:r>
            <w:r w:rsidR="00E60C78" w:rsidRPr="007316FA">
              <w:rPr>
                <w:rFonts w:ascii="Arial Narrow" w:eastAsia="Arial Narrow" w:hAnsi="Arial Narrow" w:cs="Arial Narrow"/>
                <w:i/>
                <w:sz w:val="24"/>
                <w:szCs w:val="24"/>
                <w:lang w:eastAsia="fr-FR"/>
              </w:rPr>
              <w:t>)</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z w:val="24"/>
                <w:szCs w:val="24"/>
                <w:lang w:eastAsia="fr-FR"/>
              </w:rPr>
              <w:t>si</w:t>
            </w:r>
            <w:r w:rsidRPr="007316FA">
              <w:rPr>
                <w:rFonts w:ascii="Arial Narrow" w:eastAsia="Arial Narrow" w:hAnsi="Arial Narrow" w:cs="Arial Narrow"/>
                <w:i/>
                <w:spacing w:val="-1"/>
                <w:sz w:val="24"/>
                <w:szCs w:val="24"/>
                <w:lang w:eastAsia="fr-FR"/>
              </w:rPr>
              <w:t>g</w:t>
            </w:r>
            <w:r w:rsidRPr="007316FA">
              <w:rPr>
                <w:rFonts w:ascii="Arial Narrow" w:eastAsia="Arial Narrow" w:hAnsi="Arial Narrow" w:cs="Arial Narrow"/>
                <w:i/>
                <w:spacing w:val="1"/>
                <w:sz w:val="24"/>
                <w:szCs w:val="24"/>
                <w:lang w:eastAsia="fr-FR"/>
              </w:rPr>
              <w:t>né</w:t>
            </w:r>
            <w:r w:rsidRPr="007316FA">
              <w:rPr>
                <w:rFonts w:ascii="Arial Narrow" w:eastAsia="Arial Narrow" w:hAnsi="Arial Narrow" w:cs="Arial Narrow"/>
                <w:i/>
                <w:sz w:val="24"/>
                <w:szCs w:val="24"/>
                <w:lang w:eastAsia="fr-FR"/>
              </w:rPr>
              <w:t>e</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pacing w:val="1"/>
                <w:sz w:val="24"/>
                <w:szCs w:val="24"/>
                <w:lang w:eastAsia="fr-FR"/>
              </w:rPr>
              <w:t>d</w:t>
            </w:r>
            <w:r w:rsidRPr="007316FA">
              <w:rPr>
                <w:rFonts w:ascii="Arial Narrow" w:eastAsia="Arial Narrow" w:hAnsi="Arial Narrow" w:cs="Arial Narrow"/>
                <w:i/>
                <w:sz w:val="24"/>
                <w:szCs w:val="24"/>
                <w:lang w:eastAsia="fr-FR"/>
              </w:rPr>
              <w:t>u</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z w:val="24"/>
                <w:szCs w:val="24"/>
                <w:lang w:eastAsia="fr-FR"/>
              </w:rPr>
              <w:t>r</w:t>
            </w:r>
            <w:r w:rsidRPr="007316FA">
              <w:rPr>
                <w:rFonts w:ascii="Arial Narrow" w:eastAsia="Arial Narrow" w:hAnsi="Arial Narrow" w:cs="Arial Narrow"/>
                <w:i/>
                <w:spacing w:val="-2"/>
                <w:sz w:val="24"/>
                <w:szCs w:val="24"/>
                <w:lang w:eastAsia="fr-FR"/>
              </w:rPr>
              <w:t>e</w:t>
            </w:r>
            <w:r w:rsidRPr="007316FA">
              <w:rPr>
                <w:rFonts w:ascii="Arial Narrow" w:eastAsia="Arial Narrow" w:hAnsi="Arial Narrow" w:cs="Arial Narrow"/>
                <w:i/>
                <w:spacing w:val="1"/>
                <w:sz w:val="24"/>
                <w:szCs w:val="24"/>
                <w:lang w:eastAsia="fr-FR"/>
              </w:rPr>
              <w:t>p</w:t>
            </w:r>
            <w:r w:rsidRPr="007316FA">
              <w:rPr>
                <w:rFonts w:ascii="Arial Narrow" w:eastAsia="Arial Narrow" w:hAnsi="Arial Narrow" w:cs="Arial Narrow"/>
                <w:i/>
                <w:sz w:val="24"/>
                <w:szCs w:val="24"/>
                <w:lang w:eastAsia="fr-FR"/>
              </w:rPr>
              <w:t>rés</w:t>
            </w:r>
            <w:r w:rsidRPr="007316FA">
              <w:rPr>
                <w:rFonts w:ascii="Arial Narrow" w:eastAsia="Arial Narrow" w:hAnsi="Arial Narrow" w:cs="Arial Narrow"/>
                <w:i/>
                <w:spacing w:val="-1"/>
                <w:sz w:val="24"/>
                <w:szCs w:val="24"/>
                <w:lang w:eastAsia="fr-FR"/>
              </w:rPr>
              <w:t>e</w:t>
            </w:r>
            <w:r w:rsidRPr="007316FA">
              <w:rPr>
                <w:rFonts w:ascii="Arial Narrow" w:eastAsia="Arial Narrow" w:hAnsi="Arial Narrow" w:cs="Arial Narrow"/>
                <w:i/>
                <w:spacing w:val="1"/>
                <w:sz w:val="24"/>
                <w:szCs w:val="24"/>
                <w:lang w:eastAsia="fr-FR"/>
              </w:rPr>
              <w:t>n</w:t>
            </w:r>
            <w:r w:rsidRPr="007316FA">
              <w:rPr>
                <w:rFonts w:ascii="Arial Narrow" w:eastAsia="Arial Narrow" w:hAnsi="Arial Narrow" w:cs="Arial Narrow"/>
                <w:i/>
                <w:sz w:val="24"/>
                <w:szCs w:val="24"/>
                <w:lang w:eastAsia="fr-FR"/>
              </w:rPr>
              <w:t>t</w:t>
            </w:r>
            <w:r w:rsidRPr="007316FA">
              <w:rPr>
                <w:rFonts w:ascii="Arial Narrow" w:eastAsia="Arial Narrow" w:hAnsi="Arial Narrow" w:cs="Arial Narrow"/>
                <w:i/>
                <w:spacing w:val="-1"/>
                <w:sz w:val="24"/>
                <w:szCs w:val="24"/>
                <w:lang w:eastAsia="fr-FR"/>
              </w:rPr>
              <w:t>a</w:t>
            </w:r>
            <w:r w:rsidRPr="007316FA">
              <w:rPr>
                <w:rFonts w:ascii="Arial Narrow" w:eastAsia="Arial Narrow" w:hAnsi="Arial Narrow" w:cs="Arial Narrow"/>
                <w:i/>
                <w:spacing w:val="1"/>
                <w:sz w:val="24"/>
                <w:szCs w:val="24"/>
                <w:lang w:eastAsia="fr-FR"/>
              </w:rPr>
              <w:t>n</w:t>
            </w:r>
            <w:r w:rsidRPr="007316FA">
              <w:rPr>
                <w:rFonts w:ascii="Arial Narrow" w:eastAsia="Arial Narrow" w:hAnsi="Arial Narrow" w:cs="Arial Narrow"/>
                <w:i/>
                <w:sz w:val="24"/>
                <w:szCs w:val="24"/>
                <w:lang w:eastAsia="fr-FR"/>
              </w:rPr>
              <w:t>t</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z w:val="24"/>
                <w:szCs w:val="24"/>
                <w:lang w:eastAsia="fr-FR"/>
              </w:rPr>
              <w:t>l</w:t>
            </w:r>
            <w:r w:rsidRPr="007316FA">
              <w:rPr>
                <w:rFonts w:ascii="Arial Narrow" w:eastAsia="Arial Narrow" w:hAnsi="Arial Narrow" w:cs="Arial Narrow"/>
                <w:i/>
                <w:spacing w:val="-2"/>
                <w:sz w:val="24"/>
                <w:szCs w:val="24"/>
                <w:lang w:eastAsia="fr-FR"/>
              </w:rPr>
              <w:t>é</w:t>
            </w:r>
            <w:r w:rsidRPr="007316FA">
              <w:rPr>
                <w:rFonts w:ascii="Arial Narrow" w:eastAsia="Arial Narrow" w:hAnsi="Arial Narrow" w:cs="Arial Narrow"/>
                <w:i/>
                <w:spacing w:val="1"/>
                <w:sz w:val="24"/>
                <w:szCs w:val="24"/>
                <w:lang w:eastAsia="fr-FR"/>
              </w:rPr>
              <w:t>ga</w:t>
            </w:r>
            <w:r w:rsidRPr="007316FA">
              <w:rPr>
                <w:rFonts w:ascii="Arial Narrow" w:eastAsia="Arial Narrow" w:hAnsi="Arial Narrow" w:cs="Arial Narrow"/>
                <w:i/>
                <w:sz w:val="24"/>
                <w:szCs w:val="24"/>
                <w:lang w:eastAsia="fr-FR"/>
              </w:rPr>
              <w:t xml:space="preserve">l </w:t>
            </w:r>
            <w:r w:rsidRPr="007316FA">
              <w:rPr>
                <w:rFonts w:ascii="Arial Narrow" w:eastAsia="Arial Narrow" w:hAnsi="Arial Narrow" w:cs="Arial Narrow"/>
                <w:i/>
                <w:spacing w:val="-1"/>
                <w:sz w:val="24"/>
                <w:szCs w:val="24"/>
                <w:lang w:eastAsia="fr-FR"/>
              </w:rPr>
              <w:t>o</w:t>
            </w:r>
            <w:r w:rsidRPr="007316FA">
              <w:rPr>
                <w:rFonts w:ascii="Arial Narrow" w:eastAsia="Arial Narrow" w:hAnsi="Arial Narrow" w:cs="Arial Narrow"/>
                <w:i/>
                <w:sz w:val="24"/>
                <w:szCs w:val="24"/>
                <w:lang w:eastAsia="fr-FR"/>
              </w:rPr>
              <w:t>u</w:t>
            </w:r>
            <w:r w:rsidRPr="007316FA">
              <w:rPr>
                <w:rFonts w:ascii="Arial Narrow" w:eastAsia="Arial Narrow" w:hAnsi="Arial Narrow" w:cs="Arial Narrow"/>
                <w:i/>
                <w:spacing w:val="10"/>
                <w:sz w:val="24"/>
                <w:szCs w:val="24"/>
                <w:lang w:eastAsia="fr-FR"/>
              </w:rPr>
              <w:t xml:space="preserve"> </w:t>
            </w:r>
            <w:r w:rsidRPr="007316FA">
              <w:rPr>
                <w:rFonts w:ascii="Arial Narrow" w:eastAsia="Arial Narrow" w:hAnsi="Arial Narrow" w:cs="Arial Narrow"/>
                <w:i/>
                <w:spacing w:val="1"/>
                <w:sz w:val="24"/>
                <w:szCs w:val="24"/>
                <w:lang w:eastAsia="fr-FR"/>
              </w:rPr>
              <w:t>d</w:t>
            </w:r>
            <w:r w:rsidRPr="007316FA">
              <w:rPr>
                <w:rFonts w:ascii="Arial Narrow" w:eastAsia="Arial Narrow" w:hAnsi="Arial Narrow" w:cs="Arial Narrow"/>
                <w:i/>
                <w:sz w:val="24"/>
                <w:szCs w:val="24"/>
                <w:lang w:eastAsia="fr-FR"/>
              </w:rPr>
              <w:t xml:space="preserve">u </w:t>
            </w:r>
            <w:r w:rsidRPr="007316FA">
              <w:rPr>
                <w:rFonts w:ascii="Arial Narrow" w:eastAsia="Arial Narrow" w:hAnsi="Arial Narrow" w:cs="Arial Narrow"/>
                <w:i/>
                <w:spacing w:val="-1"/>
                <w:sz w:val="24"/>
                <w:szCs w:val="24"/>
                <w:lang w:eastAsia="fr-FR"/>
              </w:rPr>
              <w:t>m</w:t>
            </w:r>
            <w:r w:rsidRPr="007316FA">
              <w:rPr>
                <w:rFonts w:ascii="Arial Narrow" w:eastAsia="Arial Narrow" w:hAnsi="Arial Narrow" w:cs="Arial Narrow"/>
                <w:i/>
                <w:spacing w:val="1"/>
                <w:sz w:val="24"/>
                <w:szCs w:val="24"/>
                <w:lang w:eastAsia="fr-FR"/>
              </w:rPr>
              <w:t>anda</w:t>
            </w:r>
            <w:r w:rsidRPr="007316FA">
              <w:rPr>
                <w:rFonts w:ascii="Arial Narrow" w:eastAsia="Arial Narrow" w:hAnsi="Arial Narrow" w:cs="Arial Narrow"/>
                <w:i/>
                <w:spacing w:val="-2"/>
                <w:sz w:val="24"/>
                <w:szCs w:val="24"/>
                <w:lang w:eastAsia="fr-FR"/>
              </w:rPr>
              <w:t>t</w:t>
            </w:r>
            <w:r w:rsidRPr="007316FA">
              <w:rPr>
                <w:rFonts w:ascii="Arial Narrow" w:eastAsia="Arial Narrow" w:hAnsi="Arial Narrow" w:cs="Arial Narrow"/>
                <w:i/>
                <w:spacing w:val="1"/>
                <w:sz w:val="24"/>
                <w:szCs w:val="24"/>
                <w:lang w:eastAsia="fr-FR"/>
              </w:rPr>
              <w:t>a</w:t>
            </w:r>
            <w:r w:rsidRPr="007316FA">
              <w:rPr>
                <w:rFonts w:ascii="Arial Narrow" w:eastAsia="Arial Narrow" w:hAnsi="Arial Narrow" w:cs="Arial Narrow"/>
                <w:i/>
                <w:sz w:val="24"/>
                <w:szCs w:val="24"/>
                <w:lang w:eastAsia="fr-FR"/>
              </w:rPr>
              <w:t>i</w:t>
            </w:r>
            <w:r w:rsidRPr="007316FA">
              <w:rPr>
                <w:rFonts w:ascii="Arial Narrow" w:eastAsia="Arial Narrow" w:hAnsi="Arial Narrow" w:cs="Arial Narrow"/>
                <w:i/>
                <w:spacing w:val="-1"/>
                <w:sz w:val="24"/>
                <w:szCs w:val="24"/>
                <w:lang w:eastAsia="fr-FR"/>
              </w:rPr>
              <w:t>r</w:t>
            </w:r>
            <w:r w:rsidRPr="007316FA">
              <w:rPr>
                <w:rFonts w:ascii="Arial Narrow" w:eastAsia="Arial Narrow" w:hAnsi="Arial Narrow" w:cs="Arial Narrow"/>
                <w:i/>
                <w:sz w:val="24"/>
                <w:szCs w:val="24"/>
                <w:lang w:eastAsia="fr-FR"/>
              </w:rPr>
              <w:t>e</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pacing w:val="-1"/>
                <w:sz w:val="24"/>
                <w:szCs w:val="24"/>
                <w:lang w:eastAsia="fr-FR"/>
              </w:rPr>
              <w:t>d</w:t>
            </w:r>
            <w:r w:rsidRPr="007316FA">
              <w:rPr>
                <w:rFonts w:ascii="Arial Narrow" w:eastAsia="Arial Narrow" w:hAnsi="Arial Narrow" w:cs="Arial Narrow"/>
                <w:i/>
                <w:spacing w:val="1"/>
                <w:sz w:val="24"/>
                <w:szCs w:val="24"/>
                <w:lang w:eastAsia="fr-FR"/>
              </w:rPr>
              <w:t>u</w:t>
            </w:r>
            <w:r w:rsidRPr="007316FA">
              <w:rPr>
                <w:rFonts w:ascii="Arial Narrow" w:eastAsia="Arial Narrow" w:hAnsi="Arial Narrow" w:cs="Arial Narrow"/>
                <w:i/>
                <w:spacing w:val="-1"/>
                <w:sz w:val="24"/>
                <w:szCs w:val="24"/>
                <w:lang w:eastAsia="fr-FR"/>
              </w:rPr>
              <w:t>m</w:t>
            </w:r>
            <w:r w:rsidRPr="007316FA">
              <w:rPr>
                <w:rFonts w:ascii="Arial Narrow" w:eastAsia="Arial Narrow" w:hAnsi="Arial Narrow" w:cs="Arial Narrow"/>
                <w:i/>
                <w:spacing w:val="1"/>
                <w:sz w:val="24"/>
                <w:szCs w:val="24"/>
                <w:lang w:eastAsia="fr-FR"/>
              </w:rPr>
              <w:t>en</w:t>
            </w:r>
            <w:r w:rsidRPr="007316FA">
              <w:rPr>
                <w:rFonts w:ascii="Arial Narrow" w:eastAsia="Arial Narrow" w:hAnsi="Arial Narrow" w:cs="Arial Narrow"/>
                <w:i/>
                <w:sz w:val="24"/>
                <w:szCs w:val="24"/>
                <w:lang w:eastAsia="fr-FR"/>
              </w:rPr>
              <w:t>t</w:t>
            </w:r>
            <w:r w:rsidRPr="007316FA">
              <w:rPr>
                <w:rFonts w:ascii="Arial Narrow" w:eastAsia="Arial Narrow" w:hAnsi="Arial Narrow" w:cs="Arial Narrow"/>
                <w:i/>
                <w:spacing w:val="-2"/>
                <w:sz w:val="24"/>
                <w:szCs w:val="24"/>
                <w:lang w:eastAsia="fr-FR"/>
              </w:rPr>
              <w:t xml:space="preserve"> </w:t>
            </w:r>
            <w:r w:rsidRPr="007316FA">
              <w:rPr>
                <w:rFonts w:ascii="Arial Narrow" w:eastAsia="Arial Narrow" w:hAnsi="Arial Narrow" w:cs="Arial Narrow"/>
                <w:i/>
                <w:spacing w:val="1"/>
                <w:sz w:val="24"/>
                <w:szCs w:val="24"/>
                <w:lang w:eastAsia="fr-FR"/>
              </w:rPr>
              <w:t>dé</w:t>
            </w:r>
            <w:r w:rsidRPr="007316FA">
              <w:rPr>
                <w:rFonts w:ascii="Arial Narrow" w:eastAsia="Arial Narrow" w:hAnsi="Arial Narrow" w:cs="Arial Narrow"/>
                <w:i/>
                <w:sz w:val="24"/>
                <w:szCs w:val="24"/>
                <w:lang w:eastAsia="fr-FR"/>
              </w:rPr>
              <w:t>si</w:t>
            </w:r>
            <w:r w:rsidRPr="007316FA">
              <w:rPr>
                <w:rFonts w:ascii="Arial Narrow" w:eastAsia="Arial Narrow" w:hAnsi="Arial Narrow" w:cs="Arial Narrow"/>
                <w:i/>
                <w:spacing w:val="-2"/>
                <w:sz w:val="24"/>
                <w:szCs w:val="24"/>
                <w:lang w:eastAsia="fr-FR"/>
              </w:rPr>
              <w:t>g</w:t>
            </w:r>
            <w:r w:rsidRPr="007316FA">
              <w:rPr>
                <w:rFonts w:ascii="Arial Narrow" w:eastAsia="Arial Narrow" w:hAnsi="Arial Narrow" w:cs="Arial Narrow"/>
                <w:i/>
                <w:spacing w:val="1"/>
                <w:sz w:val="24"/>
                <w:szCs w:val="24"/>
                <w:lang w:eastAsia="fr-FR"/>
              </w:rPr>
              <w:t>n</w:t>
            </w:r>
            <w:r w:rsidRPr="007316FA">
              <w:rPr>
                <w:rFonts w:ascii="Arial Narrow" w:eastAsia="Arial Narrow" w:hAnsi="Arial Narrow" w:cs="Arial Narrow"/>
                <w:i/>
                <w:sz w:val="24"/>
                <w:szCs w:val="24"/>
                <w:lang w:eastAsia="fr-FR"/>
              </w:rPr>
              <w:t>é</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z w:val="24"/>
                <w:szCs w:val="24"/>
                <w:lang w:eastAsia="fr-FR"/>
              </w:rPr>
              <w:t>;</w:t>
            </w:r>
          </w:p>
          <w:p w14:paraId="29F771A5" w14:textId="77777777" w:rsidR="006C3660" w:rsidRPr="007316FA" w:rsidRDefault="006C3660" w:rsidP="00842E7A">
            <w:pPr>
              <w:spacing w:after="0" w:line="240" w:lineRule="auto"/>
              <w:ind w:right="159"/>
              <w:jc w:val="both"/>
              <w:rPr>
                <w:rFonts w:ascii="Arial Narrow" w:eastAsia="Arial Narrow" w:hAnsi="Arial Narrow" w:cs="Arial Narrow"/>
                <w:sz w:val="8"/>
                <w:szCs w:val="24"/>
                <w:lang w:eastAsia="fr-FR"/>
              </w:rPr>
            </w:pPr>
          </w:p>
          <w:p w14:paraId="14CF8C7A" w14:textId="77777777" w:rsidR="006C3660" w:rsidRPr="007316FA" w:rsidRDefault="006C3660" w:rsidP="00842E7A">
            <w:pPr>
              <w:numPr>
                <w:ilvl w:val="1"/>
                <w:numId w:val="97"/>
              </w:numPr>
              <w:spacing w:after="0" w:line="240" w:lineRule="auto"/>
              <w:ind w:left="577" w:right="159"/>
              <w:jc w:val="both"/>
              <w:rPr>
                <w:rFonts w:ascii="Arial Narrow" w:eastAsia="Calibri" w:hAnsi="Arial Narrow" w:cs="Arial"/>
                <w:sz w:val="24"/>
                <w:szCs w:val="24"/>
                <w:lang w:val="fr-CM" w:eastAsia="fr-FR"/>
              </w:rPr>
            </w:pPr>
            <w:r w:rsidRPr="007316FA">
              <w:rPr>
                <w:rFonts w:ascii="Arial Narrow" w:eastAsia="Arial Narrow" w:hAnsi="Arial Narrow" w:cs="Arial Narrow"/>
                <w:b/>
                <w:spacing w:val="1"/>
                <w:sz w:val="24"/>
                <w:szCs w:val="24"/>
                <w:lang w:eastAsia="fr-FR"/>
              </w:rPr>
              <w:t>L</w:t>
            </w:r>
            <w:r w:rsidRPr="007316FA">
              <w:rPr>
                <w:rFonts w:ascii="Arial Narrow" w:eastAsia="Arial Narrow" w:hAnsi="Arial Narrow" w:cs="Arial Narrow"/>
                <w:b/>
                <w:sz w:val="24"/>
                <w:szCs w:val="24"/>
                <w:lang w:eastAsia="fr-FR"/>
              </w:rPr>
              <w:t>e</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z w:val="24"/>
                <w:szCs w:val="24"/>
                <w:lang w:eastAsia="fr-FR"/>
              </w:rPr>
              <w:t>c</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pacing w:val="1"/>
                <w:sz w:val="24"/>
                <w:szCs w:val="24"/>
                <w:lang w:eastAsia="fr-FR"/>
              </w:rPr>
              <w:t>u</w:t>
            </w:r>
            <w:r w:rsidRPr="007316FA">
              <w:rPr>
                <w:rFonts w:ascii="Arial Narrow" w:eastAsia="Arial Narrow" w:hAnsi="Arial Narrow" w:cs="Arial Narrow"/>
                <w:b/>
                <w:sz w:val="24"/>
                <w:szCs w:val="24"/>
                <w:lang w:eastAsia="fr-FR"/>
              </w:rPr>
              <w:t>ti</w:t>
            </w:r>
            <w:r w:rsidRPr="007316FA">
              <w:rPr>
                <w:rFonts w:ascii="Arial Narrow" w:eastAsia="Arial Narrow" w:hAnsi="Arial Narrow" w:cs="Arial Narrow"/>
                <w:b/>
                <w:spacing w:val="-1"/>
                <w:sz w:val="24"/>
                <w:szCs w:val="24"/>
                <w:lang w:eastAsia="fr-FR"/>
              </w:rPr>
              <w:t>o</w:t>
            </w:r>
            <w:r w:rsidRPr="007316FA">
              <w:rPr>
                <w:rFonts w:ascii="Arial Narrow" w:eastAsia="Arial Narrow" w:hAnsi="Arial Narrow" w:cs="Arial Narrow"/>
                <w:b/>
                <w:spacing w:val="1"/>
                <w:sz w:val="24"/>
                <w:szCs w:val="24"/>
                <w:lang w:eastAsia="fr-FR"/>
              </w:rPr>
              <w:t>nne</w:t>
            </w:r>
            <w:r w:rsidRPr="007316FA">
              <w:rPr>
                <w:rFonts w:ascii="Arial Narrow" w:eastAsia="Arial Narrow" w:hAnsi="Arial Narrow" w:cs="Arial Narrow"/>
                <w:b/>
                <w:spacing w:val="-1"/>
                <w:sz w:val="24"/>
                <w:szCs w:val="24"/>
                <w:lang w:eastAsia="fr-FR"/>
              </w:rPr>
              <w:t>me</w:t>
            </w:r>
            <w:r w:rsidRPr="007316FA">
              <w:rPr>
                <w:rFonts w:ascii="Arial Narrow" w:eastAsia="Arial Narrow" w:hAnsi="Arial Narrow" w:cs="Arial Narrow"/>
                <w:b/>
                <w:spacing w:val="1"/>
                <w:sz w:val="24"/>
                <w:szCs w:val="24"/>
                <w:lang w:eastAsia="fr-FR"/>
              </w:rPr>
              <w:t>n</w:t>
            </w:r>
            <w:r w:rsidRPr="007316FA">
              <w:rPr>
                <w:rFonts w:ascii="Arial Narrow" w:eastAsia="Arial Narrow" w:hAnsi="Arial Narrow" w:cs="Arial Narrow"/>
                <w:b/>
                <w:sz w:val="24"/>
                <w:szCs w:val="24"/>
                <w:lang w:eastAsia="fr-FR"/>
              </w:rPr>
              <w:t>t</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pacing w:val="1"/>
                <w:sz w:val="24"/>
                <w:szCs w:val="24"/>
                <w:lang w:eastAsia="fr-FR"/>
              </w:rPr>
              <w:t>d</w:t>
            </w:r>
            <w:r w:rsidRPr="007316FA">
              <w:rPr>
                <w:rFonts w:ascii="Arial Narrow" w:eastAsia="Arial Narrow" w:hAnsi="Arial Narrow" w:cs="Arial Narrow"/>
                <w:b/>
                <w:sz w:val="24"/>
                <w:szCs w:val="24"/>
                <w:lang w:eastAsia="fr-FR"/>
              </w:rPr>
              <w:t>e</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1"/>
                <w:sz w:val="24"/>
                <w:szCs w:val="24"/>
                <w:lang w:eastAsia="fr-FR"/>
              </w:rPr>
              <w:t>o</w:t>
            </w:r>
            <w:r w:rsidRPr="007316FA">
              <w:rPr>
                <w:rFonts w:ascii="Arial Narrow" w:eastAsia="Arial Narrow" w:hAnsi="Arial Narrow" w:cs="Arial Narrow"/>
                <w:b/>
                <w:spacing w:val="1"/>
                <w:sz w:val="24"/>
                <w:szCs w:val="24"/>
                <w:lang w:eastAsia="fr-FR"/>
              </w:rPr>
              <w:t>u</w:t>
            </w:r>
            <w:r w:rsidRPr="007316FA">
              <w:rPr>
                <w:rFonts w:ascii="Arial Narrow" w:eastAsia="Arial Narrow" w:hAnsi="Arial Narrow" w:cs="Arial Narrow"/>
                <w:b/>
                <w:spacing w:val="-1"/>
                <w:sz w:val="24"/>
                <w:szCs w:val="24"/>
                <w:lang w:eastAsia="fr-FR"/>
              </w:rPr>
              <w:t>m</w:t>
            </w:r>
            <w:r w:rsidRPr="007316FA">
              <w:rPr>
                <w:rFonts w:ascii="Arial Narrow" w:eastAsia="Arial Narrow" w:hAnsi="Arial Narrow" w:cs="Arial Narrow"/>
                <w:b/>
                <w:sz w:val="24"/>
                <w:szCs w:val="24"/>
                <w:lang w:eastAsia="fr-FR"/>
              </w:rPr>
              <w:t>iss</w:t>
            </w:r>
            <w:r w:rsidRPr="007316FA">
              <w:rPr>
                <w:rFonts w:ascii="Arial Narrow" w:eastAsia="Arial Narrow" w:hAnsi="Arial Narrow" w:cs="Arial Narrow"/>
                <w:b/>
                <w:spacing w:val="-1"/>
                <w:sz w:val="24"/>
                <w:szCs w:val="24"/>
                <w:lang w:eastAsia="fr-FR"/>
              </w:rPr>
              <w:t>i</w:t>
            </w:r>
            <w:r w:rsidRPr="007316FA">
              <w:rPr>
                <w:rFonts w:ascii="Arial Narrow" w:eastAsia="Arial Narrow" w:hAnsi="Arial Narrow" w:cs="Arial Narrow"/>
                <w:b/>
                <w:spacing w:val="1"/>
                <w:sz w:val="24"/>
                <w:szCs w:val="24"/>
                <w:lang w:eastAsia="fr-FR"/>
              </w:rPr>
              <w:t>o</w:t>
            </w:r>
            <w:r w:rsidRPr="007316FA">
              <w:rPr>
                <w:rFonts w:ascii="Arial Narrow" w:eastAsia="Arial Narrow" w:hAnsi="Arial Narrow" w:cs="Arial Narrow"/>
                <w:b/>
                <w:sz w:val="24"/>
                <w:szCs w:val="24"/>
                <w:lang w:eastAsia="fr-FR"/>
              </w:rPr>
              <w:t>n</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z w:val="24"/>
                <w:szCs w:val="24"/>
                <w:lang w:eastAsia="fr-FR"/>
              </w:rPr>
              <w:t>(suiva</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pacing w:val="1"/>
                <w:sz w:val="24"/>
                <w:szCs w:val="24"/>
                <w:lang w:eastAsia="fr-FR"/>
              </w:rPr>
              <w:t>è</w:t>
            </w:r>
            <w:r w:rsidRPr="007316FA">
              <w:rPr>
                <w:rFonts w:ascii="Arial Narrow" w:eastAsia="Arial Narrow" w:hAnsi="Arial Narrow" w:cs="Arial Narrow"/>
                <w:sz w:val="24"/>
                <w:szCs w:val="24"/>
                <w:lang w:eastAsia="fr-FR"/>
              </w:rPr>
              <w:t>le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z w:val="24"/>
                <w:szCs w:val="24"/>
                <w:lang w:eastAsia="fr-FR"/>
              </w:rPr>
              <w:t>joi</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 xml:space="preserve">t)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’un</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z w:val="24"/>
                <w:szCs w:val="24"/>
                <w:lang w:eastAsia="fr-FR"/>
              </w:rPr>
              <w:t>m</w:t>
            </w:r>
            <w:r w:rsidRPr="007316FA">
              <w:rPr>
                <w:rFonts w:ascii="Arial Narrow" w:eastAsia="Arial Narrow" w:hAnsi="Arial Narrow" w:cs="Arial Narrow"/>
                <w:spacing w:val="-2"/>
                <w:sz w:val="24"/>
                <w:szCs w:val="24"/>
                <w:lang w:eastAsia="fr-FR"/>
              </w:rPr>
              <w:t>o</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d</w:t>
            </w:r>
            <w:r w:rsidR="00165EBF" w:rsidRPr="007316FA">
              <w:rPr>
                <w:rFonts w:ascii="Arial Narrow" w:eastAsia="Arial Narrow" w:hAnsi="Arial Narrow" w:cs="Arial Narrow"/>
                <w:sz w:val="24"/>
                <w:szCs w:val="24"/>
                <w:lang w:eastAsia="fr-FR"/>
              </w:rPr>
              <w:t xml:space="preserve">e </w:t>
            </w:r>
            <w:r w:rsidR="007316FA">
              <w:rPr>
                <w:rFonts w:ascii="Arial Narrow" w:eastAsia="Times New Roman" w:hAnsi="Arial Narrow" w:cs="Times New Roman"/>
                <w:b/>
                <w:color w:val="FF0000"/>
                <w:sz w:val="24"/>
                <w:szCs w:val="24"/>
                <w:lang w:eastAsia="fr-FR"/>
              </w:rPr>
              <w:t>1 3</w:t>
            </w:r>
            <w:r w:rsidR="0042212B" w:rsidRPr="007316FA">
              <w:rPr>
                <w:rFonts w:ascii="Arial Narrow" w:eastAsia="Times New Roman" w:hAnsi="Arial Narrow" w:cs="Times New Roman"/>
                <w:b/>
                <w:color w:val="FF0000"/>
                <w:sz w:val="24"/>
                <w:szCs w:val="24"/>
                <w:lang w:eastAsia="fr-FR"/>
              </w:rPr>
              <w:t>00 000 (</w:t>
            </w:r>
            <w:r w:rsidR="007316FA">
              <w:rPr>
                <w:rFonts w:ascii="Arial Narrow" w:eastAsia="Times New Roman" w:hAnsi="Arial Narrow" w:cs="Times New Roman"/>
                <w:b/>
                <w:color w:val="FF0000"/>
                <w:sz w:val="24"/>
                <w:szCs w:val="24"/>
                <w:lang w:eastAsia="fr-FR"/>
              </w:rPr>
              <w:t xml:space="preserve">Un Million Trois </w:t>
            </w:r>
            <w:r w:rsidR="0042212B" w:rsidRPr="007316FA">
              <w:rPr>
                <w:rFonts w:ascii="Arial Narrow" w:eastAsia="Times New Roman" w:hAnsi="Arial Narrow" w:cs="Times New Roman"/>
                <w:b/>
                <w:color w:val="FF0000"/>
                <w:sz w:val="24"/>
                <w:szCs w:val="24"/>
                <w:lang w:eastAsia="fr-FR"/>
              </w:rPr>
              <w:t>Cent M</w:t>
            </w:r>
            <w:r w:rsidRPr="007316FA">
              <w:rPr>
                <w:rFonts w:ascii="Arial Narrow" w:eastAsia="Times New Roman" w:hAnsi="Arial Narrow" w:cs="Times New Roman"/>
                <w:b/>
                <w:color w:val="FF0000"/>
                <w:sz w:val="24"/>
                <w:szCs w:val="24"/>
                <w:lang w:eastAsia="fr-FR"/>
              </w:rPr>
              <w:t>ille) FCFA</w:t>
            </w:r>
            <w:r w:rsidRPr="007316FA">
              <w:rPr>
                <w:rFonts w:ascii="Arial Narrow" w:eastAsia="Times New Roman" w:hAnsi="Arial Narrow" w:cs="Times New Roman"/>
                <w:b/>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 xml:space="preserve">  d</w:t>
            </w:r>
            <w:r w:rsidRPr="007316FA">
              <w:rPr>
                <w:rFonts w:ascii="Arial Narrow" w:eastAsia="Arial Narrow" w:hAnsi="Arial Narrow" w:cs="Arial Narrow"/>
                <w:sz w:val="24"/>
                <w:szCs w:val="24"/>
                <w:lang w:eastAsia="fr-FR"/>
              </w:rPr>
              <w:t>’u</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du</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2"/>
                <w:sz w:val="24"/>
                <w:szCs w:val="24"/>
                <w:lang w:eastAsia="fr-FR"/>
              </w:rPr>
              <w:t>é</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z w:val="24"/>
                <w:szCs w:val="24"/>
                <w:lang w:eastAsia="fr-FR"/>
              </w:rPr>
              <w:t>v</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i</w:t>
            </w:r>
            <w:r w:rsidRPr="007316FA">
              <w:rPr>
                <w:rFonts w:ascii="Arial Narrow" w:eastAsia="Arial Narrow" w:hAnsi="Arial Narrow" w:cs="Arial Narrow"/>
                <w:spacing w:val="-2"/>
                <w:sz w:val="24"/>
                <w:szCs w:val="24"/>
                <w:lang w:eastAsia="fr-FR"/>
              </w:rPr>
              <w:t>t</w:t>
            </w:r>
            <w:r w:rsidRPr="007316FA">
              <w:rPr>
                <w:rFonts w:ascii="Arial Narrow" w:eastAsia="Arial Narrow" w:hAnsi="Arial Narrow" w:cs="Arial Narrow"/>
                <w:sz w:val="24"/>
                <w:szCs w:val="24"/>
                <w:lang w:eastAsia="fr-FR"/>
              </w:rPr>
              <w:t>é</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 xml:space="preserve">e 04 </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is,</w:t>
            </w:r>
            <w:r w:rsidRPr="007316FA">
              <w:rPr>
                <w:rFonts w:ascii="Arial Narrow" w:eastAsia="Arial Narrow" w:hAnsi="Arial Narrow" w:cs="Arial Narrow"/>
                <w:spacing w:val="-12"/>
                <w:sz w:val="24"/>
                <w:szCs w:val="24"/>
                <w:lang w:eastAsia="fr-FR"/>
              </w:rPr>
              <w:t xml:space="preserve"> </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pacing w:val="-2"/>
                <w:sz w:val="24"/>
                <w:szCs w:val="24"/>
                <w:lang w:eastAsia="fr-FR"/>
              </w:rPr>
              <w:t>t</w:t>
            </w:r>
            <w:r w:rsidRPr="007316FA">
              <w:rPr>
                <w:rFonts w:ascii="Arial Narrow" w:eastAsia="Arial Narrow" w:hAnsi="Arial Narrow" w:cs="Arial Narrow"/>
                <w:spacing w:val="1"/>
                <w:sz w:val="24"/>
                <w:szCs w:val="24"/>
                <w:lang w:eastAsia="fr-FR"/>
              </w:rPr>
              <w:t>ab</w:t>
            </w:r>
            <w:r w:rsidRPr="007316FA">
              <w:rPr>
                <w:rFonts w:ascii="Arial Narrow" w:eastAsia="Arial Narrow" w:hAnsi="Arial Narrow" w:cs="Arial Narrow"/>
                <w:sz w:val="24"/>
                <w:szCs w:val="24"/>
                <w:lang w:eastAsia="fr-FR"/>
              </w:rPr>
              <w:t>li</w:t>
            </w:r>
            <w:r w:rsidRPr="007316FA">
              <w:rPr>
                <w:rFonts w:ascii="Arial Narrow" w:eastAsia="Arial Narrow" w:hAnsi="Arial Narrow" w:cs="Arial Narrow"/>
                <w:spacing w:val="-13"/>
                <w:sz w:val="24"/>
                <w:szCs w:val="24"/>
                <w:lang w:eastAsia="fr-FR"/>
              </w:rPr>
              <w:t xml:space="preserve"> </w:t>
            </w:r>
            <w:r w:rsidRPr="007316FA">
              <w:rPr>
                <w:rFonts w:ascii="Arial Narrow" w:eastAsia="Arial Narrow" w:hAnsi="Arial Narrow" w:cs="Arial Narrow"/>
                <w:spacing w:val="1"/>
                <w:sz w:val="24"/>
                <w:szCs w:val="24"/>
                <w:lang w:eastAsia="fr-FR"/>
              </w:rPr>
              <w:t>pa</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9"/>
                <w:sz w:val="24"/>
                <w:szCs w:val="24"/>
                <w:lang w:eastAsia="fr-FR"/>
              </w:rPr>
              <w:t xml:space="preserve"> </w:t>
            </w:r>
            <w:r w:rsidRPr="007316FA">
              <w:rPr>
                <w:rFonts w:ascii="Arial Narrow" w:eastAsia="Times New Roman" w:hAnsi="Arial Narrow" w:cs="Times New Roman"/>
                <w:sz w:val="24"/>
                <w:szCs w:val="24"/>
                <w:lang w:eastAsia="fr-FR"/>
              </w:rPr>
              <w:t xml:space="preserve">un organisme ou institution financière agréée par le Ministère en charge des finances </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pacing w:val="1"/>
                <w:sz w:val="24"/>
                <w:szCs w:val="24"/>
                <w:lang w:eastAsia="fr-FR"/>
              </w:rPr>
              <w:t>ou</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3"/>
                <w:sz w:val="24"/>
                <w:szCs w:val="24"/>
                <w:lang w:eastAsia="fr-FR"/>
              </w:rPr>
              <w:t xml:space="preserve"> </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t</w:t>
            </w:r>
            <w:r w:rsidRPr="007316FA">
              <w:rPr>
                <w:rFonts w:ascii="Arial Narrow" w:eastAsia="Arial Narrow" w:hAnsi="Arial Narrow" w:cs="Arial Narrow"/>
                <w:spacing w:val="-3"/>
                <w:sz w:val="24"/>
                <w:szCs w:val="24"/>
                <w:lang w:eastAsia="fr-FR"/>
              </w:rPr>
              <w:t>r</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au</w:t>
            </w:r>
            <w:r w:rsidRPr="007316FA">
              <w:rPr>
                <w:rFonts w:ascii="Arial Narrow" w:eastAsia="Arial Narrow" w:hAnsi="Arial Narrow" w:cs="Arial Narrow"/>
                <w:sz w:val="24"/>
                <w:szCs w:val="24"/>
                <w:lang w:eastAsia="fr-FR"/>
              </w:rPr>
              <w:t>ti</w:t>
            </w:r>
            <w:r w:rsidRPr="007316FA">
              <w:rPr>
                <w:rFonts w:ascii="Arial Narrow" w:eastAsia="Arial Narrow" w:hAnsi="Arial Narrow" w:cs="Arial Narrow"/>
                <w:spacing w:val="1"/>
                <w:sz w:val="24"/>
                <w:szCs w:val="24"/>
                <w:lang w:eastAsia="fr-FR"/>
              </w:rPr>
              <w:t>on</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pacing w:val="1"/>
                <w:sz w:val="24"/>
                <w:szCs w:val="24"/>
                <w:lang w:eastAsia="fr-FR"/>
              </w:rPr>
              <w:t>an</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z w:val="24"/>
                <w:szCs w:val="24"/>
                <w:lang w:eastAsia="fr-FR"/>
              </w:rPr>
              <w:t>le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re</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rch</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pub</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z w:val="24"/>
                <w:szCs w:val="24"/>
                <w:lang w:eastAsia="fr-FR"/>
              </w:rPr>
              <w:t xml:space="preserve">cs </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u</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2"/>
                <w:sz w:val="24"/>
                <w:szCs w:val="24"/>
                <w:lang w:eastAsia="fr-FR"/>
              </w:rPr>
              <w:t>t</w:t>
            </w:r>
            <w:r w:rsidRPr="007316FA">
              <w:rPr>
                <w:rFonts w:ascii="Arial Narrow" w:eastAsia="Arial Narrow" w:hAnsi="Arial Narrow" w:cs="Arial Narrow"/>
                <w:spacing w:val="1"/>
                <w:sz w:val="24"/>
                <w:szCs w:val="24"/>
                <w:lang w:eastAsia="fr-FR"/>
              </w:rPr>
              <w:t>ou</w:t>
            </w:r>
            <w:r w:rsidRPr="007316FA">
              <w:rPr>
                <w:rFonts w:ascii="Arial Narrow" w:eastAsia="Arial Narrow" w:hAnsi="Arial Narrow" w:cs="Arial Narrow"/>
                <w:spacing w:val="-2"/>
                <w:sz w:val="24"/>
                <w:szCs w:val="24"/>
                <w:lang w:eastAsia="fr-FR"/>
              </w:rPr>
              <w:t>t</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au</w:t>
            </w:r>
            <w:r w:rsidRPr="007316FA">
              <w:rPr>
                <w:rFonts w:ascii="Arial Narrow" w:eastAsia="Arial Narrow" w:hAnsi="Arial Narrow" w:cs="Arial Narrow"/>
                <w:sz w:val="24"/>
                <w:szCs w:val="24"/>
                <w:lang w:eastAsia="fr-FR"/>
              </w:rPr>
              <w:t>tre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z w:val="24"/>
                <w:szCs w:val="24"/>
                <w:lang w:eastAsia="fr-FR"/>
              </w:rPr>
              <w:t>f</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3"/>
                <w:sz w:val="24"/>
                <w:szCs w:val="24"/>
                <w:lang w:eastAsia="fr-FR"/>
              </w:rPr>
              <w:t>rm</w:t>
            </w:r>
            <w:r w:rsidRPr="007316FA">
              <w:rPr>
                <w:rFonts w:ascii="Arial Narrow" w:eastAsia="Arial Narrow" w:hAnsi="Arial Narrow" w:cs="Arial Narrow"/>
                <w:sz w:val="24"/>
                <w:szCs w:val="24"/>
                <w:lang w:eastAsia="fr-FR"/>
              </w:rPr>
              <w:t xml:space="preserve">e </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rév</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8"/>
                <w:sz w:val="24"/>
                <w:szCs w:val="24"/>
                <w:lang w:eastAsia="fr-FR"/>
              </w:rPr>
              <w:t xml:space="preserve"> </w:t>
            </w:r>
            <w:r w:rsidRPr="007316FA">
              <w:rPr>
                <w:rFonts w:ascii="Arial Narrow" w:eastAsia="Arial Narrow" w:hAnsi="Arial Narrow" w:cs="Arial Narrow"/>
                <w:spacing w:val="1"/>
                <w:sz w:val="24"/>
                <w:szCs w:val="24"/>
                <w:lang w:eastAsia="fr-FR"/>
              </w:rPr>
              <w:t>pa</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10"/>
                <w:sz w:val="24"/>
                <w:szCs w:val="24"/>
                <w:lang w:eastAsia="fr-FR"/>
              </w:rPr>
              <w:t xml:space="preserve"> </w:t>
            </w:r>
            <w:r w:rsidRPr="007316FA">
              <w:rPr>
                <w:rFonts w:ascii="Arial Narrow" w:eastAsia="Arial Narrow" w:hAnsi="Arial Narrow" w:cs="Arial Narrow"/>
                <w:sz w:val="24"/>
                <w:szCs w:val="24"/>
                <w:lang w:eastAsia="fr-FR"/>
              </w:rPr>
              <w:t>la</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2"/>
                <w:sz w:val="24"/>
                <w:szCs w:val="24"/>
                <w:lang w:eastAsia="fr-FR"/>
              </w:rPr>
              <w:t>è</w:t>
            </w:r>
            <w:r w:rsidRPr="007316FA">
              <w:rPr>
                <w:rFonts w:ascii="Arial Narrow" w:eastAsia="Arial Narrow" w:hAnsi="Arial Narrow" w:cs="Arial Narrow"/>
                <w:spacing w:val="1"/>
                <w:sz w:val="24"/>
                <w:szCs w:val="24"/>
                <w:lang w:eastAsia="fr-FR"/>
              </w:rPr>
              <w:t>g</w:t>
            </w:r>
            <w:r w:rsidRPr="007316FA">
              <w:rPr>
                <w:rFonts w:ascii="Arial Narrow" w:eastAsia="Arial Narrow" w:hAnsi="Arial Narrow" w:cs="Arial Narrow"/>
                <w:sz w:val="24"/>
                <w:szCs w:val="24"/>
                <w:lang w:eastAsia="fr-FR"/>
              </w:rPr>
              <w:t>leme</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ti</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n</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n</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vi</w:t>
            </w:r>
            <w:r w:rsidRPr="007316FA">
              <w:rPr>
                <w:rFonts w:ascii="Arial Narrow" w:eastAsia="Arial Narrow" w:hAnsi="Arial Narrow" w:cs="Arial Narrow"/>
                <w:spacing w:val="-2"/>
                <w:sz w:val="24"/>
                <w:szCs w:val="24"/>
                <w:lang w:eastAsia="fr-FR"/>
              </w:rPr>
              <w:t>g</w:t>
            </w:r>
            <w:r w:rsidRPr="007316FA">
              <w:rPr>
                <w:rFonts w:ascii="Arial Narrow" w:eastAsia="Arial Narrow" w:hAnsi="Arial Narrow" w:cs="Arial Narrow"/>
                <w:spacing w:val="1"/>
                <w:sz w:val="24"/>
                <w:szCs w:val="24"/>
                <w:lang w:eastAsia="fr-FR"/>
              </w:rPr>
              <w:t>ueu</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10"/>
                <w:sz w:val="24"/>
                <w:szCs w:val="24"/>
                <w:lang w:eastAsia="fr-FR"/>
              </w:rPr>
              <w:t xml:space="preserve"> </w:t>
            </w:r>
            <w:r w:rsidRPr="007316FA">
              <w:rPr>
                <w:rFonts w:ascii="Arial Narrow" w:eastAsia="Arial Narrow" w:hAnsi="Arial Narrow" w:cs="Arial Narrow"/>
                <w:sz w:val="24"/>
                <w:szCs w:val="24"/>
                <w:lang w:eastAsia="fr-FR"/>
              </w:rPr>
              <w:t>(</w:t>
            </w:r>
            <w:r w:rsidRPr="007316FA">
              <w:rPr>
                <w:rFonts w:ascii="Arial Narrow" w:eastAsia="Arial Narrow" w:hAnsi="Arial Narrow" w:cs="Arial Narrow"/>
                <w:spacing w:val="-1"/>
                <w:sz w:val="24"/>
                <w:szCs w:val="24"/>
                <w:lang w:eastAsia="fr-FR"/>
              </w:rPr>
              <w:t>C</w:t>
            </w:r>
            <w:r w:rsidRPr="007316FA">
              <w:rPr>
                <w:rFonts w:ascii="Arial Narrow" w:eastAsia="Arial Narrow" w:hAnsi="Arial Narrow" w:cs="Arial Narrow"/>
                <w:spacing w:val="1"/>
                <w:sz w:val="24"/>
                <w:szCs w:val="24"/>
                <w:lang w:eastAsia="fr-FR"/>
              </w:rPr>
              <w:t>hè</w:t>
            </w:r>
            <w:r w:rsidRPr="007316FA">
              <w:rPr>
                <w:rFonts w:ascii="Arial Narrow" w:eastAsia="Arial Narrow" w:hAnsi="Arial Narrow" w:cs="Arial Narrow"/>
                <w:spacing w:val="-1"/>
                <w:sz w:val="24"/>
                <w:szCs w:val="24"/>
                <w:lang w:eastAsia="fr-FR"/>
              </w:rPr>
              <w:t>q</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8"/>
                <w:sz w:val="24"/>
                <w:szCs w:val="24"/>
                <w:lang w:eastAsia="fr-FR"/>
              </w:rPr>
              <w:t xml:space="preserve"> </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rtif</w:t>
            </w:r>
            <w:r w:rsidRPr="007316FA">
              <w:rPr>
                <w:rFonts w:ascii="Arial Narrow" w:eastAsia="Arial Narrow" w:hAnsi="Arial Narrow" w:cs="Arial Narrow"/>
                <w:spacing w:val="-3"/>
                <w:sz w:val="24"/>
                <w:szCs w:val="24"/>
                <w:lang w:eastAsia="fr-FR"/>
              </w:rPr>
              <w:t>i</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z w:val="24"/>
                <w:szCs w:val="24"/>
                <w:lang w:eastAsia="fr-FR"/>
              </w:rPr>
              <w:t>,</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h</w:t>
            </w:r>
            <w:r w:rsidRPr="007316FA">
              <w:rPr>
                <w:rFonts w:ascii="Arial Narrow" w:eastAsia="Arial Narrow" w:hAnsi="Arial Narrow" w:cs="Arial Narrow"/>
                <w:spacing w:val="1"/>
                <w:sz w:val="24"/>
                <w:szCs w:val="24"/>
                <w:lang w:eastAsia="fr-FR"/>
              </w:rPr>
              <w:t>è</w:t>
            </w:r>
            <w:r w:rsidRPr="007316FA">
              <w:rPr>
                <w:rFonts w:ascii="Arial Narrow" w:eastAsia="Arial Narrow" w:hAnsi="Arial Narrow" w:cs="Arial Narrow"/>
                <w:spacing w:val="-1"/>
                <w:sz w:val="24"/>
                <w:szCs w:val="24"/>
                <w:lang w:eastAsia="fr-FR"/>
              </w:rPr>
              <w:t>q</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8"/>
                <w:sz w:val="24"/>
                <w:szCs w:val="24"/>
                <w:lang w:eastAsia="fr-FR"/>
              </w:rPr>
              <w:t xml:space="preserve"> </w:t>
            </w:r>
            <w:r w:rsidRPr="007316FA">
              <w:rPr>
                <w:rFonts w:ascii="Arial Narrow" w:eastAsia="Arial Narrow" w:hAnsi="Arial Narrow" w:cs="Arial Narrow"/>
                <w:spacing w:val="1"/>
                <w:sz w:val="24"/>
                <w:szCs w:val="24"/>
                <w:lang w:eastAsia="fr-FR"/>
              </w:rPr>
              <w:t>b</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pacing w:val="1"/>
                <w:sz w:val="24"/>
                <w:szCs w:val="24"/>
                <w:lang w:eastAsia="fr-FR"/>
              </w:rPr>
              <w:t>nq</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w:t>
            </w:r>
            <w:r w:rsidRPr="007316FA">
              <w:rPr>
                <w:rFonts w:ascii="Arial Narrow" w:eastAsia="Arial Narrow" w:hAnsi="Arial Narrow" w:cs="Arial Narrow"/>
                <w:spacing w:val="-9"/>
                <w:sz w:val="24"/>
                <w:szCs w:val="24"/>
                <w:lang w:eastAsia="fr-FR"/>
              </w:rPr>
              <w:t xml:space="preserve"> </w:t>
            </w:r>
            <w:r w:rsidRPr="007316FA">
              <w:rPr>
                <w:rFonts w:ascii="Arial Narrow" w:eastAsia="Arial Narrow" w:hAnsi="Arial Narrow" w:cs="Arial Narrow"/>
                <w:spacing w:val="1"/>
                <w:sz w:val="24"/>
                <w:szCs w:val="24"/>
                <w:lang w:eastAsia="fr-FR"/>
              </w:rPr>
              <w:t>h</w:t>
            </w:r>
            <w:r w:rsidRPr="007316FA">
              <w:rPr>
                <w:rFonts w:ascii="Arial Narrow" w:eastAsia="Arial Narrow" w:hAnsi="Arial Narrow" w:cs="Arial Narrow"/>
                <w:sz w:val="24"/>
                <w:szCs w:val="24"/>
                <w:lang w:eastAsia="fr-FR"/>
              </w:rPr>
              <w:t>y</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hè</w:t>
            </w:r>
            <w:r w:rsidRPr="007316FA">
              <w:rPr>
                <w:rFonts w:ascii="Arial Narrow" w:eastAsia="Arial Narrow" w:hAnsi="Arial Narrow" w:cs="Arial Narrow"/>
                <w:spacing w:val="1"/>
                <w:sz w:val="24"/>
                <w:szCs w:val="24"/>
                <w:lang w:eastAsia="fr-FR"/>
              </w:rPr>
              <w:t>qu</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8"/>
                <w:sz w:val="24"/>
                <w:szCs w:val="24"/>
                <w:lang w:eastAsia="fr-FR"/>
              </w:rPr>
              <w:t xml:space="preserve"> </w:t>
            </w:r>
            <w:r w:rsidRPr="007316FA">
              <w:rPr>
                <w:rFonts w:ascii="Arial Narrow" w:eastAsia="Arial Narrow" w:hAnsi="Arial Narrow" w:cs="Arial Narrow"/>
                <w:sz w:val="24"/>
                <w:szCs w:val="24"/>
                <w:lang w:eastAsia="fr-FR"/>
              </w:rPr>
              <w:t>lé</w:t>
            </w:r>
            <w:r w:rsidRPr="007316FA">
              <w:rPr>
                <w:rFonts w:ascii="Arial Narrow" w:eastAsia="Arial Narrow" w:hAnsi="Arial Narrow" w:cs="Arial Narrow"/>
                <w:spacing w:val="-1"/>
                <w:sz w:val="24"/>
                <w:szCs w:val="24"/>
                <w:lang w:eastAsia="fr-FR"/>
              </w:rPr>
              <w:t>g</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le), s</w:t>
            </w:r>
            <w:r w:rsidRPr="007316FA">
              <w:rPr>
                <w:rFonts w:ascii="Arial Narrow" w:eastAsia="Arial Narrow" w:hAnsi="Arial Narrow" w:cs="Arial Narrow"/>
                <w:spacing w:val="1"/>
                <w:sz w:val="24"/>
                <w:szCs w:val="24"/>
                <w:lang w:eastAsia="fr-FR"/>
              </w:rPr>
              <w:t>au</w:t>
            </w:r>
            <w:r w:rsidRPr="007316FA">
              <w:rPr>
                <w:rFonts w:ascii="Arial Narrow" w:eastAsia="Arial Narrow" w:hAnsi="Arial Narrow" w:cs="Arial Narrow"/>
                <w:sz w:val="24"/>
                <w:szCs w:val="24"/>
                <w:lang w:eastAsia="fr-FR"/>
              </w:rPr>
              <w:t>f</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isp</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sit</w:t>
            </w:r>
            <w:r w:rsidRPr="007316FA">
              <w:rPr>
                <w:rFonts w:ascii="Arial Narrow" w:eastAsia="Arial Narrow" w:hAnsi="Arial Narrow" w:cs="Arial Narrow"/>
                <w:spacing w:val="-3"/>
                <w:sz w:val="24"/>
                <w:szCs w:val="24"/>
                <w:lang w:eastAsia="fr-FR"/>
              </w:rPr>
              <w:t>i</w:t>
            </w:r>
            <w:r w:rsidRPr="007316FA">
              <w:rPr>
                <w:rFonts w:ascii="Arial Narrow" w:eastAsia="Arial Narrow" w:hAnsi="Arial Narrow" w:cs="Arial Narrow"/>
                <w:spacing w:val="1"/>
                <w:sz w:val="24"/>
                <w:szCs w:val="24"/>
                <w:lang w:eastAsia="fr-FR"/>
              </w:rPr>
              <w:t>on</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trai</w:t>
            </w:r>
            <w:r w:rsidRPr="007316FA">
              <w:rPr>
                <w:rFonts w:ascii="Arial Narrow" w:eastAsia="Arial Narrow" w:hAnsi="Arial Narrow" w:cs="Arial Narrow"/>
                <w:spacing w:val="-1"/>
                <w:sz w:val="24"/>
                <w:szCs w:val="24"/>
                <w:lang w:eastAsia="fr-FR"/>
              </w:rPr>
              <w:t>r</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rév</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pa</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4"/>
                <w:sz w:val="24"/>
                <w:szCs w:val="24"/>
                <w:lang w:eastAsia="fr-FR"/>
              </w:rPr>
              <w:t xml:space="preserve"> </w:t>
            </w:r>
            <w:r w:rsidRPr="007316FA">
              <w:rPr>
                <w:rFonts w:ascii="Arial Narrow" w:eastAsia="Arial Narrow" w:hAnsi="Arial Narrow" w:cs="Arial Narrow"/>
                <w:spacing w:val="-3"/>
                <w:sz w:val="24"/>
                <w:szCs w:val="24"/>
                <w:lang w:eastAsia="fr-FR"/>
              </w:rPr>
              <w:t>l</w:t>
            </w:r>
            <w:r w:rsidRPr="007316FA">
              <w:rPr>
                <w:rFonts w:ascii="Arial Narrow" w:eastAsia="Arial Narrow" w:hAnsi="Arial Narrow" w:cs="Arial Narrow"/>
                <w:sz w:val="24"/>
                <w:szCs w:val="24"/>
                <w:lang w:eastAsia="fr-FR"/>
              </w:rPr>
              <w:t>a</w:t>
            </w:r>
            <w:r w:rsidRPr="007316FA">
              <w:rPr>
                <w:rFonts w:ascii="Arial Narrow" w:eastAsia="Arial Narrow" w:hAnsi="Arial Narrow" w:cs="Arial Narrow"/>
                <w:spacing w:val="5"/>
                <w:sz w:val="24"/>
                <w:szCs w:val="24"/>
                <w:lang w:eastAsia="fr-FR"/>
              </w:rPr>
              <w:t xml:space="preserve"> </w:t>
            </w:r>
            <w:r w:rsidRPr="007316FA">
              <w:rPr>
                <w:rFonts w:ascii="Arial Narrow" w:eastAsia="Arial Narrow" w:hAnsi="Arial Narrow" w:cs="Arial Narrow"/>
                <w:spacing w:val="-2"/>
                <w:sz w:val="24"/>
                <w:szCs w:val="24"/>
                <w:lang w:eastAsia="fr-FR"/>
              </w:rPr>
              <w:t>c</w:t>
            </w:r>
            <w:r w:rsidRPr="007316FA">
              <w:rPr>
                <w:rFonts w:ascii="Arial Narrow" w:eastAsia="Arial Narrow" w:hAnsi="Arial Narrow" w:cs="Arial Narrow"/>
                <w:spacing w:val="1"/>
                <w:sz w:val="24"/>
                <w:szCs w:val="24"/>
                <w:lang w:eastAsia="fr-FR"/>
              </w:rPr>
              <w:t>on</w:t>
            </w:r>
            <w:r w:rsidRPr="007316FA">
              <w:rPr>
                <w:rFonts w:ascii="Arial Narrow" w:eastAsia="Arial Narrow" w:hAnsi="Arial Narrow" w:cs="Arial Narrow"/>
                <w:sz w:val="24"/>
                <w:szCs w:val="24"/>
                <w:lang w:eastAsia="fr-FR"/>
              </w:rPr>
              <w:t>v</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ti</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n</w:t>
            </w:r>
            <w:r w:rsidRPr="007316FA">
              <w:rPr>
                <w:rFonts w:ascii="Arial Narrow" w:eastAsia="Arial Narrow" w:hAnsi="Arial Narrow" w:cs="Arial Narrow"/>
                <w:spacing w:val="3"/>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3"/>
                <w:sz w:val="24"/>
                <w:szCs w:val="24"/>
                <w:lang w:eastAsia="fr-FR"/>
              </w:rPr>
              <w:t xml:space="preserve"> </w:t>
            </w:r>
            <w:r w:rsidRPr="007316FA">
              <w:rPr>
                <w:rFonts w:ascii="Arial Narrow" w:eastAsia="Arial Narrow" w:hAnsi="Arial Narrow" w:cs="Arial Narrow"/>
                <w:sz w:val="24"/>
                <w:szCs w:val="24"/>
                <w:lang w:eastAsia="fr-FR"/>
              </w:rPr>
              <w:t>fi</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5"/>
                <w:sz w:val="24"/>
                <w:szCs w:val="24"/>
                <w:lang w:eastAsia="fr-FR"/>
              </w:rPr>
              <w:t xml:space="preserve"> </w:t>
            </w:r>
            <w:r w:rsidRPr="007316FA">
              <w:rPr>
                <w:rFonts w:ascii="Arial Narrow" w:eastAsia="Arial Narrow" w:hAnsi="Arial Narrow" w:cs="Arial Narrow"/>
                <w:sz w:val="24"/>
                <w:szCs w:val="24"/>
                <w:lang w:eastAsia="fr-FR"/>
              </w:rPr>
              <w:t>re</w:t>
            </w:r>
            <w:r w:rsidRPr="007316FA">
              <w:rPr>
                <w:rFonts w:ascii="Arial Narrow" w:eastAsia="Arial Narrow" w:hAnsi="Arial Narrow" w:cs="Arial Narrow"/>
                <w:spacing w:val="-3"/>
                <w:sz w:val="24"/>
                <w:szCs w:val="24"/>
                <w:lang w:eastAsia="fr-FR"/>
              </w:rPr>
              <w:t>l</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tive à</w:t>
            </w:r>
            <w:r w:rsidRPr="007316FA">
              <w:rPr>
                <w:rFonts w:ascii="Arial Narrow" w:eastAsia="Arial Narrow" w:hAnsi="Arial Narrow" w:cs="Arial Narrow"/>
                <w:spacing w:val="5"/>
                <w:sz w:val="24"/>
                <w:szCs w:val="24"/>
                <w:lang w:eastAsia="fr-FR"/>
              </w:rPr>
              <w:t xml:space="preserve"> </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1"/>
                <w:sz w:val="24"/>
                <w:szCs w:val="24"/>
                <w:lang w:eastAsia="fr-FR"/>
              </w:rPr>
              <w:t>’</w:t>
            </w:r>
            <w:r w:rsidRPr="007316FA">
              <w:rPr>
                <w:rFonts w:ascii="Arial Narrow" w:eastAsia="Arial Narrow" w:hAnsi="Arial Narrow" w:cs="Arial Narrow"/>
                <w:spacing w:val="1"/>
                <w:sz w:val="24"/>
                <w:szCs w:val="24"/>
                <w:lang w:eastAsia="fr-FR"/>
              </w:rPr>
              <w:t>ob</w:t>
            </w:r>
            <w:r w:rsidRPr="007316FA">
              <w:rPr>
                <w:rFonts w:ascii="Arial Narrow" w:eastAsia="Arial Narrow" w:hAnsi="Arial Narrow" w:cs="Arial Narrow"/>
                <w:spacing w:val="-3"/>
                <w:sz w:val="24"/>
                <w:szCs w:val="24"/>
                <w:lang w:eastAsia="fr-FR"/>
              </w:rPr>
              <w:t>j</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2"/>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e l</w:t>
            </w:r>
            <w:r w:rsidRPr="007316FA">
              <w:rPr>
                <w:rFonts w:ascii="Arial Narrow" w:eastAsia="Arial Narrow" w:hAnsi="Arial Narrow" w:cs="Arial Narrow"/>
                <w:spacing w:val="-1"/>
                <w:sz w:val="24"/>
                <w:szCs w:val="24"/>
                <w:lang w:eastAsia="fr-FR"/>
              </w:rPr>
              <w:t>’</w:t>
            </w:r>
            <w:r w:rsidRPr="007316FA">
              <w:rPr>
                <w:rFonts w:ascii="Arial Narrow" w:eastAsia="Arial Narrow" w:hAnsi="Arial Narrow" w:cs="Arial Narrow"/>
                <w:spacing w:val="1"/>
                <w:sz w:val="24"/>
                <w:szCs w:val="24"/>
                <w:lang w:eastAsia="fr-FR"/>
              </w:rPr>
              <w:t>appe</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’o</w:t>
            </w:r>
            <w:r w:rsidRPr="007316FA">
              <w:rPr>
                <w:rFonts w:ascii="Arial Narrow" w:eastAsia="Arial Narrow" w:hAnsi="Arial Narrow" w:cs="Arial Narrow"/>
                <w:spacing w:val="1"/>
                <w:sz w:val="24"/>
                <w:szCs w:val="24"/>
                <w:lang w:eastAsia="fr-FR"/>
              </w:rPr>
              <w:t>f</w:t>
            </w:r>
            <w:r w:rsidRPr="007316FA">
              <w:rPr>
                <w:rFonts w:ascii="Arial Narrow" w:eastAsia="Arial Narrow" w:hAnsi="Arial Narrow" w:cs="Arial Narrow"/>
                <w:sz w:val="24"/>
                <w:szCs w:val="24"/>
                <w:lang w:eastAsia="fr-FR"/>
              </w:rPr>
              <w:t>fres</w:t>
            </w:r>
            <w:r w:rsidRPr="007316FA">
              <w:rPr>
                <w:rFonts w:ascii="Arial Narrow" w:eastAsia="Arial Narrow" w:hAnsi="Arial Narrow" w:cs="Arial Narrow"/>
                <w:spacing w:val="-4"/>
                <w:sz w:val="24"/>
                <w:szCs w:val="24"/>
                <w:lang w:eastAsia="fr-FR"/>
              </w:rPr>
              <w:t xml:space="preserve"> </w:t>
            </w:r>
            <w:r w:rsidRPr="007316FA">
              <w:rPr>
                <w:rFonts w:ascii="Arial Narrow" w:eastAsia="Arial Narrow" w:hAnsi="Arial Narrow" w:cs="Arial Narrow"/>
                <w:spacing w:val="-2"/>
                <w:sz w:val="24"/>
                <w:szCs w:val="24"/>
                <w:lang w:eastAsia="fr-FR"/>
              </w:rPr>
              <w:t>c</w:t>
            </w:r>
            <w:r w:rsidRPr="007316FA">
              <w:rPr>
                <w:rFonts w:ascii="Arial Narrow" w:eastAsia="Arial Narrow" w:hAnsi="Arial Narrow" w:cs="Arial Narrow"/>
                <w:spacing w:val="1"/>
                <w:sz w:val="24"/>
                <w:szCs w:val="24"/>
                <w:lang w:eastAsia="fr-FR"/>
              </w:rPr>
              <w:t>on</w:t>
            </w:r>
            <w:r w:rsidRPr="007316FA">
              <w:rPr>
                <w:rFonts w:ascii="Arial Narrow" w:eastAsia="Arial Narrow" w:hAnsi="Arial Narrow" w:cs="Arial Narrow"/>
                <w:spacing w:val="-2"/>
                <w:sz w:val="24"/>
                <w:szCs w:val="24"/>
                <w:lang w:eastAsia="fr-FR"/>
              </w:rPr>
              <w:t>c</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rn</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z w:val="24"/>
                <w:szCs w:val="24"/>
                <w:lang w:eastAsia="fr-FR"/>
              </w:rPr>
              <w:t>.</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pacing w:val="1"/>
                <w:sz w:val="24"/>
                <w:szCs w:val="24"/>
                <w:lang w:eastAsia="fr-FR"/>
              </w:rPr>
              <w:t>L</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pacing w:val="1"/>
                <w:sz w:val="24"/>
                <w:szCs w:val="24"/>
                <w:lang w:eastAsia="fr-FR"/>
              </w:rPr>
              <w:t>dé</w:t>
            </w:r>
            <w:r w:rsidRPr="007316FA">
              <w:rPr>
                <w:rFonts w:ascii="Arial Narrow" w:eastAsia="Arial Narrow" w:hAnsi="Arial Narrow" w:cs="Arial Narrow"/>
                <w:sz w:val="24"/>
                <w:szCs w:val="24"/>
                <w:lang w:eastAsia="fr-FR"/>
              </w:rPr>
              <w:t>lai</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4"/>
                <w:sz w:val="24"/>
                <w:szCs w:val="24"/>
                <w:lang w:eastAsia="fr-FR"/>
              </w:rPr>
              <w:t xml:space="preserve"> </w:t>
            </w:r>
            <w:r w:rsidRPr="007316FA">
              <w:rPr>
                <w:rFonts w:ascii="Arial Narrow" w:eastAsia="Arial Narrow" w:hAnsi="Arial Narrow" w:cs="Arial Narrow"/>
                <w:spacing w:val="-2"/>
                <w:sz w:val="24"/>
                <w:szCs w:val="24"/>
                <w:lang w:eastAsia="fr-FR"/>
              </w:rPr>
              <w:t>v</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ité</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u</w:t>
            </w:r>
            <w:r w:rsidRPr="007316FA">
              <w:rPr>
                <w:rFonts w:ascii="Arial Narrow" w:eastAsia="Arial Narrow" w:hAnsi="Arial Narrow" w:cs="Arial Narrow"/>
                <w:spacing w:val="-4"/>
                <w:sz w:val="24"/>
                <w:szCs w:val="24"/>
                <w:lang w:eastAsia="fr-FR"/>
              </w:rPr>
              <w:t xml:space="preserve"> </w:t>
            </w:r>
            <w:r w:rsidRPr="007316FA">
              <w:rPr>
                <w:rFonts w:ascii="Arial Narrow" w:eastAsia="Arial Narrow" w:hAnsi="Arial Narrow" w:cs="Arial Narrow"/>
                <w:spacing w:val="-2"/>
                <w:sz w:val="24"/>
                <w:szCs w:val="24"/>
                <w:lang w:eastAsia="fr-FR"/>
              </w:rPr>
              <w:t>c</w:t>
            </w:r>
            <w:r w:rsidRPr="007316FA">
              <w:rPr>
                <w:rFonts w:ascii="Arial Narrow" w:eastAsia="Arial Narrow" w:hAnsi="Arial Narrow" w:cs="Arial Narrow"/>
                <w:spacing w:val="1"/>
                <w:sz w:val="24"/>
                <w:szCs w:val="24"/>
                <w:lang w:eastAsia="fr-FR"/>
              </w:rPr>
              <w:t>au</w:t>
            </w:r>
            <w:r w:rsidRPr="007316FA">
              <w:rPr>
                <w:rFonts w:ascii="Arial Narrow" w:eastAsia="Arial Narrow" w:hAnsi="Arial Narrow" w:cs="Arial Narrow"/>
                <w:spacing w:val="7"/>
                <w:sz w:val="24"/>
                <w:szCs w:val="24"/>
                <w:lang w:eastAsia="fr-FR"/>
              </w:rPr>
              <w:t>t</w:t>
            </w:r>
            <w:r w:rsidRPr="007316FA">
              <w:rPr>
                <w:rFonts w:ascii="Arial Narrow" w:eastAsia="Arial Narrow" w:hAnsi="Arial Narrow" w:cs="Arial Narrow"/>
                <w:sz w:val="24"/>
                <w:szCs w:val="24"/>
                <w:lang w:eastAsia="fr-FR"/>
              </w:rPr>
              <w:t>i</w:t>
            </w:r>
            <w:r w:rsidRPr="007316FA">
              <w:rPr>
                <w:rFonts w:ascii="Arial Narrow" w:eastAsia="Arial Narrow" w:hAnsi="Arial Narrow" w:cs="Arial Narrow"/>
                <w:spacing w:val="-2"/>
                <w:sz w:val="24"/>
                <w:szCs w:val="24"/>
                <w:lang w:eastAsia="fr-FR"/>
              </w:rPr>
              <w:t>o</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pacing w:val="1"/>
                <w:sz w:val="24"/>
                <w:szCs w:val="24"/>
                <w:lang w:eastAsia="fr-FR"/>
              </w:rPr>
              <w:t>ne</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en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z w:val="24"/>
                <w:szCs w:val="24"/>
                <w:lang w:eastAsia="fr-FR"/>
              </w:rPr>
              <w:t>iss</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n</w:t>
            </w:r>
            <w:r w:rsidRPr="007316FA">
              <w:rPr>
                <w:rFonts w:ascii="Arial Narrow" w:eastAsia="Arial Narrow" w:hAnsi="Arial Narrow" w:cs="Arial Narrow"/>
                <w:spacing w:val="-4"/>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it</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xc</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5"/>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e tre</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3"/>
                <w:sz w:val="24"/>
                <w:szCs w:val="24"/>
                <w:lang w:eastAsia="fr-FR"/>
              </w:rPr>
              <w:t>(</w:t>
            </w:r>
            <w:r w:rsidRPr="007316FA">
              <w:rPr>
                <w:rFonts w:ascii="Arial Narrow" w:eastAsia="Arial Narrow" w:hAnsi="Arial Narrow" w:cs="Arial Narrow"/>
                <w:spacing w:val="1"/>
                <w:sz w:val="24"/>
                <w:szCs w:val="24"/>
                <w:lang w:eastAsia="fr-FR"/>
              </w:rPr>
              <w:t>30</w:t>
            </w:r>
            <w:r w:rsidRPr="007316FA">
              <w:rPr>
                <w:rFonts w:ascii="Arial Narrow" w:eastAsia="Arial Narrow" w:hAnsi="Arial Narrow" w:cs="Arial Narrow"/>
                <w:sz w:val="24"/>
                <w:szCs w:val="24"/>
                <w:lang w:eastAsia="fr-FR"/>
              </w:rPr>
              <w:t>) jo</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z w:val="24"/>
                <w:szCs w:val="24"/>
                <w:lang w:eastAsia="fr-FR"/>
              </w:rPr>
              <w:t xml:space="preserve">rs </w:t>
            </w:r>
            <w:r w:rsidRPr="007316FA">
              <w:rPr>
                <w:rFonts w:ascii="Arial Narrow" w:eastAsia="Arial Narrow" w:hAnsi="Arial Narrow" w:cs="Arial Narrow"/>
                <w:spacing w:val="-3"/>
                <w:sz w:val="24"/>
                <w:szCs w:val="24"/>
                <w:lang w:eastAsia="fr-FR"/>
              </w:rPr>
              <w:t>c</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 xml:space="preserve">lui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 xml:space="preserve">s </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2"/>
                <w:sz w:val="24"/>
                <w:szCs w:val="24"/>
                <w:lang w:eastAsia="fr-FR"/>
              </w:rPr>
              <w:t>f</w:t>
            </w:r>
            <w:r w:rsidRPr="007316FA">
              <w:rPr>
                <w:rFonts w:ascii="Arial Narrow" w:eastAsia="Arial Narrow" w:hAnsi="Arial Narrow" w:cs="Arial Narrow"/>
                <w:sz w:val="24"/>
                <w:szCs w:val="24"/>
                <w:lang w:eastAsia="fr-FR"/>
              </w:rPr>
              <w:t>fres</w:t>
            </w:r>
          </w:p>
          <w:p w14:paraId="794CED5F" w14:textId="77777777" w:rsidR="006C3660" w:rsidRPr="007316FA"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14:paraId="173B598A"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color w:val="FF0000"/>
                <w:sz w:val="24"/>
                <w:szCs w:val="24"/>
                <w:lang w:eastAsia="fr-FR"/>
              </w:rPr>
            </w:pPr>
            <w:r w:rsidRPr="007316FA">
              <w:rPr>
                <w:rFonts w:ascii="Arial Narrow" w:eastAsia="Arial Narrow" w:hAnsi="Arial Narrow" w:cs="Arial Narrow"/>
                <w:b/>
                <w:spacing w:val="1"/>
                <w:sz w:val="24"/>
                <w:szCs w:val="24"/>
                <w:lang w:eastAsia="fr-FR"/>
              </w:rPr>
              <w:t>L</w:t>
            </w:r>
            <w:r w:rsidRPr="007316FA">
              <w:rPr>
                <w:rFonts w:ascii="Arial Narrow" w:eastAsia="Arial Narrow" w:hAnsi="Arial Narrow" w:cs="Arial Narrow"/>
                <w:b/>
                <w:sz w:val="24"/>
                <w:szCs w:val="24"/>
                <w:lang w:eastAsia="fr-FR"/>
              </w:rPr>
              <w:t>’acc</w:t>
            </w:r>
            <w:r w:rsidRPr="007316FA">
              <w:rPr>
                <w:rFonts w:ascii="Arial Narrow" w:eastAsia="Arial Narrow" w:hAnsi="Arial Narrow" w:cs="Arial Narrow"/>
                <w:b/>
                <w:spacing w:val="1"/>
                <w:sz w:val="24"/>
                <w:szCs w:val="24"/>
                <w:lang w:eastAsia="fr-FR"/>
              </w:rPr>
              <w:t>o</w:t>
            </w:r>
            <w:r w:rsidRPr="007316FA">
              <w:rPr>
                <w:rFonts w:ascii="Arial Narrow" w:eastAsia="Arial Narrow" w:hAnsi="Arial Narrow" w:cs="Arial Narrow"/>
                <w:b/>
                <w:spacing w:val="-3"/>
                <w:sz w:val="24"/>
                <w:szCs w:val="24"/>
                <w:lang w:eastAsia="fr-FR"/>
              </w:rPr>
              <w:t>r</w:t>
            </w:r>
            <w:r w:rsidRPr="007316FA">
              <w:rPr>
                <w:rFonts w:ascii="Arial Narrow" w:eastAsia="Arial Narrow" w:hAnsi="Arial Narrow" w:cs="Arial Narrow"/>
                <w:b/>
                <w:sz w:val="24"/>
                <w:szCs w:val="24"/>
                <w:lang w:eastAsia="fr-FR"/>
              </w:rPr>
              <w:t>d</w:t>
            </w:r>
            <w:r w:rsidRPr="007316FA">
              <w:rPr>
                <w:rFonts w:ascii="Arial Narrow" w:eastAsia="Arial Narrow" w:hAnsi="Arial Narrow" w:cs="Arial Narrow"/>
                <w:b/>
                <w:spacing w:val="3"/>
                <w:sz w:val="24"/>
                <w:szCs w:val="24"/>
                <w:lang w:eastAsia="fr-FR"/>
              </w:rPr>
              <w:t xml:space="preserve"> </w:t>
            </w:r>
            <w:r w:rsidRPr="007316FA">
              <w:rPr>
                <w:rFonts w:ascii="Arial Narrow" w:eastAsia="Arial Narrow" w:hAnsi="Arial Narrow" w:cs="Arial Narrow"/>
                <w:b/>
                <w:spacing w:val="1"/>
                <w:sz w:val="24"/>
                <w:szCs w:val="24"/>
                <w:lang w:eastAsia="fr-FR"/>
              </w:rPr>
              <w:t>d</w:t>
            </w:r>
            <w:r w:rsidRPr="007316FA">
              <w:rPr>
                <w:rFonts w:ascii="Arial Narrow" w:eastAsia="Arial Narrow" w:hAnsi="Arial Narrow" w:cs="Arial Narrow"/>
                <w:b/>
                <w:sz w:val="24"/>
                <w:szCs w:val="24"/>
                <w:lang w:eastAsia="fr-FR"/>
              </w:rPr>
              <w:t>e</w:t>
            </w:r>
            <w:r w:rsidRPr="007316FA">
              <w:rPr>
                <w:rFonts w:ascii="Arial Narrow" w:eastAsia="Arial Narrow" w:hAnsi="Arial Narrow" w:cs="Arial Narrow"/>
                <w:b/>
                <w:spacing w:val="3"/>
                <w:sz w:val="24"/>
                <w:szCs w:val="24"/>
                <w:lang w:eastAsia="fr-FR"/>
              </w:rPr>
              <w:t xml:space="preserve"> </w:t>
            </w:r>
            <w:r w:rsidRPr="007316FA">
              <w:rPr>
                <w:rFonts w:ascii="Arial Narrow" w:eastAsia="Arial Narrow" w:hAnsi="Arial Narrow" w:cs="Arial Narrow"/>
                <w:b/>
                <w:spacing w:val="1"/>
                <w:sz w:val="24"/>
                <w:szCs w:val="24"/>
                <w:lang w:eastAsia="fr-FR"/>
              </w:rPr>
              <w:t>g</w:t>
            </w:r>
            <w:r w:rsidRPr="007316FA">
              <w:rPr>
                <w:rFonts w:ascii="Arial Narrow" w:eastAsia="Arial Narrow" w:hAnsi="Arial Narrow" w:cs="Arial Narrow"/>
                <w:b/>
                <w:spacing w:val="-3"/>
                <w:sz w:val="24"/>
                <w:szCs w:val="24"/>
                <w:lang w:eastAsia="fr-FR"/>
              </w:rPr>
              <w:t>r</w:t>
            </w:r>
            <w:r w:rsidRPr="007316FA">
              <w:rPr>
                <w:rFonts w:ascii="Arial Narrow" w:eastAsia="Arial Narrow" w:hAnsi="Arial Narrow" w:cs="Arial Narrow"/>
                <w:b/>
                <w:spacing w:val="1"/>
                <w:sz w:val="24"/>
                <w:szCs w:val="24"/>
                <w:lang w:eastAsia="fr-FR"/>
              </w:rPr>
              <w:t>ou</w:t>
            </w:r>
            <w:r w:rsidRPr="007316FA">
              <w:rPr>
                <w:rFonts w:ascii="Arial Narrow" w:eastAsia="Arial Narrow" w:hAnsi="Arial Narrow" w:cs="Arial Narrow"/>
                <w:b/>
                <w:spacing w:val="-1"/>
                <w:sz w:val="24"/>
                <w:szCs w:val="24"/>
                <w:lang w:eastAsia="fr-FR"/>
              </w:rPr>
              <w:t>p</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pacing w:val="-1"/>
                <w:sz w:val="24"/>
                <w:szCs w:val="24"/>
                <w:lang w:eastAsia="fr-FR"/>
              </w:rPr>
              <w:t>m</w:t>
            </w:r>
            <w:r w:rsidRPr="007316FA">
              <w:rPr>
                <w:rFonts w:ascii="Arial Narrow" w:eastAsia="Arial Narrow" w:hAnsi="Arial Narrow" w:cs="Arial Narrow"/>
                <w:b/>
                <w:spacing w:val="1"/>
                <w:sz w:val="24"/>
                <w:szCs w:val="24"/>
                <w:lang w:eastAsia="fr-FR"/>
              </w:rPr>
              <w:t>en</w:t>
            </w:r>
            <w:r w:rsidRPr="007316FA">
              <w:rPr>
                <w:rFonts w:ascii="Arial Narrow" w:eastAsia="Arial Narrow" w:hAnsi="Arial Narrow" w:cs="Arial Narrow"/>
                <w:b/>
                <w:sz w:val="24"/>
                <w:szCs w:val="24"/>
                <w:lang w:eastAsia="fr-FR"/>
              </w:rPr>
              <w:t>t</w:t>
            </w:r>
            <w:r w:rsidRPr="007316FA">
              <w:rPr>
                <w:rFonts w:ascii="Arial Narrow" w:eastAsia="Arial Narrow" w:hAnsi="Arial Narrow" w:cs="Arial Narrow"/>
                <w:b/>
                <w:spacing w:val="5"/>
                <w:sz w:val="24"/>
                <w:szCs w:val="24"/>
                <w:lang w:eastAsia="fr-FR"/>
              </w:rPr>
              <w:t xml:space="preserve"> </w:t>
            </w:r>
            <w:r w:rsidRPr="007316FA">
              <w:rPr>
                <w:rFonts w:ascii="Arial Narrow" w:eastAsia="Arial Narrow" w:hAnsi="Arial Narrow" w:cs="Arial Narrow"/>
                <w:b/>
                <w:spacing w:val="-1"/>
                <w:sz w:val="24"/>
                <w:szCs w:val="24"/>
                <w:lang w:eastAsia="fr-FR"/>
              </w:rPr>
              <w:t>n</w:t>
            </w:r>
            <w:r w:rsidRPr="007316FA">
              <w:rPr>
                <w:rFonts w:ascii="Arial Narrow" w:eastAsia="Arial Narrow" w:hAnsi="Arial Narrow" w:cs="Arial Narrow"/>
                <w:b/>
                <w:spacing w:val="1"/>
                <w:sz w:val="24"/>
                <w:szCs w:val="24"/>
                <w:lang w:eastAsia="fr-FR"/>
              </w:rPr>
              <w:t>o</w:t>
            </w:r>
            <w:r w:rsidRPr="007316FA">
              <w:rPr>
                <w:rFonts w:ascii="Arial Narrow" w:eastAsia="Arial Narrow" w:hAnsi="Arial Narrow" w:cs="Arial Narrow"/>
                <w:b/>
                <w:sz w:val="24"/>
                <w:szCs w:val="24"/>
                <w:lang w:eastAsia="fr-FR"/>
              </w:rPr>
              <w:t>t</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1"/>
                <w:sz w:val="24"/>
                <w:szCs w:val="24"/>
                <w:lang w:eastAsia="fr-FR"/>
              </w:rPr>
              <w:t>i</w:t>
            </w:r>
            <w:r w:rsidRPr="007316FA">
              <w:rPr>
                <w:rFonts w:ascii="Arial Narrow" w:eastAsia="Arial Narrow" w:hAnsi="Arial Narrow" w:cs="Arial Narrow"/>
                <w:b/>
                <w:sz w:val="24"/>
                <w:szCs w:val="24"/>
                <w:lang w:eastAsia="fr-FR"/>
              </w:rPr>
              <w:t>é</w:t>
            </w:r>
            <w:r w:rsidRPr="007316FA">
              <w:rPr>
                <w:rFonts w:ascii="Arial Narrow" w:eastAsia="Arial Narrow" w:hAnsi="Arial Narrow" w:cs="Arial Narrow"/>
                <w:spacing w:val="3"/>
                <w:sz w:val="24"/>
                <w:szCs w:val="24"/>
                <w:lang w:eastAsia="fr-FR"/>
              </w:rPr>
              <w:t xml:space="preserve"> </w:t>
            </w:r>
            <w:r w:rsidRPr="007316FA">
              <w:rPr>
                <w:rFonts w:ascii="Arial Narrow" w:eastAsia="Arial Narrow" w:hAnsi="Arial Narrow" w:cs="Arial Narrow"/>
                <w:spacing w:val="1"/>
                <w:sz w:val="24"/>
                <w:szCs w:val="24"/>
                <w:lang w:eastAsia="fr-FR"/>
              </w:rPr>
              <w:t xml:space="preserve">le cas </w:t>
            </w:r>
            <w:proofErr w:type="gramStart"/>
            <w:r w:rsidRPr="007316FA">
              <w:rPr>
                <w:rFonts w:ascii="Arial Narrow" w:eastAsia="Arial Narrow" w:hAnsi="Arial Narrow" w:cs="Arial Narrow"/>
                <w:spacing w:val="1"/>
                <w:sz w:val="24"/>
                <w:szCs w:val="24"/>
                <w:lang w:eastAsia="fr-FR"/>
              </w:rPr>
              <w:t>échéant</w:t>
            </w:r>
            <w:r w:rsidRPr="007316FA">
              <w:rPr>
                <w:rFonts w:ascii="Arial Narrow" w:eastAsia="Arial Narrow" w:hAnsi="Arial Narrow" w:cs="Arial Narrow"/>
                <w:i/>
                <w:color w:val="FF0000"/>
                <w:sz w:val="24"/>
                <w:szCs w:val="24"/>
                <w:lang w:eastAsia="fr-FR"/>
              </w:rPr>
              <w:t>;</w:t>
            </w:r>
            <w:proofErr w:type="gramEnd"/>
          </w:p>
          <w:p w14:paraId="5AE6B8B5" w14:textId="77777777" w:rsidR="006C3660" w:rsidRPr="007316FA" w:rsidRDefault="006C3660" w:rsidP="00842E7A">
            <w:pPr>
              <w:spacing w:after="0" w:line="240" w:lineRule="auto"/>
              <w:ind w:right="159"/>
              <w:jc w:val="both"/>
              <w:rPr>
                <w:rFonts w:ascii="Arial Narrow" w:eastAsia="Arial Narrow" w:hAnsi="Arial Narrow" w:cs="Arial Narrow"/>
                <w:color w:val="FF0000"/>
                <w:sz w:val="8"/>
                <w:szCs w:val="24"/>
                <w:lang w:eastAsia="fr-FR"/>
              </w:rPr>
            </w:pPr>
          </w:p>
          <w:p w14:paraId="6048CCB9"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t>Le pouvoir de signature</w:t>
            </w:r>
            <w:r w:rsidRPr="007316FA">
              <w:rPr>
                <w:rFonts w:ascii="Arial Narrow" w:eastAsia="Arial Narrow" w:hAnsi="Arial Narrow" w:cs="Arial Narrow"/>
                <w:spacing w:val="1"/>
                <w:sz w:val="24"/>
                <w:szCs w:val="24"/>
                <w:lang w:eastAsia="fr-FR"/>
              </w:rPr>
              <w:t>, le cas échéant ;</w:t>
            </w:r>
          </w:p>
          <w:p w14:paraId="63E2AE4B"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t>L’attestation de conformité fiscale</w:t>
            </w:r>
            <w:r w:rsidRPr="007316FA">
              <w:rPr>
                <w:rFonts w:ascii="Arial Narrow" w:eastAsia="Arial Narrow" w:hAnsi="Arial Narrow" w:cs="Arial Narrow"/>
                <w:spacing w:val="1"/>
                <w:sz w:val="24"/>
                <w:szCs w:val="24"/>
                <w:lang w:eastAsia="fr-FR"/>
              </w:rPr>
              <w:t xml:space="preserve"> datant de moins de trois (03) mois délivrée par l’administration </w:t>
            </w:r>
            <w:proofErr w:type="gramStart"/>
            <w:r w:rsidRPr="007316FA">
              <w:rPr>
                <w:rFonts w:ascii="Arial Narrow" w:eastAsia="Arial Narrow" w:hAnsi="Arial Narrow" w:cs="Arial Narrow"/>
                <w:spacing w:val="1"/>
                <w:sz w:val="24"/>
                <w:szCs w:val="24"/>
                <w:lang w:eastAsia="fr-FR"/>
              </w:rPr>
              <w:t>fiscale;</w:t>
            </w:r>
            <w:proofErr w:type="gramEnd"/>
          </w:p>
          <w:p w14:paraId="0A457254"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t>Une attestation de non-faillite</w:t>
            </w:r>
            <w:r w:rsidRPr="007316FA">
              <w:rPr>
                <w:rFonts w:ascii="Arial Narrow" w:eastAsia="Arial Narrow" w:hAnsi="Arial Narrow" w:cs="Arial Narrow"/>
                <w:spacing w:val="1"/>
                <w:sz w:val="24"/>
                <w:szCs w:val="24"/>
                <w:lang w:eastAsia="fr-FR"/>
              </w:rPr>
              <w:t xml:space="preserve"> établie par le Tribunal de Première Instance </w:t>
            </w:r>
          </w:p>
          <w:p w14:paraId="253FB664"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t>L’attestation de domiciliation bancaire</w:t>
            </w:r>
            <w:r w:rsidRPr="007316FA">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14:paraId="1844E4CF"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t xml:space="preserve">La quittance d’achat du Dossier d’Appel </w:t>
            </w:r>
            <w:r w:rsidR="007316FA" w:rsidRPr="007316FA">
              <w:rPr>
                <w:rFonts w:ascii="Arial Narrow" w:eastAsia="Arial Narrow" w:hAnsi="Arial Narrow" w:cs="Arial Narrow"/>
                <w:b/>
                <w:spacing w:val="1"/>
                <w:sz w:val="24"/>
                <w:szCs w:val="24"/>
                <w:lang w:eastAsia="fr-FR"/>
              </w:rPr>
              <w:t>d’Offres</w:t>
            </w:r>
            <w:r w:rsidR="007316FA" w:rsidRPr="007316FA">
              <w:rPr>
                <w:rFonts w:ascii="Arial Narrow" w:eastAsia="Arial Narrow" w:hAnsi="Arial Narrow" w:cs="Arial Narrow"/>
                <w:spacing w:val="1"/>
                <w:sz w:val="24"/>
                <w:szCs w:val="24"/>
                <w:lang w:eastAsia="fr-FR"/>
              </w:rPr>
              <w:t xml:space="preserve"> d’une somme non remboursable de</w:t>
            </w:r>
            <w:r w:rsidRPr="007316FA">
              <w:rPr>
                <w:rFonts w:ascii="Arial Narrow" w:eastAsia="Arial Narrow" w:hAnsi="Arial Narrow" w:cs="Arial Narrow"/>
                <w:spacing w:val="1"/>
                <w:sz w:val="24"/>
                <w:szCs w:val="24"/>
                <w:lang w:eastAsia="fr-FR"/>
              </w:rPr>
              <w:t xml:space="preserve"> </w:t>
            </w:r>
            <w:r w:rsidR="007316FA">
              <w:rPr>
                <w:rFonts w:ascii="Arial Narrow" w:eastAsia="Times New Roman" w:hAnsi="Arial Narrow" w:cs="Times New Roman"/>
                <w:b/>
                <w:bCs/>
                <w:sz w:val="24"/>
                <w:szCs w:val="24"/>
                <w:lang w:eastAsia="fr-FR"/>
              </w:rPr>
              <w:t>75</w:t>
            </w:r>
            <w:r w:rsidR="00700564" w:rsidRPr="007316FA">
              <w:rPr>
                <w:rFonts w:ascii="Arial Narrow" w:eastAsia="Times New Roman" w:hAnsi="Arial Narrow" w:cs="Times New Roman"/>
                <w:b/>
                <w:bCs/>
                <w:sz w:val="24"/>
                <w:szCs w:val="24"/>
                <w:lang w:eastAsia="fr-FR"/>
              </w:rPr>
              <w:t> 000 (</w:t>
            </w:r>
            <w:r w:rsidR="007316FA">
              <w:rPr>
                <w:rFonts w:ascii="Arial Narrow" w:eastAsia="Times New Roman" w:hAnsi="Arial Narrow" w:cs="Times New Roman"/>
                <w:b/>
                <w:bCs/>
                <w:sz w:val="24"/>
                <w:szCs w:val="24"/>
                <w:lang w:eastAsia="fr-FR"/>
              </w:rPr>
              <w:t>Soixante Quinze</w:t>
            </w:r>
            <w:r w:rsidRPr="007316FA">
              <w:rPr>
                <w:rFonts w:ascii="Arial Narrow" w:eastAsia="Times New Roman" w:hAnsi="Arial Narrow" w:cs="Times New Roman"/>
                <w:b/>
                <w:sz w:val="24"/>
                <w:szCs w:val="24"/>
                <w:lang w:eastAsia="fr-FR"/>
              </w:rPr>
              <w:t xml:space="preserve"> mille</w:t>
            </w:r>
            <w:r w:rsidRPr="007316FA">
              <w:rPr>
                <w:rFonts w:ascii="Arial Narrow" w:eastAsia="Times New Roman" w:hAnsi="Arial Narrow" w:cs="Times New Roman"/>
                <w:b/>
                <w:bCs/>
                <w:sz w:val="24"/>
                <w:szCs w:val="24"/>
                <w:lang w:eastAsia="fr-FR"/>
              </w:rPr>
              <w:t>) FCFA</w:t>
            </w:r>
            <w:r w:rsidRPr="007316FA">
              <w:rPr>
                <w:rFonts w:ascii="Arial Narrow" w:eastAsia="Arial Narrow" w:hAnsi="Arial Narrow" w:cs="Arial Narrow"/>
                <w:spacing w:val="1"/>
                <w:sz w:val="24"/>
                <w:szCs w:val="24"/>
                <w:lang w:eastAsia="fr-FR"/>
              </w:rPr>
              <w:t xml:space="preserve"> payable à la </w:t>
            </w:r>
            <w:r w:rsidR="00700564" w:rsidRPr="007316FA">
              <w:rPr>
                <w:rFonts w:ascii="Arial Narrow" w:eastAsia="Arial Narrow" w:hAnsi="Arial Narrow" w:cs="Arial Narrow"/>
                <w:spacing w:val="1"/>
                <w:sz w:val="24"/>
                <w:szCs w:val="24"/>
                <w:lang w:eastAsia="fr-FR"/>
              </w:rPr>
              <w:t xml:space="preserve">caisse de la </w:t>
            </w:r>
            <w:r w:rsidRPr="007316FA">
              <w:rPr>
                <w:rFonts w:ascii="Arial Narrow" w:eastAsia="Arial Narrow" w:hAnsi="Arial Narrow" w:cs="Arial Narrow"/>
                <w:spacing w:val="1"/>
                <w:sz w:val="24"/>
                <w:szCs w:val="24"/>
                <w:lang w:eastAsia="fr-FR"/>
              </w:rPr>
              <w:t xml:space="preserve">Recette Municipale de Kribi </w:t>
            </w:r>
            <w:r w:rsidR="007316FA">
              <w:rPr>
                <w:rFonts w:ascii="Arial Narrow" w:eastAsia="Arial Narrow" w:hAnsi="Arial Narrow" w:cs="Arial Narrow"/>
                <w:spacing w:val="1"/>
                <w:sz w:val="24"/>
                <w:szCs w:val="24"/>
                <w:lang w:eastAsia="fr-FR"/>
              </w:rPr>
              <w:t>II</w:t>
            </w:r>
            <w:r w:rsidRPr="007316FA">
              <w:rPr>
                <w:rFonts w:ascii="Arial Narrow" w:eastAsia="Arial Narrow" w:hAnsi="Arial Narrow" w:cs="Arial Narrow"/>
                <w:spacing w:val="1"/>
                <w:sz w:val="24"/>
                <w:szCs w:val="24"/>
                <w:lang w:eastAsia="fr-FR"/>
              </w:rPr>
              <w:t>.</w:t>
            </w:r>
          </w:p>
          <w:p w14:paraId="260AA1CF"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lastRenderedPageBreak/>
              <w:t>Un certificat de non-exclusion des marchés publics</w:t>
            </w:r>
            <w:r w:rsidRPr="007316FA">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14:paraId="00EE360E" w14:textId="77777777" w:rsidR="006C3660" w:rsidRPr="007316FA"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t>Une attestation pour soumission délivrée par la Caisse Nationale de Prévoyance Sociale</w:t>
            </w:r>
            <w:r w:rsidRPr="007316FA">
              <w:rPr>
                <w:rFonts w:ascii="Arial Narrow" w:eastAsia="Arial Narrow" w:hAnsi="Arial Narrow" w:cs="Arial Narrow"/>
                <w:spacing w:val="1"/>
                <w:sz w:val="24"/>
                <w:szCs w:val="24"/>
                <w:lang w:eastAsia="fr-FR"/>
              </w:rPr>
              <w:t xml:space="preserve"> certifiant que le soumissionnaire a satisfait à ses obligations sociales vis-à-vis de ladite caisse datant de moins de trois mois à compter de la date de signature de ladite attestation ;</w:t>
            </w:r>
          </w:p>
          <w:p w14:paraId="4D9C5EDF" w14:textId="77777777" w:rsidR="00BF0E8D" w:rsidRPr="007316FA" w:rsidRDefault="00BF0E8D"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t>Une attestation de catégorisation des entreprises, le cas échéant ;</w:t>
            </w:r>
          </w:p>
          <w:p w14:paraId="02F07C2A" w14:textId="77777777" w:rsidR="00BF0E8D" w:rsidRPr="007316FA" w:rsidRDefault="00BF0E8D"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b/>
                <w:spacing w:val="1"/>
                <w:sz w:val="24"/>
                <w:szCs w:val="24"/>
                <w:lang w:eastAsia="fr-FR"/>
              </w:rPr>
              <w:t xml:space="preserve">Le </w:t>
            </w:r>
            <w:bookmarkStart w:id="182" w:name="_Hlk193698000"/>
            <w:r w:rsidRPr="007316FA">
              <w:rPr>
                <w:rFonts w:ascii="Arial Narrow" w:eastAsia="Arial Narrow" w:hAnsi="Arial Narrow" w:cs="Arial Narrow"/>
                <w:b/>
                <w:spacing w:val="1"/>
                <w:sz w:val="24"/>
                <w:szCs w:val="24"/>
                <w:lang w:eastAsia="fr-FR"/>
              </w:rPr>
              <w:t>registre de commerce</w:t>
            </w:r>
            <w:bookmarkEnd w:id="182"/>
          </w:p>
          <w:p w14:paraId="5ED80C75" w14:textId="77777777" w:rsidR="006C3660" w:rsidRPr="007316FA" w:rsidRDefault="006C3660" w:rsidP="00842E7A">
            <w:pPr>
              <w:spacing w:after="0" w:line="240" w:lineRule="auto"/>
              <w:ind w:left="168" w:right="159"/>
              <w:rPr>
                <w:rFonts w:ascii="Times New Roman" w:eastAsia="Times New Roman" w:hAnsi="Times New Roman" w:cs="Times New Roman"/>
                <w:sz w:val="13"/>
                <w:szCs w:val="13"/>
                <w:lang w:eastAsia="fr-FR"/>
              </w:rPr>
            </w:pPr>
          </w:p>
          <w:p w14:paraId="2162BD00" w14:textId="77777777" w:rsidR="006C3660" w:rsidRPr="007316FA" w:rsidRDefault="006C3660" w:rsidP="00842E7A">
            <w:pPr>
              <w:spacing w:after="0" w:line="240" w:lineRule="auto"/>
              <w:ind w:left="94" w:right="116"/>
              <w:jc w:val="both"/>
              <w:rPr>
                <w:rFonts w:ascii="Arial Narrow" w:eastAsia="Arial Narrow" w:hAnsi="Arial Narrow" w:cs="Arial Narrow"/>
                <w:spacing w:val="1"/>
                <w:sz w:val="24"/>
                <w:szCs w:val="24"/>
                <w:lang w:eastAsia="fr-FR"/>
              </w:rPr>
            </w:pPr>
            <w:r w:rsidRPr="007316FA">
              <w:rPr>
                <w:rFonts w:ascii="Arial Narrow" w:eastAsia="Arial Narrow" w:hAnsi="Arial Narrow" w:cs="Arial Narrow"/>
                <w:i/>
                <w:spacing w:val="1"/>
                <w:sz w:val="24"/>
                <w:szCs w:val="24"/>
                <w:lang w:eastAsia="fr-FR"/>
              </w:rPr>
              <w:t>E</w:t>
            </w:r>
            <w:r w:rsidRPr="007316FA">
              <w:rPr>
                <w:rFonts w:ascii="Arial Narrow" w:eastAsia="Arial Narrow" w:hAnsi="Arial Narrow" w:cs="Arial Narrow"/>
                <w:i/>
                <w:sz w:val="24"/>
                <w:szCs w:val="24"/>
                <w:lang w:eastAsia="fr-FR"/>
              </w:rPr>
              <w:t>n</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z w:val="24"/>
                <w:szCs w:val="24"/>
                <w:lang w:eastAsia="fr-FR"/>
              </w:rPr>
              <w:t>c</w:t>
            </w:r>
            <w:r w:rsidRPr="007316FA">
              <w:rPr>
                <w:rFonts w:ascii="Arial Narrow" w:eastAsia="Arial Narrow" w:hAnsi="Arial Narrow" w:cs="Arial Narrow"/>
                <w:i/>
                <w:spacing w:val="1"/>
                <w:sz w:val="24"/>
                <w:szCs w:val="24"/>
                <w:lang w:eastAsia="fr-FR"/>
              </w:rPr>
              <w:t>a</w:t>
            </w:r>
            <w:r w:rsidRPr="007316FA">
              <w:rPr>
                <w:rFonts w:ascii="Arial Narrow" w:eastAsia="Arial Narrow" w:hAnsi="Arial Narrow" w:cs="Arial Narrow"/>
                <w:i/>
                <w:sz w:val="24"/>
                <w:szCs w:val="24"/>
                <w:lang w:eastAsia="fr-FR"/>
              </w:rPr>
              <w:t>s</w:t>
            </w:r>
            <w:r w:rsidRPr="007316FA">
              <w:rPr>
                <w:rFonts w:ascii="Arial Narrow" w:eastAsia="Arial Narrow" w:hAnsi="Arial Narrow" w:cs="Arial Narrow"/>
                <w:i/>
                <w:spacing w:val="-2"/>
                <w:sz w:val="24"/>
                <w:szCs w:val="24"/>
                <w:lang w:eastAsia="fr-FR"/>
              </w:rPr>
              <w:t xml:space="preserve"> </w:t>
            </w:r>
            <w:r w:rsidRPr="007316FA">
              <w:rPr>
                <w:rFonts w:ascii="Arial Narrow" w:eastAsia="Arial Narrow" w:hAnsi="Arial Narrow" w:cs="Arial Narrow"/>
                <w:i/>
                <w:spacing w:val="1"/>
                <w:sz w:val="24"/>
                <w:szCs w:val="24"/>
                <w:lang w:eastAsia="fr-FR"/>
              </w:rPr>
              <w:t>d</w:t>
            </w:r>
            <w:r w:rsidRPr="007316FA">
              <w:rPr>
                <w:rFonts w:ascii="Arial Narrow" w:eastAsia="Arial Narrow" w:hAnsi="Arial Narrow" w:cs="Arial Narrow"/>
                <w:i/>
                <w:sz w:val="24"/>
                <w:szCs w:val="24"/>
                <w:lang w:eastAsia="fr-FR"/>
              </w:rPr>
              <w:t>e</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pacing w:val="1"/>
                <w:sz w:val="24"/>
                <w:szCs w:val="24"/>
                <w:lang w:eastAsia="fr-FR"/>
              </w:rPr>
              <w:t>g</w:t>
            </w:r>
            <w:r w:rsidRPr="007316FA">
              <w:rPr>
                <w:rFonts w:ascii="Arial Narrow" w:eastAsia="Arial Narrow" w:hAnsi="Arial Narrow" w:cs="Arial Narrow"/>
                <w:i/>
                <w:sz w:val="24"/>
                <w:szCs w:val="24"/>
                <w:lang w:eastAsia="fr-FR"/>
              </w:rPr>
              <w:t>ro</w:t>
            </w:r>
            <w:r w:rsidRPr="007316FA">
              <w:rPr>
                <w:rFonts w:ascii="Arial Narrow" w:eastAsia="Arial Narrow" w:hAnsi="Arial Narrow" w:cs="Arial Narrow"/>
                <w:i/>
                <w:spacing w:val="-1"/>
                <w:sz w:val="24"/>
                <w:szCs w:val="24"/>
                <w:lang w:eastAsia="fr-FR"/>
              </w:rPr>
              <w:t>u</w:t>
            </w:r>
            <w:r w:rsidRPr="007316FA">
              <w:rPr>
                <w:rFonts w:ascii="Arial Narrow" w:eastAsia="Arial Narrow" w:hAnsi="Arial Narrow" w:cs="Arial Narrow"/>
                <w:i/>
                <w:spacing w:val="1"/>
                <w:sz w:val="24"/>
                <w:szCs w:val="24"/>
                <w:lang w:eastAsia="fr-FR"/>
              </w:rPr>
              <w:t>pe</w:t>
            </w:r>
            <w:r w:rsidRPr="007316FA">
              <w:rPr>
                <w:rFonts w:ascii="Arial Narrow" w:eastAsia="Arial Narrow" w:hAnsi="Arial Narrow" w:cs="Arial Narrow"/>
                <w:i/>
                <w:spacing w:val="-1"/>
                <w:sz w:val="24"/>
                <w:szCs w:val="24"/>
                <w:lang w:eastAsia="fr-FR"/>
              </w:rPr>
              <w:t>me</w:t>
            </w:r>
            <w:r w:rsidRPr="007316FA">
              <w:rPr>
                <w:rFonts w:ascii="Arial Narrow" w:eastAsia="Arial Narrow" w:hAnsi="Arial Narrow" w:cs="Arial Narrow"/>
                <w:i/>
                <w:spacing w:val="1"/>
                <w:sz w:val="24"/>
                <w:szCs w:val="24"/>
                <w:lang w:eastAsia="fr-FR"/>
              </w:rPr>
              <w:t>n</w:t>
            </w:r>
            <w:r w:rsidRPr="007316FA">
              <w:rPr>
                <w:rFonts w:ascii="Arial Narrow" w:eastAsia="Arial Narrow" w:hAnsi="Arial Narrow" w:cs="Arial Narrow"/>
                <w:i/>
                <w:sz w:val="24"/>
                <w:szCs w:val="24"/>
                <w:lang w:eastAsia="fr-FR"/>
              </w:rPr>
              <w:t>t</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z w:val="24"/>
                <w:szCs w:val="24"/>
                <w:lang w:eastAsia="fr-FR"/>
              </w:rPr>
              <w:t>c</w:t>
            </w:r>
            <w:r w:rsidRPr="007316FA">
              <w:rPr>
                <w:rFonts w:ascii="Arial Narrow" w:eastAsia="Arial Narrow" w:hAnsi="Arial Narrow" w:cs="Arial Narrow"/>
                <w:i/>
                <w:spacing w:val="-1"/>
                <w:sz w:val="24"/>
                <w:szCs w:val="24"/>
                <w:lang w:eastAsia="fr-FR"/>
              </w:rPr>
              <w:t>ha</w:t>
            </w:r>
            <w:r w:rsidRPr="007316FA">
              <w:rPr>
                <w:rFonts w:ascii="Arial Narrow" w:eastAsia="Arial Narrow" w:hAnsi="Arial Narrow" w:cs="Arial Narrow"/>
                <w:i/>
                <w:spacing w:val="1"/>
                <w:sz w:val="24"/>
                <w:szCs w:val="24"/>
                <w:lang w:eastAsia="fr-FR"/>
              </w:rPr>
              <w:t>qu</w:t>
            </w:r>
            <w:r w:rsidRPr="007316FA">
              <w:rPr>
                <w:rFonts w:ascii="Arial Narrow" w:eastAsia="Arial Narrow" w:hAnsi="Arial Narrow" w:cs="Arial Narrow"/>
                <w:i/>
                <w:sz w:val="24"/>
                <w:szCs w:val="24"/>
                <w:lang w:eastAsia="fr-FR"/>
              </w:rPr>
              <w:t>e</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z w:val="24"/>
                <w:szCs w:val="24"/>
                <w:lang w:eastAsia="fr-FR"/>
              </w:rPr>
              <w:t>me</w:t>
            </w:r>
            <w:r w:rsidRPr="007316FA">
              <w:rPr>
                <w:rFonts w:ascii="Arial Narrow" w:eastAsia="Arial Narrow" w:hAnsi="Arial Narrow" w:cs="Arial Narrow"/>
                <w:i/>
                <w:spacing w:val="-3"/>
                <w:sz w:val="24"/>
                <w:szCs w:val="24"/>
                <w:lang w:eastAsia="fr-FR"/>
              </w:rPr>
              <w:t>m</w:t>
            </w:r>
            <w:r w:rsidRPr="007316FA">
              <w:rPr>
                <w:rFonts w:ascii="Arial Narrow" w:eastAsia="Arial Narrow" w:hAnsi="Arial Narrow" w:cs="Arial Narrow"/>
                <w:i/>
                <w:spacing w:val="1"/>
                <w:sz w:val="24"/>
                <w:szCs w:val="24"/>
                <w:lang w:eastAsia="fr-FR"/>
              </w:rPr>
              <w:t>b</w:t>
            </w:r>
            <w:r w:rsidRPr="007316FA">
              <w:rPr>
                <w:rFonts w:ascii="Arial Narrow" w:eastAsia="Arial Narrow" w:hAnsi="Arial Narrow" w:cs="Arial Narrow"/>
                <w:i/>
                <w:sz w:val="24"/>
                <w:szCs w:val="24"/>
                <w:lang w:eastAsia="fr-FR"/>
              </w:rPr>
              <w:t xml:space="preserve">re </w:t>
            </w:r>
            <w:r w:rsidRPr="007316FA">
              <w:rPr>
                <w:rFonts w:ascii="Arial Narrow" w:eastAsia="Arial Narrow" w:hAnsi="Arial Narrow" w:cs="Arial Narrow"/>
                <w:i/>
                <w:spacing w:val="-1"/>
                <w:sz w:val="24"/>
                <w:szCs w:val="24"/>
                <w:lang w:eastAsia="fr-FR"/>
              </w:rPr>
              <w:t>d</w:t>
            </w:r>
            <w:r w:rsidRPr="007316FA">
              <w:rPr>
                <w:rFonts w:ascii="Arial Narrow" w:eastAsia="Arial Narrow" w:hAnsi="Arial Narrow" w:cs="Arial Narrow"/>
                <w:i/>
                <w:sz w:val="24"/>
                <w:szCs w:val="24"/>
                <w:lang w:eastAsia="fr-FR"/>
              </w:rPr>
              <w:t>u</w:t>
            </w:r>
            <w:r w:rsidRPr="007316FA">
              <w:rPr>
                <w:rFonts w:ascii="Arial Narrow" w:eastAsia="Arial Narrow" w:hAnsi="Arial Narrow" w:cs="Arial Narrow"/>
                <w:i/>
                <w:spacing w:val="1"/>
                <w:sz w:val="24"/>
                <w:szCs w:val="24"/>
                <w:lang w:eastAsia="fr-FR"/>
              </w:rPr>
              <w:t xml:space="preserve"> g</w:t>
            </w:r>
            <w:r w:rsidRPr="007316FA">
              <w:rPr>
                <w:rFonts w:ascii="Arial Narrow" w:eastAsia="Arial Narrow" w:hAnsi="Arial Narrow" w:cs="Arial Narrow"/>
                <w:i/>
                <w:sz w:val="24"/>
                <w:szCs w:val="24"/>
                <w:lang w:eastAsia="fr-FR"/>
              </w:rPr>
              <w:t>r</w:t>
            </w:r>
            <w:r w:rsidRPr="007316FA">
              <w:rPr>
                <w:rFonts w:ascii="Arial Narrow" w:eastAsia="Arial Narrow" w:hAnsi="Arial Narrow" w:cs="Arial Narrow"/>
                <w:i/>
                <w:spacing w:val="-2"/>
                <w:sz w:val="24"/>
                <w:szCs w:val="24"/>
                <w:lang w:eastAsia="fr-FR"/>
              </w:rPr>
              <w:t>o</w:t>
            </w:r>
            <w:r w:rsidRPr="007316FA">
              <w:rPr>
                <w:rFonts w:ascii="Arial Narrow" w:eastAsia="Arial Narrow" w:hAnsi="Arial Narrow" w:cs="Arial Narrow"/>
                <w:i/>
                <w:spacing w:val="1"/>
                <w:sz w:val="24"/>
                <w:szCs w:val="24"/>
                <w:lang w:eastAsia="fr-FR"/>
              </w:rPr>
              <w:t>upe</w:t>
            </w:r>
            <w:r w:rsidRPr="007316FA">
              <w:rPr>
                <w:rFonts w:ascii="Arial Narrow" w:eastAsia="Arial Narrow" w:hAnsi="Arial Narrow" w:cs="Arial Narrow"/>
                <w:i/>
                <w:spacing w:val="-3"/>
                <w:sz w:val="24"/>
                <w:szCs w:val="24"/>
                <w:lang w:eastAsia="fr-FR"/>
              </w:rPr>
              <w:t>m</w:t>
            </w:r>
            <w:r w:rsidRPr="007316FA">
              <w:rPr>
                <w:rFonts w:ascii="Arial Narrow" w:eastAsia="Arial Narrow" w:hAnsi="Arial Narrow" w:cs="Arial Narrow"/>
                <w:i/>
                <w:spacing w:val="1"/>
                <w:sz w:val="24"/>
                <w:szCs w:val="24"/>
                <w:lang w:eastAsia="fr-FR"/>
              </w:rPr>
              <w:t>e</w:t>
            </w:r>
            <w:r w:rsidRPr="007316FA">
              <w:rPr>
                <w:rFonts w:ascii="Arial Narrow" w:eastAsia="Arial Narrow" w:hAnsi="Arial Narrow" w:cs="Arial Narrow"/>
                <w:i/>
                <w:spacing w:val="-1"/>
                <w:sz w:val="24"/>
                <w:szCs w:val="24"/>
                <w:lang w:eastAsia="fr-FR"/>
              </w:rPr>
              <w:t>n</w:t>
            </w:r>
            <w:r w:rsidRPr="007316FA">
              <w:rPr>
                <w:rFonts w:ascii="Arial Narrow" w:eastAsia="Arial Narrow" w:hAnsi="Arial Narrow" w:cs="Arial Narrow"/>
                <w:i/>
                <w:sz w:val="24"/>
                <w:szCs w:val="24"/>
                <w:lang w:eastAsia="fr-FR"/>
              </w:rPr>
              <w:t>t</w:t>
            </w:r>
            <w:r w:rsidRPr="007316FA">
              <w:rPr>
                <w:rFonts w:ascii="Arial Narrow" w:eastAsia="Arial Narrow" w:hAnsi="Arial Narrow" w:cs="Arial Narrow"/>
                <w:i/>
                <w:spacing w:val="1"/>
                <w:sz w:val="24"/>
                <w:szCs w:val="24"/>
                <w:lang w:eastAsia="fr-FR"/>
              </w:rPr>
              <w:t xml:space="preserve"> do</w:t>
            </w:r>
            <w:r w:rsidRPr="007316FA">
              <w:rPr>
                <w:rFonts w:ascii="Arial Narrow" w:eastAsia="Arial Narrow" w:hAnsi="Arial Narrow" w:cs="Arial Narrow"/>
                <w:i/>
                <w:sz w:val="24"/>
                <w:szCs w:val="24"/>
                <w:lang w:eastAsia="fr-FR"/>
              </w:rPr>
              <w:t>it</w:t>
            </w:r>
            <w:r w:rsidRPr="007316FA">
              <w:rPr>
                <w:rFonts w:ascii="Arial Narrow" w:eastAsia="Arial Narrow" w:hAnsi="Arial Narrow" w:cs="Arial Narrow"/>
                <w:i/>
                <w:spacing w:val="-2"/>
                <w:sz w:val="24"/>
                <w:szCs w:val="24"/>
                <w:lang w:eastAsia="fr-FR"/>
              </w:rPr>
              <w:t xml:space="preserve"> </w:t>
            </w:r>
            <w:r w:rsidRPr="007316FA">
              <w:rPr>
                <w:rFonts w:ascii="Arial Narrow" w:eastAsia="Arial Narrow" w:hAnsi="Arial Narrow" w:cs="Arial Narrow"/>
                <w:i/>
                <w:spacing w:val="1"/>
                <w:sz w:val="24"/>
                <w:szCs w:val="24"/>
                <w:lang w:eastAsia="fr-FR"/>
              </w:rPr>
              <w:t>p</w:t>
            </w:r>
            <w:r w:rsidRPr="007316FA">
              <w:rPr>
                <w:rFonts w:ascii="Arial Narrow" w:eastAsia="Arial Narrow" w:hAnsi="Arial Narrow" w:cs="Arial Narrow"/>
                <w:i/>
                <w:sz w:val="24"/>
                <w:szCs w:val="24"/>
                <w:lang w:eastAsia="fr-FR"/>
              </w:rPr>
              <w:t>rés</w:t>
            </w:r>
            <w:r w:rsidRPr="007316FA">
              <w:rPr>
                <w:rFonts w:ascii="Arial Narrow" w:eastAsia="Arial Narrow" w:hAnsi="Arial Narrow" w:cs="Arial Narrow"/>
                <w:i/>
                <w:spacing w:val="-1"/>
                <w:sz w:val="24"/>
                <w:szCs w:val="24"/>
                <w:lang w:eastAsia="fr-FR"/>
              </w:rPr>
              <w:t>e</w:t>
            </w:r>
            <w:r w:rsidRPr="007316FA">
              <w:rPr>
                <w:rFonts w:ascii="Arial Narrow" w:eastAsia="Arial Narrow" w:hAnsi="Arial Narrow" w:cs="Arial Narrow"/>
                <w:i/>
                <w:spacing w:val="1"/>
                <w:sz w:val="24"/>
                <w:szCs w:val="24"/>
                <w:lang w:eastAsia="fr-FR"/>
              </w:rPr>
              <w:t>n</w:t>
            </w:r>
            <w:r w:rsidRPr="007316FA">
              <w:rPr>
                <w:rFonts w:ascii="Arial Narrow" w:eastAsia="Arial Narrow" w:hAnsi="Arial Narrow" w:cs="Arial Narrow"/>
                <w:i/>
                <w:sz w:val="24"/>
                <w:szCs w:val="24"/>
                <w:lang w:eastAsia="fr-FR"/>
              </w:rPr>
              <w:t>t</w:t>
            </w:r>
            <w:r w:rsidRPr="007316FA">
              <w:rPr>
                <w:rFonts w:ascii="Arial Narrow" w:eastAsia="Arial Narrow" w:hAnsi="Arial Narrow" w:cs="Arial Narrow"/>
                <w:i/>
                <w:spacing w:val="1"/>
                <w:sz w:val="24"/>
                <w:szCs w:val="24"/>
                <w:lang w:eastAsia="fr-FR"/>
              </w:rPr>
              <w:t>e</w:t>
            </w:r>
            <w:r w:rsidRPr="007316FA">
              <w:rPr>
                <w:rFonts w:ascii="Arial Narrow" w:eastAsia="Arial Narrow" w:hAnsi="Arial Narrow" w:cs="Arial Narrow"/>
                <w:i/>
                <w:sz w:val="24"/>
                <w:szCs w:val="24"/>
                <w:lang w:eastAsia="fr-FR"/>
              </w:rPr>
              <w:t xml:space="preserve">r </w:t>
            </w:r>
            <w:r w:rsidRPr="007316FA">
              <w:rPr>
                <w:rFonts w:ascii="Arial Narrow" w:eastAsia="Arial Narrow" w:hAnsi="Arial Narrow" w:cs="Arial Narrow"/>
                <w:i/>
                <w:spacing w:val="-2"/>
                <w:sz w:val="24"/>
                <w:szCs w:val="24"/>
                <w:lang w:eastAsia="fr-FR"/>
              </w:rPr>
              <w:t>u</w:t>
            </w:r>
            <w:r w:rsidRPr="007316FA">
              <w:rPr>
                <w:rFonts w:ascii="Arial Narrow" w:eastAsia="Arial Narrow" w:hAnsi="Arial Narrow" w:cs="Arial Narrow"/>
                <w:i/>
                <w:sz w:val="24"/>
                <w:szCs w:val="24"/>
                <w:lang w:eastAsia="fr-FR"/>
              </w:rPr>
              <w:t>n</w:t>
            </w:r>
            <w:r w:rsidRPr="007316FA">
              <w:rPr>
                <w:rFonts w:ascii="Arial Narrow" w:eastAsia="Arial Narrow" w:hAnsi="Arial Narrow" w:cs="Arial Narrow"/>
                <w:i/>
                <w:spacing w:val="1"/>
                <w:sz w:val="24"/>
                <w:szCs w:val="24"/>
                <w:lang w:eastAsia="fr-FR"/>
              </w:rPr>
              <w:t xml:space="preserve"> </w:t>
            </w:r>
            <w:r w:rsidRPr="007316FA">
              <w:rPr>
                <w:rFonts w:ascii="Arial Narrow" w:eastAsia="Arial Narrow" w:hAnsi="Arial Narrow" w:cs="Arial Narrow"/>
                <w:i/>
                <w:spacing w:val="-1"/>
                <w:sz w:val="24"/>
                <w:szCs w:val="24"/>
                <w:lang w:eastAsia="fr-FR"/>
              </w:rPr>
              <w:t>d</w:t>
            </w:r>
            <w:r w:rsidRPr="007316FA">
              <w:rPr>
                <w:rFonts w:ascii="Arial Narrow" w:eastAsia="Arial Narrow" w:hAnsi="Arial Narrow" w:cs="Arial Narrow"/>
                <w:i/>
                <w:spacing w:val="1"/>
                <w:sz w:val="24"/>
                <w:szCs w:val="24"/>
                <w:lang w:eastAsia="fr-FR"/>
              </w:rPr>
              <w:t>o</w:t>
            </w:r>
            <w:r w:rsidRPr="007316FA">
              <w:rPr>
                <w:rFonts w:ascii="Arial Narrow" w:eastAsia="Arial Narrow" w:hAnsi="Arial Narrow" w:cs="Arial Narrow"/>
                <w:i/>
                <w:sz w:val="24"/>
                <w:szCs w:val="24"/>
                <w:lang w:eastAsia="fr-FR"/>
              </w:rPr>
              <w:t xml:space="preserve">ssier </w:t>
            </w:r>
            <w:r w:rsidRPr="007316FA">
              <w:rPr>
                <w:rFonts w:ascii="Arial Narrow" w:eastAsia="Arial Narrow" w:hAnsi="Arial Narrow" w:cs="Arial Narrow"/>
                <w:i/>
                <w:spacing w:val="1"/>
                <w:sz w:val="24"/>
                <w:szCs w:val="24"/>
                <w:lang w:eastAsia="fr-FR"/>
              </w:rPr>
              <w:t>Ad</w:t>
            </w:r>
            <w:r w:rsidRPr="007316FA">
              <w:rPr>
                <w:rFonts w:ascii="Arial Narrow" w:eastAsia="Arial Narrow" w:hAnsi="Arial Narrow" w:cs="Arial Narrow"/>
                <w:i/>
                <w:spacing w:val="-1"/>
                <w:sz w:val="24"/>
                <w:szCs w:val="24"/>
                <w:lang w:eastAsia="fr-FR"/>
              </w:rPr>
              <w:t>m</w:t>
            </w:r>
            <w:r w:rsidRPr="007316FA">
              <w:rPr>
                <w:rFonts w:ascii="Arial Narrow" w:eastAsia="Arial Narrow" w:hAnsi="Arial Narrow" w:cs="Arial Narrow"/>
                <w:i/>
                <w:sz w:val="24"/>
                <w:szCs w:val="24"/>
                <w:lang w:eastAsia="fr-FR"/>
              </w:rPr>
              <w:t>inistratif</w:t>
            </w:r>
            <w:r w:rsidRPr="007316FA">
              <w:rPr>
                <w:rFonts w:ascii="Arial Narrow" w:eastAsia="Arial Narrow" w:hAnsi="Arial Narrow" w:cs="Arial Narrow"/>
                <w:i/>
                <w:spacing w:val="34"/>
                <w:sz w:val="24"/>
                <w:szCs w:val="24"/>
                <w:lang w:eastAsia="fr-FR"/>
              </w:rPr>
              <w:t xml:space="preserve"> </w:t>
            </w:r>
            <w:r w:rsidRPr="007316FA">
              <w:rPr>
                <w:rFonts w:ascii="Arial Narrow" w:eastAsia="Arial Narrow" w:hAnsi="Arial Narrow" w:cs="Arial Narrow"/>
                <w:i/>
                <w:spacing w:val="-2"/>
                <w:sz w:val="24"/>
                <w:szCs w:val="24"/>
                <w:lang w:eastAsia="fr-FR"/>
              </w:rPr>
              <w:t>c</w:t>
            </w:r>
            <w:r w:rsidRPr="007316FA">
              <w:rPr>
                <w:rFonts w:ascii="Arial Narrow" w:eastAsia="Arial Narrow" w:hAnsi="Arial Narrow" w:cs="Arial Narrow"/>
                <w:i/>
                <w:spacing w:val="1"/>
                <w:sz w:val="24"/>
                <w:szCs w:val="24"/>
                <w:lang w:eastAsia="fr-FR"/>
              </w:rPr>
              <w:t>o</w:t>
            </w:r>
            <w:r w:rsidRPr="007316FA">
              <w:rPr>
                <w:rFonts w:ascii="Arial Narrow" w:eastAsia="Arial Narrow" w:hAnsi="Arial Narrow" w:cs="Arial Narrow"/>
                <w:i/>
                <w:spacing w:val="-1"/>
                <w:sz w:val="24"/>
                <w:szCs w:val="24"/>
                <w:lang w:eastAsia="fr-FR"/>
              </w:rPr>
              <w:t>m</w:t>
            </w:r>
            <w:r w:rsidRPr="007316FA">
              <w:rPr>
                <w:rFonts w:ascii="Arial Narrow" w:eastAsia="Arial Narrow" w:hAnsi="Arial Narrow" w:cs="Arial Narrow"/>
                <w:i/>
                <w:spacing w:val="1"/>
                <w:sz w:val="24"/>
                <w:szCs w:val="24"/>
                <w:lang w:eastAsia="fr-FR"/>
              </w:rPr>
              <w:t>p</w:t>
            </w:r>
            <w:r w:rsidRPr="007316FA">
              <w:rPr>
                <w:rFonts w:ascii="Arial Narrow" w:eastAsia="Arial Narrow" w:hAnsi="Arial Narrow" w:cs="Arial Narrow"/>
                <w:i/>
                <w:sz w:val="24"/>
                <w:szCs w:val="24"/>
                <w:lang w:eastAsia="fr-FR"/>
              </w:rPr>
              <w:t>le</w:t>
            </w:r>
            <w:r w:rsidRPr="007316FA">
              <w:rPr>
                <w:rFonts w:ascii="Arial Narrow" w:eastAsia="Arial Narrow" w:hAnsi="Arial Narrow" w:cs="Arial Narrow"/>
                <w:i/>
                <w:spacing w:val="1"/>
                <w:sz w:val="24"/>
                <w:szCs w:val="24"/>
                <w:lang w:eastAsia="fr-FR"/>
              </w:rPr>
              <w:t>t</w:t>
            </w:r>
            <w:r w:rsidRPr="007316FA">
              <w:rPr>
                <w:rFonts w:ascii="Arial Narrow" w:eastAsia="Arial Narrow" w:hAnsi="Arial Narrow" w:cs="Arial Narrow"/>
                <w:i/>
                <w:sz w:val="24"/>
                <w:szCs w:val="24"/>
                <w:lang w:eastAsia="fr-FR"/>
              </w:rPr>
              <w:t>,</w:t>
            </w:r>
            <w:r w:rsidRPr="007316FA">
              <w:rPr>
                <w:rFonts w:ascii="Arial Narrow" w:eastAsia="Arial Narrow" w:hAnsi="Arial Narrow" w:cs="Arial Narrow"/>
                <w:i/>
                <w:spacing w:val="32"/>
                <w:sz w:val="24"/>
                <w:szCs w:val="24"/>
                <w:lang w:eastAsia="fr-FR"/>
              </w:rPr>
              <w:t xml:space="preserve"> </w:t>
            </w:r>
            <w:r w:rsidRPr="007316FA">
              <w:rPr>
                <w:rFonts w:ascii="Arial Narrow" w:eastAsia="Arial Narrow" w:hAnsi="Arial Narrow" w:cs="Arial Narrow"/>
                <w:i/>
                <w:spacing w:val="-3"/>
                <w:sz w:val="24"/>
                <w:szCs w:val="24"/>
                <w:lang w:eastAsia="fr-FR"/>
              </w:rPr>
              <w:t>l</w:t>
            </w:r>
            <w:r w:rsidRPr="007316FA">
              <w:rPr>
                <w:rFonts w:ascii="Arial Narrow" w:eastAsia="Arial Narrow" w:hAnsi="Arial Narrow" w:cs="Arial Narrow"/>
                <w:i/>
                <w:spacing w:val="1"/>
                <w:sz w:val="24"/>
                <w:szCs w:val="24"/>
                <w:lang w:eastAsia="fr-FR"/>
              </w:rPr>
              <w:t>e</w:t>
            </w:r>
            <w:r w:rsidRPr="007316FA">
              <w:rPr>
                <w:rFonts w:ascii="Arial Narrow" w:eastAsia="Arial Narrow" w:hAnsi="Arial Narrow" w:cs="Arial Narrow"/>
                <w:i/>
                <w:sz w:val="24"/>
                <w:szCs w:val="24"/>
                <w:lang w:eastAsia="fr-FR"/>
              </w:rPr>
              <w:t>s</w:t>
            </w:r>
            <w:r w:rsidRPr="007316FA">
              <w:rPr>
                <w:rFonts w:ascii="Arial Narrow" w:eastAsia="Arial Narrow" w:hAnsi="Arial Narrow" w:cs="Arial Narrow"/>
                <w:i/>
                <w:spacing w:val="32"/>
                <w:sz w:val="24"/>
                <w:szCs w:val="24"/>
                <w:lang w:eastAsia="fr-FR"/>
              </w:rPr>
              <w:t xml:space="preserve"> </w:t>
            </w:r>
            <w:r w:rsidRPr="007316FA">
              <w:rPr>
                <w:rFonts w:ascii="Arial Narrow" w:eastAsia="Arial Narrow" w:hAnsi="Arial Narrow" w:cs="Arial Narrow"/>
                <w:i/>
                <w:spacing w:val="-1"/>
                <w:sz w:val="24"/>
                <w:szCs w:val="24"/>
                <w:lang w:eastAsia="fr-FR"/>
              </w:rPr>
              <w:t>p</w:t>
            </w:r>
            <w:r w:rsidRPr="007316FA">
              <w:rPr>
                <w:rFonts w:ascii="Arial Narrow" w:eastAsia="Arial Narrow" w:hAnsi="Arial Narrow" w:cs="Arial Narrow"/>
                <w:i/>
                <w:sz w:val="24"/>
                <w:szCs w:val="24"/>
                <w:lang w:eastAsia="fr-FR"/>
              </w:rPr>
              <w:t>ièc</w:t>
            </w:r>
            <w:r w:rsidRPr="007316FA">
              <w:rPr>
                <w:rFonts w:ascii="Arial Narrow" w:eastAsia="Arial Narrow" w:hAnsi="Arial Narrow" w:cs="Arial Narrow"/>
                <w:i/>
                <w:spacing w:val="1"/>
                <w:sz w:val="24"/>
                <w:szCs w:val="24"/>
                <w:lang w:eastAsia="fr-FR"/>
              </w:rPr>
              <w:t>e</w:t>
            </w:r>
            <w:r w:rsidRPr="007316FA">
              <w:rPr>
                <w:rFonts w:ascii="Arial Narrow" w:eastAsia="Arial Narrow" w:hAnsi="Arial Narrow" w:cs="Arial Narrow"/>
                <w:i/>
                <w:sz w:val="24"/>
                <w:szCs w:val="24"/>
                <w:lang w:eastAsia="fr-FR"/>
              </w:rPr>
              <w:t>s</w:t>
            </w:r>
            <w:r w:rsidRPr="007316FA">
              <w:rPr>
                <w:rFonts w:ascii="Arial Narrow" w:eastAsia="Arial Narrow" w:hAnsi="Arial Narrow" w:cs="Arial Narrow"/>
                <w:i/>
                <w:spacing w:val="34"/>
                <w:sz w:val="24"/>
                <w:szCs w:val="24"/>
                <w:lang w:eastAsia="fr-FR"/>
              </w:rPr>
              <w:t xml:space="preserve"> </w:t>
            </w:r>
            <w:r w:rsidRPr="007316FA">
              <w:rPr>
                <w:rFonts w:ascii="Arial Narrow" w:eastAsia="Arial Narrow" w:hAnsi="Arial Narrow" w:cs="Arial Narrow"/>
                <w:b/>
                <w:i/>
                <w:color w:val="FF0000"/>
                <w:spacing w:val="1"/>
                <w:sz w:val="24"/>
                <w:szCs w:val="24"/>
                <w:lang w:eastAsia="fr-FR"/>
              </w:rPr>
              <w:t>a</w:t>
            </w:r>
            <w:r w:rsidRPr="007316FA">
              <w:rPr>
                <w:rFonts w:ascii="Arial Narrow" w:eastAsia="Arial Narrow" w:hAnsi="Arial Narrow" w:cs="Arial Narrow"/>
                <w:b/>
                <w:i/>
                <w:color w:val="FF0000"/>
                <w:sz w:val="24"/>
                <w:szCs w:val="24"/>
                <w:lang w:eastAsia="fr-FR"/>
              </w:rPr>
              <w:t>,</w:t>
            </w:r>
            <w:r w:rsidRPr="007316FA">
              <w:rPr>
                <w:rFonts w:ascii="Arial Narrow" w:eastAsia="Arial Narrow" w:hAnsi="Arial Narrow" w:cs="Arial Narrow"/>
                <w:b/>
                <w:i/>
                <w:color w:val="FF0000"/>
                <w:spacing w:val="30"/>
                <w:sz w:val="24"/>
                <w:szCs w:val="24"/>
                <w:lang w:eastAsia="fr-FR"/>
              </w:rPr>
              <w:t xml:space="preserve"> </w:t>
            </w:r>
            <w:r w:rsidRPr="007316FA">
              <w:rPr>
                <w:rFonts w:ascii="Arial Narrow" w:eastAsia="Arial Narrow" w:hAnsi="Arial Narrow" w:cs="Arial Narrow"/>
                <w:b/>
                <w:i/>
                <w:color w:val="FF0000"/>
                <w:sz w:val="24"/>
                <w:szCs w:val="24"/>
                <w:lang w:eastAsia="fr-FR"/>
              </w:rPr>
              <w:t>b,</w:t>
            </w:r>
            <w:r w:rsidRPr="007316FA">
              <w:rPr>
                <w:rFonts w:ascii="Arial Narrow" w:eastAsia="Arial Narrow" w:hAnsi="Arial Narrow" w:cs="Arial Narrow"/>
                <w:b/>
                <w:i/>
                <w:color w:val="FF0000"/>
                <w:spacing w:val="32"/>
                <w:sz w:val="24"/>
                <w:szCs w:val="24"/>
                <w:lang w:eastAsia="fr-FR"/>
              </w:rPr>
              <w:t xml:space="preserve"> g</w:t>
            </w:r>
            <w:r w:rsidRPr="007316FA">
              <w:rPr>
                <w:rFonts w:ascii="Arial Narrow" w:eastAsia="Arial Narrow" w:hAnsi="Arial Narrow" w:cs="Arial Narrow"/>
                <w:b/>
                <w:i/>
                <w:color w:val="FF0000"/>
                <w:sz w:val="24"/>
                <w:szCs w:val="24"/>
                <w:lang w:eastAsia="fr-FR"/>
              </w:rPr>
              <w:t>,</w:t>
            </w:r>
            <w:r w:rsidRPr="007316FA">
              <w:rPr>
                <w:rFonts w:ascii="Arial Narrow" w:eastAsia="Arial Narrow" w:hAnsi="Arial Narrow" w:cs="Arial Narrow"/>
                <w:b/>
                <w:i/>
                <w:color w:val="FF0000"/>
                <w:spacing w:val="30"/>
                <w:sz w:val="24"/>
                <w:szCs w:val="24"/>
                <w:lang w:eastAsia="fr-FR"/>
              </w:rPr>
              <w:t xml:space="preserve"> h </w:t>
            </w:r>
            <w:r w:rsidRPr="007316FA">
              <w:rPr>
                <w:rFonts w:ascii="Arial Narrow" w:eastAsia="Arial Narrow" w:hAnsi="Arial Narrow" w:cs="Arial Narrow"/>
                <w:i/>
                <w:spacing w:val="1"/>
                <w:sz w:val="24"/>
                <w:szCs w:val="24"/>
                <w:lang w:eastAsia="fr-FR"/>
              </w:rPr>
              <w:t>é</w:t>
            </w:r>
            <w:r w:rsidRPr="007316FA">
              <w:rPr>
                <w:rFonts w:ascii="Arial Narrow" w:eastAsia="Arial Narrow" w:hAnsi="Arial Narrow" w:cs="Arial Narrow"/>
                <w:i/>
                <w:spacing w:val="-2"/>
                <w:sz w:val="24"/>
                <w:szCs w:val="24"/>
                <w:lang w:eastAsia="fr-FR"/>
              </w:rPr>
              <w:t>t</w:t>
            </w:r>
            <w:r w:rsidRPr="007316FA">
              <w:rPr>
                <w:rFonts w:ascii="Arial Narrow" w:eastAsia="Arial Narrow" w:hAnsi="Arial Narrow" w:cs="Arial Narrow"/>
                <w:i/>
                <w:spacing w:val="1"/>
                <w:sz w:val="24"/>
                <w:szCs w:val="24"/>
                <w:lang w:eastAsia="fr-FR"/>
              </w:rPr>
              <w:t>an</w:t>
            </w:r>
            <w:r w:rsidRPr="007316FA">
              <w:rPr>
                <w:rFonts w:ascii="Arial Narrow" w:eastAsia="Arial Narrow" w:hAnsi="Arial Narrow" w:cs="Arial Narrow"/>
                <w:i/>
                <w:sz w:val="24"/>
                <w:szCs w:val="24"/>
                <w:lang w:eastAsia="fr-FR"/>
              </w:rPr>
              <w:t>t</w:t>
            </w:r>
            <w:r w:rsidRPr="007316FA">
              <w:rPr>
                <w:rFonts w:ascii="Arial Narrow" w:eastAsia="Arial Narrow" w:hAnsi="Arial Narrow" w:cs="Arial Narrow"/>
                <w:i/>
                <w:spacing w:val="30"/>
                <w:sz w:val="24"/>
                <w:szCs w:val="24"/>
                <w:lang w:eastAsia="fr-FR"/>
              </w:rPr>
              <w:t xml:space="preserve"> </w:t>
            </w:r>
            <w:r w:rsidRPr="007316FA">
              <w:rPr>
                <w:rFonts w:ascii="Arial Narrow" w:eastAsia="Arial Narrow" w:hAnsi="Arial Narrow" w:cs="Arial Narrow"/>
                <w:i/>
                <w:spacing w:val="-1"/>
                <w:sz w:val="24"/>
                <w:szCs w:val="24"/>
                <w:lang w:eastAsia="fr-FR"/>
              </w:rPr>
              <w:t>u</w:t>
            </w:r>
            <w:r w:rsidRPr="007316FA">
              <w:rPr>
                <w:rFonts w:ascii="Arial Narrow" w:eastAsia="Arial Narrow" w:hAnsi="Arial Narrow" w:cs="Arial Narrow"/>
                <w:i/>
                <w:spacing w:val="1"/>
                <w:sz w:val="24"/>
                <w:szCs w:val="24"/>
                <w:lang w:eastAsia="fr-FR"/>
              </w:rPr>
              <w:t>n</w:t>
            </w:r>
            <w:r w:rsidRPr="007316FA">
              <w:rPr>
                <w:rFonts w:ascii="Arial Narrow" w:eastAsia="Arial Narrow" w:hAnsi="Arial Narrow" w:cs="Arial Narrow"/>
                <w:i/>
                <w:sz w:val="24"/>
                <w:szCs w:val="24"/>
                <w:lang w:eastAsia="fr-FR"/>
              </w:rPr>
              <w:t>i</w:t>
            </w:r>
            <w:r w:rsidRPr="007316FA">
              <w:rPr>
                <w:rFonts w:ascii="Arial Narrow" w:eastAsia="Arial Narrow" w:hAnsi="Arial Narrow" w:cs="Arial Narrow"/>
                <w:i/>
                <w:spacing w:val="-2"/>
                <w:sz w:val="24"/>
                <w:szCs w:val="24"/>
                <w:lang w:eastAsia="fr-FR"/>
              </w:rPr>
              <w:t>q</w:t>
            </w:r>
            <w:r w:rsidRPr="007316FA">
              <w:rPr>
                <w:rFonts w:ascii="Arial Narrow" w:eastAsia="Arial Narrow" w:hAnsi="Arial Narrow" w:cs="Arial Narrow"/>
                <w:i/>
                <w:spacing w:val="1"/>
                <w:sz w:val="24"/>
                <w:szCs w:val="24"/>
                <w:lang w:eastAsia="fr-FR"/>
              </w:rPr>
              <w:t>ue</w:t>
            </w:r>
            <w:r w:rsidRPr="007316FA">
              <w:rPr>
                <w:rFonts w:ascii="Arial Narrow" w:eastAsia="Arial Narrow" w:hAnsi="Arial Narrow" w:cs="Arial Narrow"/>
                <w:i/>
                <w:spacing w:val="-1"/>
                <w:sz w:val="24"/>
                <w:szCs w:val="24"/>
                <w:lang w:eastAsia="fr-FR"/>
              </w:rPr>
              <w:t>m</w:t>
            </w:r>
            <w:r w:rsidRPr="007316FA">
              <w:rPr>
                <w:rFonts w:ascii="Arial Narrow" w:eastAsia="Arial Narrow" w:hAnsi="Arial Narrow" w:cs="Arial Narrow"/>
                <w:i/>
                <w:spacing w:val="1"/>
                <w:sz w:val="24"/>
                <w:szCs w:val="24"/>
                <w:lang w:eastAsia="fr-FR"/>
              </w:rPr>
              <w:t>en</w:t>
            </w:r>
            <w:r w:rsidRPr="007316FA">
              <w:rPr>
                <w:rFonts w:ascii="Arial Narrow" w:eastAsia="Arial Narrow" w:hAnsi="Arial Narrow" w:cs="Arial Narrow"/>
                <w:i/>
                <w:sz w:val="24"/>
                <w:szCs w:val="24"/>
                <w:lang w:eastAsia="fr-FR"/>
              </w:rPr>
              <w:t>t</w:t>
            </w:r>
            <w:r w:rsidRPr="007316FA">
              <w:rPr>
                <w:rFonts w:ascii="Arial Narrow" w:eastAsia="Arial Narrow" w:hAnsi="Arial Narrow" w:cs="Arial Narrow"/>
                <w:i/>
                <w:spacing w:val="30"/>
                <w:sz w:val="24"/>
                <w:szCs w:val="24"/>
                <w:lang w:eastAsia="fr-FR"/>
              </w:rPr>
              <w:t xml:space="preserve"> </w:t>
            </w:r>
            <w:r w:rsidRPr="007316FA">
              <w:rPr>
                <w:rFonts w:ascii="Arial Narrow" w:eastAsia="Arial Narrow" w:hAnsi="Arial Narrow" w:cs="Arial Narrow"/>
                <w:i/>
                <w:spacing w:val="1"/>
                <w:sz w:val="24"/>
                <w:szCs w:val="24"/>
                <w:lang w:eastAsia="fr-FR"/>
              </w:rPr>
              <w:t>p</w:t>
            </w:r>
            <w:r w:rsidRPr="007316FA">
              <w:rPr>
                <w:rFonts w:ascii="Arial Narrow" w:eastAsia="Arial Narrow" w:hAnsi="Arial Narrow" w:cs="Arial Narrow"/>
                <w:i/>
                <w:sz w:val="24"/>
                <w:szCs w:val="24"/>
                <w:lang w:eastAsia="fr-FR"/>
              </w:rPr>
              <w:t>ré</w:t>
            </w:r>
            <w:r w:rsidRPr="007316FA">
              <w:rPr>
                <w:rFonts w:ascii="Arial Narrow" w:eastAsia="Arial Narrow" w:hAnsi="Arial Narrow" w:cs="Arial Narrow"/>
                <w:i/>
                <w:spacing w:val="-2"/>
                <w:sz w:val="24"/>
                <w:szCs w:val="24"/>
                <w:lang w:eastAsia="fr-FR"/>
              </w:rPr>
              <w:t>s</w:t>
            </w:r>
            <w:r w:rsidRPr="007316FA">
              <w:rPr>
                <w:rFonts w:ascii="Arial Narrow" w:eastAsia="Arial Narrow" w:hAnsi="Arial Narrow" w:cs="Arial Narrow"/>
                <w:i/>
                <w:spacing w:val="1"/>
                <w:sz w:val="24"/>
                <w:szCs w:val="24"/>
                <w:lang w:eastAsia="fr-FR"/>
              </w:rPr>
              <w:t>en</w:t>
            </w:r>
            <w:r w:rsidRPr="007316FA">
              <w:rPr>
                <w:rFonts w:ascii="Arial Narrow" w:eastAsia="Arial Narrow" w:hAnsi="Arial Narrow" w:cs="Arial Narrow"/>
                <w:i/>
                <w:spacing w:val="-2"/>
                <w:sz w:val="24"/>
                <w:szCs w:val="24"/>
                <w:lang w:eastAsia="fr-FR"/>
              </w:rPr>
              <w:t>t</w:t>
            </w:r>
            <w:r w:rsidRPr="007316FA">
              <w:rPr>
                <w:rFonts w:ascii="Arial Narrow" w:eastAsia="Arial Narrow" w:hAnsi="Arial Narrow" w:cs="Arial Narrow"/>
                <w:i/>
                <w:spacing w:val="1"/>
                <w:sz w:val="24"/>
                <w:szCs w:val="24"/>
                <w:lang w:eastAsia="fr-FR"/>
              </w:rPr>
              <w:t>ée</w:t>
            </w:r>
            <w:r w:rsidRPr="007316FA">
              <w:rPr>
                <w:rFonts w:ascii="Arial Narrow" w:eastAsia="Arial Narrow" w:hAnsi="Arial Narrow" w:cs="Arial Narrow"/>
                <w:i/>
                <w:sz w:val="24"/>
                <w:szCs w:val="24"/>
                <w:lang w:eastAsia="fr-FR"/>
              </w:rPr>
              <w:t>s</w:t>
            </w:r>
            <w:r w:rsidRPr="007316FA">
              <w:rPr>
                <w:rFonts w:ascii="Arial Narrow" w:eastAsia="Arial Narrow" w:hAnsi="Arial Narrow" w:cs="Arial Narrow"/>
                <w:i/>
                <w:spacing w:val="29"/>
                <w:sz w:val="24"/>
                <w:szCs w:val="24"/>
                <w:lang w:eastAsia="fr-FR"/>
              </w:rPr>
              <w:t xml:space="preserve"> </w:t>
            </w:r>
            <w:r w:rsidRPr="007316FA">
              <w:rPr>
                <w:rFonts w:ascii="Arial Narrow" w:eastAsia="Arial Narrow" w:hAnsi="Arial Narrow" w:cs="Arial Narrow"/>
                <w:i/>
                <w:spacing w:val="1"/>
                <w:sz w:val="24"/>
                <w:szCs w:val="24"/>
                <w:lang w:eastAsia="fr-FR"/>
              </w:rPr>
              <w:t>pa</w:t>
            </w:r>
            <w:r w:rsidRPr="007316FA">
              <w:rPr>
                <w:rFonts w:ascii="Arial Narrow" w:eastAsia="Arial Narrow" w:hAnsi="Arial Narrow" w:cs="Arial Narrow"/>
                <w:i/>
                <w:sz w:val="24"/>
                <w:szCs w:val="24"/>
                <w:lang w:eastAsia="fr-FR"/>
              </w:rPr>
              <w:t>r</w:t>
            </w:r>
            <w:r w:rsidRPr="007316FA">
              <w:rPr>
                <w:rFonts w:ascii="Arial Narrow" w:eastAsia="Arial Narrow" w:hAnsi="Arial Narrow" w:cs="Arial Narrow"/>
                <w:i/>
                <w:spacing w:val="31"/>
                <w:sz w:val="24"/>
                <w:szCs w:val="24"/>
                <w:lang w:eastAsia="fr-FR"/>
              </w:rPr>
              <w:t xml:space="preserve"> </w:t>
            </w:r>
            <w:r w:rsidRPr="007316FA">
              <w:rPr>
                <w:rFonts w:ascii="Arial Narrow" w:eastAsia="Arial Narrow" w:hAnsi="Arial Narrow" w:cs="Arial Narrow"/>
                <w:i/>
                <w:sz w:val="24"/>
                <w:szCs w:val="24"/>
                <w:lang w:eastAsia="fr-FR"/>
              </w:rPr>
              <w:t>le</w:t>
            </w:r>
            <w:r w:rsidRPr="007316FA">
              <w:rPr>
                <w:rFonts w:ascii="Arial Narrow" w:eastAsia="Arial Narrow" w:hAnsi="Arial Narrow" w:cs="Arial Narrow"/>
                <w:i/>
                <w:spacing w:val="27"/>
                <w:sz w:val="24"/>
                <w:szCs w:val="24"/>
                <w:lang w:eastAsia="fr-FR"/>
              </w:rPr>
              <w:t xml:space="preserve"> </w:t>
            </w:r>
            <w:r w:rsidRPr="007316FA">
              <w:rPr>
                <w:rFonts w:ascii="Arial Narrow" w:eastAsia="Arial Narrow" w:hAnsi="Arial Narrow" w:cs="Arial Narrow"/>
                <w:i/>
                <w:spacing w:val="-1"/>
                <w:sz w:val="24"/>
                <w:szCs w:val="24"/>
                <w:lang w:eastAsia="fr-FR"/>
              </w:rPr>
              <w:t>m</w:t>
            </w:r>
            <w:r w:rsidRPr="007316FA">
              <w:rPr>
                <w:rFonts w:ascii="Arial Narrow" w:eastAsia="Arial Narrow" w:hAnsi="Arial Narrow" w:cs="Arial Narrow"/>
                <w:i/>
                <w:spacing w:val="1"/>
                <w:sz w:val="24"/>
                <w:szCs w:val="24"/>
                <w:lang w:eastAsia="fr-FR"/>
              </w:rPr>
              <w:t>anda</w:t>
            </w:r>
            <w:r w:rsidRPr="007316FA">
              <w:rPr>
                <w:rFonts w:ascii="Arial Narrow" w:eastAsia="Arial Narrow" w:hAnsi="Arial Narrow" w:cs="Arial Narrow"/>
                <w:i/>
                <w:spacing w:val="-2"/>
                <w:sz w:val="24"/>
                <w:szCs w:val="24"/>
                <w:lang w:eastAsia="fr-FR"/>
              </w:rPr>
              <w:t>t</w:t>
            </w:r>
            <w:r w:rsidRPr="007316FA">
              <w:rPr>
                <w:rFonts w:ascii="Arial Narrow" w:eastAsia="Arial Narrow" w:hAnsi="Arial Narrow" w:cs="Arial Narrow"/>
                <w:i/>
                <w:spacing w:val="1"/>
                <w:sz w:val="24"/>
                <w:szCs w:val="24"/>
                <w:lang w:eastAsia="fr-FR"/>
              </w:rPr>
              <w:t>a</w:t>
            </w:r>
            <w:r w:rsidRPr="007316FA">
              <w:rPr>
                <w:rFonts w:ascii="Arial Narrow" w:eastAsia="Arial Narrow" w:hAnsi="Arial Narrow" w:cs="Arial Narrow"/>
                <w:i/>
                <w:sz w:val="24"/>
                <w:szCs w:val="24"/>
                <w:lang w:eastAsia="fr-FR"/>
              </w:rPr>
              <w:t>i</w:t>
            </w:r>
            <w:r w:rsidRPr="007316FA">
              <w:rPr>
                <w:rFonts w:ascii="Arial Narrow" w:eastAsia="Arial Narrow" w:hAnsi="Arial Narrow" w:cs="Arial Narrow"/>
                <w:i/>
                <w:spacing w:val="-1"/>
                <w:sz w:val="24"/>
                <w:szCs w:val="24"/>
                <w:lang w:eastAsia="fr-FR"/>
              </w:rPr>
              <w:t>r</w:t>
            </w:r>
            <w:r w:rsidRPr="007316FA">
              <w:rPr>
                <w:rFonts w:ascii="Arial Narrow" w:eastAsia="Arial Narrow" w:hAnsi="Arial Narrow" w:cs="Arial Narrow"/>
                <w:i/>
                <w:sz w:val="24"/>
                <w:szCs w:val="24"/>
                <w:lang w:eastAsia="fr-FR"/>
              </w:rPr>
              <w:t>e</w:t>
            </w:r>
            <w:r w:rsidRPr="007316FA">
              <w:rPr>
                <w:rFonts w:ascii="Arial Narrow" w:eastAsia="Arial Narrow" w:hAnsi="Arial Narrow" w:cs="Arial Narrow"/>
                <w:i/>
                <w:spacing w:val="32"/>
                <w:sz w:val="24"/>
                <w:szCs w:val="24"/>
                <w:lang w:eastAsia="fr-FR"/>
              </w:rPr>
              <w:t xml:space="preserve"> </w:t>
            </w:r>
            <w:r w:rsidRPr="007316FA">
              <w:rPr>
                <w:rFonts w:ascii="Arial Narrow" w:eastAsia="Arial Narrow" w:hAnsi="Arial Narrow" w:cs="Arial Narrow"/>
                <w:i/>
                <w:spacing w:val="-1"/>
                <w:sz w:val="24"/>
                <w:szCs w:val="24"/>
                <w:lang w:eastAsia="fr-FR"/>
              </w:rPr>
              <w:t>d</w:t>
            </w:r>
            <w:r w:rsidRPr="007316FA">
              <w:rPr>
                <w:rFonts w:ascii="Arial Narrow" w:eastAsia="Arial Narrow" w:hAnsi="Arial Narrow" w:cs="Arial Narrow"/>
                <w:i/>
                <w:sz w:val="24"/>
                <w:szCs w:val="24"/>
                <w:lang w:eastAsia="fr-FR"/>
              </w:rPr>
              <w:t xml:space="preserve">u </w:t>
            </w:r>
            <w:r w:rsidRPr="007316FA">
              <w:rPr>
                <w:rFonts w:ascii="Arial Narrow" w:eastAsia="Arial Narrow" w:hAnsi="Arial Narrow" w:cs="Arial Narrow"/>
                <w:i/>
                <w:spacing w:val="1"/>
                <w:sz w:val="24"/>
                <w:szCs w:val="24"/>
                <w:lang w:eastAsia="fr-FR"/>
              </w:rPr>
              <w:t>g</w:t>
            </w:r>
            <w:r w:rsidRPr="007316FA">
              <w:rPr>
                <w:rFonts w:ascii="Arial Narrow" w:eastAsia="Arial Narrow" w:hAnsi="Arial Narrow" w:cs="Arial Narrow"/>
                <w:i/>
                <w:sz w:val="24"/>
                <w:szCs w:val="24"/>
                <w:lang w:eastAsia="fr-FR"/>
              </w:rPr>
              <w:t>ro</w:t>
            </w:r>
            <w:r w:rsidRPr="007316FA">
              <w:rPr>
                <w:rFonts w:ascii="Arial Narrow" w:eastAsia="Arial Narrow" w:hAnsi="Arial Narrow" w:cs="Arial Narrow"/>
                <w:i/>
                <w:spacing w:val="1"/>
                <w:sz w:val="24"/>
                <w:szCs w:val="24"/>
                <w:lang w:eastAsia="fr-FR"/>
              </w:rPr>
              <w:t>u</w:t>
            </w:r>
            <w:r w:rsidRPr="007316FA">
              <w:rPr>
                <w:rFonts w:ascii="Arial Narrow" w:eastAsia="Arial Narrow" w:hAnsi="Arial Narrow" w:cs="Arial Narrow"/>
                <w:i/>
                <w:spacing w:val="-1"/>
                <w:sz w:val="24"/>
                <w:szCs w:val="24"/>
                <w:lang w:eastAsia="fr-FR"/>
              </w:rPr>
              <w:t>p</w:t>
            </w:r>
            <w:r w:rsidRPr="007316FA">
              <w:rPr>
                <w:rFonts w:ascii="Arial Narrow" w:eastAsia="Arial Narrow" w:hAnsi="Arial Narrow" w:cs="Arial Narrow"/>
                <w:i/>
                <w:spacing w:val="1"/>
                <w:sz w:val="24"/>
                <w:szCs w:val="24"/>
                <w:lang w:eastAsia="fr-FR"/>
              </w:rPr>
              <w:t>e</w:t>
            </w:r>
            <w:r w:rsidRPr="007316FA">
              <w:rPr>
                <w:rFonts w:ascii="Arial Narrow" w:eastAsia="Arial Narrow" w:hAnsi="Arial Narrow" w:cs="Arial Narrow"/>
                <w:i/>
                <w:spacing w:val="-1"/>
                <w:sz w:val="24"/>
                <w:szCs w:val="24"/>
                <w:lang w:eastAsia="fr-FR"/>
              </w:rPr>
              <w:t>m</w:t>
            </w:r>
            <w:r w:rsidRPr="007316FA">
              <w:rPr>
                <w:rFonts w:ascii="Arial Narrow" w:eastAsia="Arial Narrow" w:hAnsi="Arial Narrow" w:cs="Arial Narrow"/>
                <w:i/>
                <w:spacing w:val="1"/>
                <w:sz w:val="24"/>
                <w:szCs w:val="24"/>
                <w:lang w:eastAsia="fr-FR"/>
              </w:rPr>
              <w:t>en</w:t>
            </w:r>
            <w:r w:rsidRPr="007316FA">
              <w:rPr>
                <w:rFonts w:ascii="Arial Narrow" w:eastAsia="Arial Narrow" w:hAnsi="Arial Narrow" w:cs="Arial Narrow"/>
                <w:i/>
                <w:spacing w:val="-2"/>
                <w:sz w:val="24"/>
                <w:szCs w:val="24"/>
                <w:lang w:eastAsia="fr-FR"/>
              </w:rPr>
              <w:t>t</w:t>
            </w:r>
            <w:r w:rsidRPr="007316FA">
              <w:rPr>
                <w:rFonts w:ascii="Arial Narrow" w:eastAsia="Arial Narrow" w:hAnsi="Arial Narrow" w:cs="Arial Narrow"/>
                <w:i/>
                <w:sz w:val="24"/>
                <w:szCs w:val="24"/>
                <w:lang w:eastAsia="fr-FR"/>
              </w:rPr>
              <w:t>.</w:t>
            </w:r>
          </w:p>
          <w:p w14:paraId="63F960F8" w14:textId="77777777" w:rsidR="006C3660" w:rsidRPr="007316FA" w:rsidRDefault="006C3660" w:rsidP="00842E7A">
            <w:pPr>
              <w:spacing w:after="0" w:line="240" w:lineRule="auto"/>
              <w:ind w:left="168" w:right="159"/>
              <w:rPr>
                <w:rFonts w:ascii="Arial Narrow" w:eastAsia="Arial Narrow" w:hAnsi="Arial Narrow" w:cs="Arial Narrow"/>
                <w:sz w:val="14"/>
                <w:szCs w:val="24"/>
                <w:lang w:eastAsia="fr-FR"/>
              </w:rPr>
            </w:pPr>
          </w:p>
          <w:p w14:paraId="7109FE3B" w14:textId="77777777" w:rsidR="006C3660" w:rsidRPr="007316FA" w:rsidRDefault="006C3660" w:rsidP="00842E7A">
            <w:pPr>
              <w:widowControl w:val="0"/>
              <w:autoSpaceDE w:val="0"/>
              <w:spacing w:after="0" w:line="240" w:lineRule="auto"/>
              <w:ind w:left="94" w:right="60"/>
              <w:jc w:val="both"/>
              <w:rPr>
                <w:rFonts w:ascii="Arial Narrow" w:eastAsia="Times New Roman" w:hAnsi="Arial Narrow" w:cs="Arial"/>
                <w:spacing w:val="2"/>
                <w:sz w:val="24"/>
                <w:szCs w:val="24"/>
                <w:lang w:eastAsia="fr-FR"/>
              </w:rPr>
            </w:pPr>
            <w:r w:rsidRPr="007316FA">
              <w:rPr>
                <w:rFonts w:ascii="Arial Narrow" w:eastAsia="Arial Narrow" w:hAnsi="Arial Narrow" w:cs="Arial Narrow"/>
                <w:b/>
                <w:sz w:val="24"/>
                <w:szCs w:val="24"/>
                <w:lang w:eastAsia="fr-FR"/>
              </w:rPr>
              <w:t>NB :</w:t>
            </w:r>
            <w:r w:rsidRPr="007316FA">
              <w:rPr>
                <w:rFonts w:ascii="Arial Narrow" w:eastAsia="Arial Narrow" w:hAnsi="Arial Narrow" w:cs="Arial Narrow"/>
                <w:b/>
                <w:spacing w:val="31"/>
                <w:sz w:val="24"/>
                <w:szCs w:val="24"/>
                <w:lang w:eastAsia="fr-FR"/>
              </w:rPr>
              <w:t xml:space="preserve"> </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ous</w:t>
            </w:r>
            <w:r w:rsidRPr="007316FA">
              <w:rPr>
                <w:rFonts w:ascii="Arial Narrow" w:eastAsia="Arial Narrow" w:hAnsi="Arial Narrow" w:cs="Arial Narrow"/>
                <w:b/>
                <w:spacing w:val="32"/>
                <w:sz w:val="24"/>
                <w:szCs w:val="24"/>
                <w:lang w:eastAsia="fr-FR"/>
              </w:rPr>
              <w:t xml:space="preserve"> </w:t>
            </w:r>
            <w:r w:rsidRPr="007316FA">
              <w:rPr>
                <w:rFonts w:ascii="Arial Narrow" w:eastAsia="Arial Narrow" w:hAnsi="Arial Narrow" w:cs="Arial Narrow"/>
                <w:b/>
                <w:sz w:val="24"/>
                <w:szCs w:val="24"/>
                <w:lang w:eastAsia="fr-FR"/>
              </w:rPr>
              <w:t>pei</w:t>
            </w:r>
            <w:r w:rsidRPr="007316FA">
              <w:rPr>
                <w:rFonts w:ascii="Arial Narrow" w:eastAsia="Arial Narrow" w:hAnsi="Arial Narrow" w:cs="Arial Narrow"/>
                <w:b/>
                <w:spacing w:val="-2"/>
                <w:sz w:val="24"/>
                <w:szCs w:val="24"/>
                <w:lang w:eastAsia="fr-FR"/>
              </w:rPr>
              <w:t>n</w:t>
            </w:r>
            <w:r w:rsidRPr="007316FA">
              <w:rPr>
                <w:rFonts w:ascii="Arial Narrow" w:eastAsia="Arial Narrow" w:hAnsi="Arial Narrow" w:cs="Arial Narrow"/>
                <w:b/>
                <w:sz w:val="24"/>
                <w:szCs w:val="24"/>
                <w:lang w:eastAsia="fr-FR"/>
              </w:rPr>
              <w:t>e</w:t>
            </w:r>
            <w:r w:rsidRPr="007316FA">
              <w:rPr>
                <w:rFonts w:ascii="Arial Narrow" w:eastAsia="Arial Narrow" w:hAnsi="Arial Narrow" w:cs="Arial Narrow"/>
                <w:b/>
                <w:spacing w:val="32"/>
                <w:sz w:val="24"/>
                <w:szCs w:val="24"/>
                <w:lang w:eastAsia="fr-FR"/>
              </w:rPr>
              <w:t xml:space="preserve"> </w:t>
            </w:r>
            <w:r w:rsidRPr="007316FA">
              <w:rPr>
                <w:rFonts w:ascii="Arial Narrow" w:eastAsia="Arial Narrow" w:hAnsi="Arial Narrow" w:cs="Arial Narrow"/>
                <w:b/>
                <w:sz w:val="24"/>
                <w:szCs w:val="24"/>
                <w:lang w:eastAsia="fr-FR"/>
              </w:rPr>
              <w:t>de</w:t>
            </w:r>
            <w:r w:rsidRPr="007316FA">
              <w:rPr>
                <w:rFonts w:ascii="Arial Narrow" w:eastAsia="Arial Narrow" w:hAnsi="Arial Narrow" w:cs="Arial Narrow"/>
                <w:b/>
                <w:spacing w:val="-2"/>
                <w:sz w:val="24"/>
                <w:szCs w:val="24"/>
                <w:lang w:eastAsia="fr-FR"/>
              </w:rPr>
              <w:t xml:space="preserve"> </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j</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t,</w:t>
            </w:r>
            <w:r w:rsidRPr="007316FA">
              <w:rPr>
                <w:rFonts w:ascii="Arial Narrow" w:eastAsia="Arial Narrow" w:hAnsi="Arial Narrow" w:cs="Arial Narrow"/>
                <w:b/>
                <w:spacing w:val="29"/>
                <w:sz w:val="24"/>
                <w:szCs w:val="24"/>
                <w:lang w:eastAsia="fr-FR"/>
              </w:rPr>
              <w:t xml:space="preserve"> </w:t>
            </w:r>
            <w:r w:rsidRPr="007316FA">
              <w:rPr>
                <w:rFonts w:ascii="Arial Narrow" w:eastAsia="Arial Narrow" w:hAnsi="Arial Narrow" w:cs="Arial Narrow"/>
                <w:b/>
                <w:sz w:val="24"/>
                <w:szCs w:val="24"/>
                <w:lang w:eastAsia="fr-FR"/>
              </w:rPr>
              <w:t>l</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3"/>
                <w:sz w:val="24"/>
                <w:szCs w:val="24"/>
                <w:lang w:eastAsia="fr-FR"/>
              </w:rPr>
              <w:t xml:space="preserve"> </w:t>
            </w:r>
            <w:r w:rsidRPr="007316FA">
              <w:rPr>
                <w:rFonts w:ascii="Arial Narrow" w:eastAsia="Arial Narrow" w:hAnsi="Arial Narrow" w:cs="Arial Narrow"/>
                <w:b/>
                <w:sz w:val="24"/>
                <w:szCs w:val="24"/>
                <w:lang w:eastAsia="fr-FR"/>
              </w:rPr>
              <w:t>p</w:t>
            </w:r>
            <w:r w:rsidRPr="007316FA">
              <w:rPr>
                <w:rFonts w:ascii="Arial Narrow" w:eastAsia="Arial Narrow" w:hAnsi="Arial Narrow" w:cs="Arial Narrow"/>
                <w:b/>
                <w:spacing w:val="-2"/>
                <w:sz w:val="24"/>
                <w:szCs w:val="24"/>
                <w:lang w:eastAsia="fr-FR"/>
              </w:rPr>
              <w:t>i</w:t>
            </w:r>
            <w:r w:rsidRPr="007316FA">
              <w:rPr>
                <w:rFonts w:ascii="Arial Narrow" w:eastAsia="Arial Narrow" w:hAnsi="Arial Narrow" w:cs="Arial Narrow"/>
                <w:b/>
                <w:spacing w:val="1"/>
                <w:sz w:val="24"/>
                <w:szCs w:val="24"/>
                <w:lang w:eastAsia="fr-FR"/>
              </w:rPr>
              <w:t>èc</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33"/>
                <w:sz w:val="24"/>
                <w:szCs w:val="24"/>
                <w:lang w:eastAsia="fr-FR"/>
              </w:rPr>
              <w:t xml:space="preserve"> </w:t>
            </w:r>
            <w:r w:rsidRPr="007316FA">
              <w:rPr>
                <w:rFonts w:ascii="Arial Narrow" w:eastAsia="Arial Narrow" w:hAnsi="Arial Narrow" w:cs="Arial Narrow"/>
                <w:b/>
                <w:sz w:val="24"/>
                <w:szCs w:val="24"/>
                <w:lang w:eastAsia="fr-FR"/>
              </w:rPr>
              <w:t>du dossier administratif</w:t>
            </w:r>
            <w:r w:rsidRPr="007316FA">
              <w:rPr>
                <w:rFonts w:ascii="Arial Narrow" w:eastAsia="Arial Narrow" w:hAnsi="Arial Narrow" w:cs="Arial Narrow"/>
                <w:b/>
                <w:spacing w:val="22"/>
                <w:sz w:val="24"/>
                <w:szCs w:val="24"/>
                <w:lang w:eastAsia="fr-FR"/>
              </w:rPr>
              <w:t xml:space="preserve"> </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qui</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24"/>
                <w:sz w:val="24"/>
                <w:szCs w:val="24"/>
                <w:lang w:eastAsia="fr-FR"/>
              </w:rPr>
              <w:t xml:space="preserve"> </w:t>
            </w:r>
            <w:r w:rsidRPr="007316FA">
              <w:rPr>
                <w:rFonts w:ascii="Arial Narrow" w:eastAsia="Arial Narrow" w:hAnsi="Arial Narrow" w:cs="Arial Narrow"/>
                <w:b/>
                <w:sz w:val="24"/>
                <w:szCs w:val="24"/>
                <w:lang w:eastAsia="fr-FR"/>
              </w:rPr>
              <w:t>do</w:t>
            </w:r>
            <w:r w:rsidRPr="007316FA">
              <w:rPr>
                <w:rFonts w:ascii="Arial Narrow" w:eastAsia="Arial Narrow" w:hAnsi="Arial Narrow" w:cs="Arial Narrow"/>
                <w:b/>
                <w:spacing w:val="-2"/>
                <w:sz w:val="24"/>
                <w:szCs w:val="24"/>
                <w:lang w:eastAsia="fr-FR"/>
              </w:rPr>
              <w:t>i</w:t>
            </w:r>
            <w:r w:rsidRPr="007316FA">
              <w:rPr>
                <w:rFonts w:ascii="Arial Narrow" w:eastAsia="Arial Narrow" w:hAnsi="Arial Narrow" w:cs="Arial Narrow"/>
                <w:b/>
                <w:spacing w:val="1"/>
                <w:sz w:val="24"/>
                <w:szCs w:val="24"/>
                <w:lang w:eastAsia="fr-FR"/>
              </w:rPr>
              <w:t>ve</w:t>
            </w:r>
            <w:r w:rsidRPr="007316FA">
              <w:rPr>
                <w:rFonts w:ascii="Arial Narrow" w:eastAsia="Arial Narrow" w:hAnsi="Arial Narrow" w:cs="Arial Narrow"/>
                <w:b/>
                <w:sz w:val="24"/>
                <w:szCs w:val="24"/>
                <w:lang w:eastAsia="fr-FR"/>
              </w:rPr>
              <w:t>nt</w:t>
            </w:r>
            <w:r w:rsidRPr="007316FA">
              <w:rPr>
                <w:rFonts w:ascii="Arial Narrow" w:eastAsia="Arial Narrow" w:hAnsi="Arial Narrow" w:cs="Arial Narrow"/>
                <w:b/>
                <w:spacing w:val="19"/>
                <w:sz w:val="24"/>
                <w:szCs w:val="24"/>
                <w:lang w:eastAsia="fr-FR"/>
              </w:rPr>
              <w:t xml:space="preserve"> </w:t>
            </w:r>
            <w:r w:rsidRPr="007316FA">
              <w:rPr>
                <w:rFonts w:ascii="Arial Narrow" w:eastAsia="Arial Narrow" w:hAnsi="Arial Narrow" w:cs="Arial Narrow"/>
                <w:b/>
                <w:spacing w:val="1"/>
                <w:sz w:val="24"/>
                <w:szCs w:val="24"/>
                <w:lang w:eastAsia="fr-FR"/>
              </w:rPr>
              <w:t>ê</w:t>
            </w:r>
            <w:r w:rsidRPr="007316FA">
              <w:rPr>
                <w:rFonts w:ascii="Arial Narrow" w:eastAsia="Arial Narrow" w:hAnsi="Arial Narrow" w:cs="Arial Narrow"/>
                <w:b/>
                <w:sz w:val="24"/>
                <w:szCs w:val="24"/>
                <w:lang w:eastAsia="fr-FR"/>
              </w:rPr>
              <w:t>tre</w:t>
            </w:r>
            <w:r w:rsidRPr="007316FA">
              <w:rPr>
                <w:rFonts w:ascii="Arial Narrow" w:eastAsia="Arial Narrow" w:hAnsi="Arial Narrow" w:cs="Arial Narrow"/>
                <w:b/>
                <w:spacing w:val="23"/>
                <w:sz w:val="24"/>
                <w:szCs w:val="24"/>
                <w:lang w:eastAsia="fr-FR"/>
              </w:rPr>
              <w:t xml:space="preserve"> </w:t>
            </w:r>
            <w:r w:rsidRPr="007316FA">
              <w:rPr>
                <w:rFonts w:ascii="Arial Narrow" w:eastAsia="Arial Narrow" w:hAnsi="Arial Narrow" w:cs="Arial Narrow"/>
                <w:b/>
                <w:sz w:val="24"/>
                <w:szCs w:val="24"/>
                <w:lang w:eastAsia="fr-FR"/>
              </w:rPr>
              <w:t>produi</w:t>
            </w:r>
            <w:r w:rsidRPr="007316FA">
              <w:rPr>
                <w:rFonts w:ascii="Arial Narrow" w:eastAsia="Arial Narrow" w:hAnsi="Arial Narrow" w:cs="Arial Narrow"/>
                <w:b/>
                <w:spacing w:val="-1"/>
                <w:sz w:val="24"/>
                <w:szCs w:val="24"/>
                <w:lang w:eastAsia="fr-FR"/>
              </w:rPr>
              <w:t>t</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30"/>
                <w:sz w:val="24"/>
                <w:szCs w:val="24"/>
                <w:lang w:eastAsia="fr-FR"/>
              </w:rPr>
              <w:t xml:space="preserve"> </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n orig</w:t>
            </w:r>
            <w:r w:rsidRPr="007316FA">
              <w:rPr>
                <w:rFonts w:ascii="Arial Narrow" w:eastAsia="Arial Narrow" w:hAnsi="Arial Narrow" w:cs="Arial Narrow"/>
                <w:b/>
                <w:spacing w:val="1"/>
                <w:sz w:val="24"/>
                <w:szCs w:val="24"/>
                <w:lang w:eastAsia="fr-FR"/>
              </w:rPr>
              <w:t>i</w:t>
            </w:r>
            <w:r w:rsidRPr="007316FA">
              <w:rPr>
                <w:rFonts w:ascii="Arial Narrow" w:eastAsia="Arial Narrow" w:hAnsi="Arial Narrow" w:cs="Arial Narrow"/>
                <w:b/>
                <w:sz w:val="24"/>
                <w:szCs w:val="24"/>
                <w:lang w:eastAsia="fr-FR"/>
              </w:rPr>
              <w:t>naux</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z w:val="24"/>
                <w:szCs w:val="24"/>
                <w:lang w:eastAsia="fr-FR"/>
              </w:rPr>
              <w:t>ou</w:t>
            </w:r>
            <w:r w:rsidRPr="007316FA">
              <w:rPr>
                <w:rFonts w:ascii="Arial Narrow" w:eastAsia="Arial Narrow" w:hAnsi="Arial Narrow" w:cs="Arial Narrow"/>
                <w:b/>
                <w:spacing w:val="-2"/>
                <w:sz w:val="24"/>
                <w:szCs w:val="24"/>
                <w:lang w:eastAsia="fr-FR"/>
              </w:rPr>
              <w:t xml:space="preserve"> </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n</w:t>
            </w:r>
            <w:r w:rsidRPr="007316FA">
              <w:rPr>
                <w:rFonts w:ascii="Arial Narrow" w:eastAsia="Arial Narrow" w:hAnsi="Arial Narrow" w:cs="Arial Narrow"/>
                <w:b/>
                <w:spacing w:val="-4"/>
                <w:sz w:val="24"/>
                <w:szCs w:val="24"/>
                <w:lang w:eastAsia="fr-FR"/>
              </w:rPr>
              <w:t xml:space="preserve"> </w:t>
            </w: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opi</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1"/>
                <w:sz w:val="24"/>
                <w:szCs w:val="24"/>
                <w:lang w:eastAsia="fr-FR"/>
              </w:rPr>
              <w:t xml:space="preserve"> ce</w:t>
            </w:r>
            <w:r w:rsidRPr="007316FA">
              <w:rPr>
                <w:rFonts w:ascii="Arial Narrow" w:eastAsia="Arial Narrow" w:hAnsi="Arial Narrow" w:cs="Arial Narrow"/>
                <w:b/>
                <w:sz w:val="24"/>
                <w:szCs w:val="24"/>
                <w:lang w:eastAsia="fr-FR"/>
              </w:rPr>
              <w:t>rtifi</w:t>
            </w:r>
            <w:r w:rsidRPr="007316FA">
              <w:rPr>
                <w:rFonts w:ascii="Arial Narrow" w:eastAsia="Arial Narrow" w:hAnsi="Arial Narrow" w:cs="Arial Narrow"/>
                <w:b/>
                <w:spacing w:val="1"/>
                <w:sz w:val="24"/>
                <w:szCs w:val="24"/>
                <w:lang w:eastAsia="fr-FR"/>
              </w:rPr>
              <w:t>ée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3"/>
                <w:sz w:val="24"/>
                <w:szCs w:val="24"/>
                <w:lang w:eastAsia="fr-FR"/>
              </w:rPr>
              <w:t xml:space="preserve"> </w:t>
            </w: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on</w:t>
            </w:r>
            <w:r w:rsidRPr="007316FA">
              <w:rPr>
                <w:rFonts w:ascii="Arial Narrow" w:eastAsia="Arial Narrow" w:hAnsi="Arial Narrow" w:cs="Arial Narrow"/>
                <w:b/>
                <w:spacing w:val="-1"/>
                <w:sz w:val="24"/>
                <w:szCs w:val="24"/>
                <w:lang w:eastAsia="fr-FR"/>
              </w:rPr>
              <w:t>f</w:t>
            </w:r>
            <w:r w:rsidRPr="007316FA">
              <w:rPr>
                <w:rFonts w:ascii="Arial Narrow" w:eastAsia="Arial Narrow" w:hAnsi="Arial Narrow" w:cs="Arial Narrow"/>
                <w:b/>
                <w:sz w:val="24"/>
                <w:szCs w:val="24"/>
                <w:lang w:eastAsia="fr-FR"/>
              </w:rPr>
              <w:t>orm</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 xml:space="preserve">s </w:t>
            </w:r>
            <w:r w:rsidRPr="007316FA">
              <w:rPr>
                <w:rFonts w:ascii="Arial Narrow" w:eastAsia="Arial Narrow" w:hAnsi="Arial Narrow" w:cs="Arial Narrow"/>
                <w:b/>
                <w:spacing w:val="-3"/>
                <w:sz w:val="24"/>
                <w:szCs w:val="24"/>
                <w:lang w:eastAsia="fr-FR"/>
              </w:rPr>
              <w:t>p</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z w:val="24"/>
                <w:szCs w:val="24"/>
                <w:lang w:eastAsia="fr-FR"/>
              </w:rPr>
              <w:t>le</w:t>
            </w:r>
            <w:r w:rsidRPr="007316FA">
              <w:rPr>
                <w:rFonts w:ascii="Arial Narrow" w:eastAsia="Arial Narrow" w:hAnsi="Arial Narrow" w:cs="Arial Narrow"/>
                <w:b/>
                <w:spacing w:val="7"/>
                <w:sz w:val="24"/>
                <w:szCs w:val="24"/>
                <w:lang w:eastAsia="fr-FR"/>
              </w:rPr>
              <w:t xml:space="preserve"> </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1"/>
                <w:sz w:val="24"/>
                <w:szCs w:val="24"/>
                <w:lang w:eastAsia="fr-FR"/>
              </w:rPr>
              <w:t>v</w:t>
            </w:r>
            <w:r w:rsidRPr="007316FA">
              <w:rPr>
                <w:rFonts w:ascii="Arial Narrow" w:eastAsia="Arial Narrow" w:hAnsi="Arial Narrow" w:cs="Arial Narrow"/>
                <w:b/>
                <w:sz w:val="24"/>
                <w:szCs w:val="24"/>
                <w:lang w:eastAsia="fr-FR"/>
              </w:rPr>
              <w:t>i</w:t>
            </w:r>
            <w:r w:rsidRPr="007316FA">
              <w:rPr>
                <w:rFonts w:ascii="Arial Narrow" w:eastAsia="Arial Narrow" w:hAnsi="Arial Narrow" w:cs="Arial Narrow"/>
                <w:b/>
                <w:spacing w:val="2"/>
                <w:sz w:val="24"/>
                <w:szCs w:val="24"/>
                <w:lang w:eastAsia="fr-FR"/>
              </w:rPr>
              <w:t>c</w:t>
            </w:r>
            <w:r w:rsidRPr="007316FA">
              <w:rPr>
                <w:rFonts w:ascii="Arial Narrow" w:eastAsia="Arial Narrow" w:hAnsi="Arial Narrow" w:cs="Arial Narrow"/>
                <w:b/>
                <w:sz w:val="24"/>
                <w:szCs w:val="24"/>
                <w:lang w:eastAsia="fr-FR"/>
              </w:rPr>
              <w:t>e</w:t>
            </w:r>
            <w:r w:rsidRPr="007316FA">
              <w:rPr>
                <w:rFonts w:ascii="Arial Narrow" w:eastAsia="Arial Narrow" w:hAnsi="Arial Narrow" w:cs="Arial Narrow"/>
                <w:b/>
                <w:spacing w:val="9"/>
                <w:sz w:val="24"/>
                <w:szCs w:val="24"/>
                <w:lang w:eastAsia="fr-FR"/>
              </w:rPr>
              <w:t xml:space="preserve"> </w:t>
            </w:r>
            <w:r w:rsidRPr="007316FA">
              <w:rPr>
                <w:rFonts w:ascii="Arial Narrow" w:eastAsia="Arial Narrow" w:hAnsi="Arial Narrow" w:cs="Arial Narrow"/>
                <w:b/>
                <w:spacing w:val="1"/>
                <w:sz w:val="24"/>
                <w:szCs w:val="24"/>
                <w:lang w:eastAsia="fr-FR"/>
              </w:rPr>
              <w:t>é</w:t>
            </w:r>
            <w:r w:rsidRPr="007316FA">
              <w:rPr>
                <w:rFonts w:ascii="Arial Narrow" w:eastAsia="Arial Narrow" w:hAnsi="Arial Narrow" w:cs="Arial Narrow"/>
                <w:b/>
                <w:sz w:val="24"/>
                <w:szCs w:val="24"/>
                <w:lang w:eastAsia="fr-FR"/>
              </w:rPr>
              <w:t>m</w:t>
            </w:r>
            <w:r w:rsidRPr="007316FA">
              <w:rPr>
                <w:rFonts w:ascii="Arial Narrow" w:eastAsia="Arial Narrow" w:hAnsi="Arial Narrow" w:cs="Arial Narrow"/>
                <w:b/>
                <w:spacing w:val="1"/>
                <w:sz w:val="24"/>
                <w:szCs w:val="24"/>
                <w:lang w:eastAsia="fr-FR"/>
              </w:rPr>
              <w:t>et</w:t>
            </w:r>
            <w:r w:rsidRPr="007316FA">
              <w:rPr>
                <w:rFonts w:ascii="Arial Narrow" w:eastAsia="Arial Narrow" w:hAnsi="Arial Narrow" w:cs="Arial Narrow"/>
                <w:b/>
                <w:sz w:val="24"/>
                <w:szCs w:val="24"/>
                <w:lang w:eastAsia="fr-FR"/>
              </w:rPr>
              <w:t>te</w:t>
            </w:r>
            <w:r w:rsidRPr="007316FA">
              <w:rPr>
                <w:rFonts w:ascii="Arial Narrow" w:eastAsia="Arial Narrow" w:hAnsi="Arial Narrow" w:cs="Arial Narrow"/>
                <w:b/>
                <w:spacing w:val="1"/>
                <w:sz w:val="24"/>
                <w:szCs w:val="24"/>
                <w:lang w:eastAsia="fr-FR"/>
              </w:rPr>
              <w:t>u</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8"/>
                <w:sz w:val="24"/>
                <w:szCs w:val="24"/>
                <w:lang w:eastAsia="fr-FR"/>
              </w:rPr>
              <w:t xml:space="preserve"> </w:t>
            </w:r>
            <w:r w:rsidRPr="007316FA">
              <w:rPr>
                <w:rFonts w:ascii="Arial Narrow" w:eastAsia="Arial Narrow" w:hAnsi="Arial Narrow" w:cs="Arial Narrow"/>
                <w:b/>
                <w:sz w:val="24"/>
                <w:szCs w:val="24"/>
                <w:lang w:eastAsia="fr-FR"/>
              </w:rPr>
              <w:t>ou</w:t>
            </w:r>
            <w:r w:rsidRPr="007316FA">
              <w:rPr>
                <w:rFonts w:ascii="Arial Narrow" w:eastAsia="Arial Narrow" w:hAnsi="Arial Narrow" w:cs="Arial Narrow"/>
                <w:b/>
                <w:spacing w:val="7"/>
                <w:sz w:val="24"/>
                <w:szCs w:val="24"/>
                <w:lang w:eastAsia="fr-FR"/>
              </w:rPr>
              <w:t xml:space="preserve"> </w:t>
            </w:r>
            <w:r w:rsidRPr="007316FA">
              <w:rPr>
                <w:rFonts w:ascii="Arial Narrow" w:eastAsia="Arial Narrow" w:hAnsi="Arial Narrow" w:cs="Arial Narrow"/>
                <w:b/>
                <w:sz w:val="24"/>
                <w:szCs w:val="24"/>
                <w:lang w:eastAsia="fr-FR"/>
              </w:rPr>
              <w:t>l</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u</w:t>
            </w:r>
            <w:r w:rsidRPr="007316FA">
              <w:rPr>
                <w:rFonts w:ascii="Arial Narrow" w:eastAsia="Arial Narrow" w:hAnsi="Arial Narrow" w:cs="Arial Narrow"/>
                <w:b/>
                <w:spacing w:val="-1"/>
                <w:sz w:val="24"/>
                <w:szCs w:val="24"/>
                <w:lang w:eastAsia="fr-FR"/>
              </w:rPr>
              <w:t>t</w:t>
            </w:r>
            <w:r w:rsidRPr="007316FA">
              <w:rPr>
                <w:rFonts w:ascii="Arial Narrow" w:eastAsia="Arial Narrow" w:hAnsi="Arial Narrow" w:cs="Arial Narrow"/>
                <w:b/>
                <w:sz w:val="24"/>
                <w:szCs w:val="24"/>
                <w:lang w:eastAsia="fr-FR"/>
              </w:rPr>
              <w:t>orité</w:t>
            </w:r>
            <w:r w:rsidRPr="007316FA">
              <w:rPr>
                <w:rFonts w:ascii="Arial Narrow" w:eastAsia="Arial Narrow" w:hAnsi="Arial Narrow" w:cs="Arial Narrow"/>
                <w:b/>
                <w:spacing w:val="8"/>
                <w:sz w:val="24"/>
                <w:szCs w:val="24"/>
                <w:lang w:eastAsia="fr-FR"/>
              </w:rPr>
              <w:t xml:space="preserve"> </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dmin</w:t>
            </w:r>
            <w:r w:rsidRPr="007316FA">
              <w:rPr>
                <w:rFonts w:ascii="Arial Narrow" w:eastAsia="Arial Narrow" w:hAnsi="Arial Narrow" w:cs="Arial Narrow"/>
                <w:b/>
                <w:spacing w:val="-2"/>
                <w:sz w:val="24"/>
                <w:szCs w:val="24"/>
                <w:lang w:eastAsia="fr-FR"/>
              </w:rPr>
              <w:t>i</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trati</w:t>
            </w:r>
            <w:r w:rsidRPr="007316FA">
              <w:rPr>
                <w:rFonts w:ascii="Arial Narrow" w:eastAsia="Arial Narrow" w:hAnsi="Arial Narrow" w:cs="Arial Narrow"/>
                <w:b/>
                <w:spacing w:val="-1"/>
                <w:sz w:val="24"/>
                <w:szCs w:val="24"/>
                <w:lang w:eastAsia="fr-FR"/>
              </w:rPr>
              <w:t>v</w:t>
            </w:r>
            <w:r w:rsidRPr="007316FA">
              <w:rPr>
                <w:rFonts w:ascii="Arial Narrow" w:eastAsia="Arial Narrow" w:hAnsi="Arial Narrow" w:cs="Arial Narrow"/>
                <w:b/>
                <w:sz w:val="24"/>
                <w:szCs w:val="24"/>
                <w:lang w:eastAsia="fr-FR"/>
              </w:rPr>
              <w:t xml:space="preserve">e </w:t>
            </w: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ompéten</w:t>
            </w:r>
            <w:r w:rsidRPr="007316FA">
              <w:rPr>
                <w:rFonts w:ascii="Arial Narrow" w:eastAsia="Arial Narrow" w:hAnsi="Arial Narrow" w:cs="Arial Narrow"/>
                <w:b/>
                <w:spacing w:val="-1"/>
                <w:sz w:val="24"/>
                <w:szCs w:val="24"/>
                <w:lang w:eastAsia="fr-FR"/>
              </w:rPr>
              <w:t>t</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on</w:t>
            </w:r>
            <w:r w:rsidRPr="007316FA">
              <w:rPr>
                <w:rFonts w:ascii="Arial Narrow" w:eastAsia="Arial Narrow" w:hAnsi="Arial Narrow" w:cs="Arial Narrow"/>
                <w:b/>
                <w:spacing w:val="-1"/>
                <w:sz w:val="24"/>
                <w:szCs w:val="24"/>
                <w:lang w:eastAsia="fr-FR"/>
              </w:rPr>
              <w:t>f</w:t>
            </w:r>
            <w:r w:rsidRPr="007316FA">
              <w:rPr>
                <w:rFonts w:ascii="Arial Narrow" w:eastAsia="Arial Narrow" w:hAnsi="Arial Narrow" w:cs="Arial Narrow"/>
                <w:b/>
                <w:sz w:val="24"/>
                <w:szCs w:val="24"/>
                <w:lang w:eastAsia="fr-FR"/>
              </w:rPr>
              <w:t>orm</w:t>
            </w:r>
            <w:r w:rsidRPr="007316FA">
              <w:rPr>
                <w:rFonts w:ascii="Arial Narrow" w:eastAsia="Arial Narrow" w:hAnsi="Arial Narrow" w:cs="Arial Narrow"/>
                <w:b/>
                <w:spacing w:val="1"/>
                <w:sz w:val="24"/>
                <w:szCs w:val="24"/>
                <w:lang w:eastAsia="fr-FR"/>
              </w:rPr>
              <w:t>é</w:t>
            </w:r>
            <w:r w:rsidRPr="007316FA">
              <w:rPr>
                <w:rFonts w:ascii="Arial Narrow" w:eastAsia="Arial Narrow" w:hAnsi="Arial Narrow" w:cs="Arial Narrow"/>
                <w:b/>
                <w:spacing w:val="-2"/>
                <w:sz w:val="24"/>
                <w:szCs w:val="24"/>
                <w:lang w:eastAsia="fr-FR"/>
              </w:rPr>
              <w:t>m</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nt</w:t>
            </w:r>
            <w:r w:rsidRPr="007316FA">
              <w:rPr>
                <w:rFonts w:ascii="Arial Narrow" w:eastAsia="Arial Narrow" w:hAnsi="Arial Narrow" w:cs="Arial Narrow"/>
                <w:b/>
                <w:spacing w:val="-8"/>
                <w:sz w:val="24"/>
                <w:szCs w:val="24"/>
                <w:lang w:eastAsia="fr-FR"/>
              </w:rPr>
              <w:t xml:space="preserve"> </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ux</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z w:val="24"/>
                <w:szCs w:val="24"/>
                <w:lang w:eastAsia="fr-FR"/>
              </w:rPr>
              <w:t>di</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pos</w:t>
            </w:r>
            <w:r w:rsidRPr="007316FA">
              <w:rPr>
                <w:rFonts w:ascii="Arial Narrow" w:eastAsia="Arial Narrow" w:hAnsi="Arial Narrow" w:cs="Arial Narrow"/>
                <w:b/>
                <w:spacing w:val="1"/>
                <w:sz w:val="24"/>
                <w:szCs w:val="24"/>
                <w:lang w:eastAsia="fr-FR"/>
              </w:rPr>
              <w:t>i</w:t>
            </w:r>
            <w:r w:rsidRPr="007316FA">
              <w:rPr>
                <w:rFonts w:ascii="Arial Narrow" w:eastAsia="Arial Narrow" w:hAnsi="Arial Narrow" w:cs="Arial Narrow"/>
                <w:b/>
                <w:sz w:val="24"/>
                <w:szCs w:val="24"/>
                <w:lang w:eastAsia="fr-FR"/>
              </w:rPr>
              <w:t>tio</w:t>
            </w:r>
            <w:r w:rsidRPr="007316FA">
              <w:rPr>
                <w:rFonts w:ascii="Arial Narrow" w:eastAsia="Arial Narrow" w:hAnsi="Arial Narrow" w:cs="Arial Narrow"/>
                <w:b/>
                <w:spacing w:val="-1"/>
                <w:sz w:val="24"/>
                <w:szCs w:val="24"/>
                <w:lang w:eastAsia="fr-FR"/>
              </w:rPr>
              <w:t>n</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4"/>
                <w:sz w:val="24"/>
                <w:szCs w:val="24"/>
                <w:lang w:eastAsia="fr-FR"/>
              </w:rPr>
              <w:t xml:space="preserve"> </w:t>
            </w:r>
            <w:r w:rsidRPr="007316FA">
              <w:rPr>
                <w:rFonts w:ascii="Arial Narrow" w:eastAsia="Arial Narrow" w:hAnsi="Arial Narrow" w:cs="Arial Narrow"/>
                <w:b/>
                <w:sz w:val="24"/>
                <w:szCs w:val="24"/>
                <w:lang w:eastAsia="fr-FR"/>
              </w:rPr>
              <w:t>du</w:t>
            </w:r>
            <w:r w:rsidRPr="007316FA">
              <w:rPr>
                <w:rFonts w:ascii="Arial Narrow" w:eastAsia="Arial Narrow" w:hAnsi="Arial Narrow" w:cs="Arial Narrow"/>
                <w:b/>
                <w:spacing w:val="3"/>
                <w:sz w:val="24"/>
                <w:szCs w:val="24"/>
                <w:lang w:eastAsia="fr-FR"/>
              </w:rPr>
              <w:t xml:space="preserve"> </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2"/>
                <w:sz w:val="24"/>
                <w:szCs w:val="24"/>
                <w:lang w:eastAsia="fr-FR"/>
              </w:rPr>
              <w:t>è</w:t>
            </w:r>
            <w:r w:rsidRPr="007316FA">
              <w:rPr>
                <w:rFonts w:ascii="Arial Narrow" w:eastAsia="Arial Narrow" w:hAnsi="Arial Narrow" w:cs="Arial Narrow"/>
                <w:b/>
                <w:sz w:val="24"/>
                <w:szCs w:val="24"/>
                <w:lang w:eastAsia="fr-FR"/>
              </w:rPr>
              <w:t>gl</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m</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nt</w:t>
            </w:r>
            <w:r w:rsidRPr="007316FA">
              <w:rPr>
                <w:rFonts w:ascii="Arial Narrow" w:eastAsia="Arial Narrow" w:hAnsi="Arial Narrow" w:cs="Arial Narrow"/>
                <w:b/>
                <w:spacing w:val="2"/>
                <w:sz w:val="24"/>
                <w:szCs w:val="24"/>
                <w:lang w:eastAsia="fr-FR"/>
              </w:rPr>
              <w:t xml:space="preserve"> </w:t>
            </w:r>
            <w:r w:rsidRPr="007316FA">
              <w:rPr>
                <w:rFonts w:ascii="Arial Narrow" w:eastAsia="Arial Narrow" w:hAnsi="Arial Narrow" w:cs="Arial Narrow"/>
                <w:b/>
                <w:spacing w:val="-2"/>
                <w:sz w:val="24"/>
                <w:szCs w:val="24"/>
                <w:lang w:eastAsia="fr-FR"/>
              </w:rPr>
              <w:t>P</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rti</w:t>
            </w: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ul</w:t>
            </w:r>
            <w:r w:rsidRPr="007316FA">
              <w:rPr>
                <w:rFonts w:ascii="Arial Narrow" w:eastAsia="Arial Narrow" w:hAnsi="Arial Narrow" w:cs="Arial Narrow"/>
                <w:b/>
                <w:spacing w:val="-2"/>
                <w:sz w:val="24"/>
                <w:szCs w:val="24"/>
                <w:lang w:eastAsia="fr-FR"/>
              </w:rPr>
              <w:t>i</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4"/>
                <w:sz w:val="24"/>
                <w:szCs w:val="24"/>
                <w:lang w:eastAsia="fr-FR"/>
              </w:rPr>
              <w:t xml:space="preserve"> </w:t>
            </w:r>
            <w:r w:rsidRPr="007316FA">
              <w:rPr>
                <w:rFonts w:ascii="Arial Narrow" w:eastAsia="Arial Narrow" w:hAnsi="Arial Narrow" w:cs="Arial Narrow"/>
                <w:b/>
                <w:sz w:val="24"/>
                <w:szCs w:val="24"/>
                <w:lang w:eastAsia="fr-FR"/>
              </w:rPr>
              <w:t>de</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z w:val="24"/>
                <w:szCs w:val="24"/>
                <w:lang w:eastAsia="fr-FR"/>
              </w:rPr>
              <w:t>l</w:t>
            </w:r>
            <w:r w:rsidRPr="007316FA">
              <w:rPr>
                <w:rFonts w:ascii="Arial Narrow" w:eastAsia="Arial Narrow" w:hAnsi="Arial Narrow" w:cs="Arial Narrow"/>
                <w:b/>
                <w:spacing w:val="1"/>
                <w:sz w:val="24"/>
                <w:szCs w:val="24"/>
                <w:lang w:eastAsia="fr-FR"/>
              </w:rPr>
              <w:t>’</w:t>
            </w:r>
            <w:r w:rsidRPr="007316FA">
              <w:rPr>
                <w:rFonts w:ascii="Arial Narrow" w:eastAsia="Arial Narrow" w:hAnsi="Arial Narrow" w:cs="Arial Narrow"/>
                <w:b/>
                <w:spacing w:val="-3"/>
                <w:sz w:val="24"/>
                <w:szCs w:val="24"/>
                <w:lang w:eastAsia="fr-FR"/>
              </w:rPr>
              <w:t>A</w:t>
            </w:r>
            <w:r w:rsidRPr="007316FA">
              <w:rPr>
                <w:rFonts w:ascii="Arial Narrow" w:eastAsia="Arial Narrow" w:hAnsi="Arial Narrow" w:cs="Arial Narrow"/>
                <w:b/>
                <w:sz w:val="24"/>
                <w:szCs w:val="24"/>
                <w:lang w:eastAsia="fr-FR"/>
              </w:rPr>
              <w:t>ppel</w:t>
            </w:r>
            <w:r w:rsidRPr="007316FA">
              <w:rPr>
                <w:rFonts w:ascii="Arial Narrow" w:eastAsia="Arial Narrow" w:hAnsi="Arial Narrow" w:cs="Arial Narrow"/>
                <w:b/>
                <w:spacing w:val="4"/>
                <w:sz w:val="24"/>
                <w:szCs w:val="24"/>
                <w:lang w:eastAsia="fr-FR"/>
              </w:rPr>
              <w:t xml:space="preserve"> </w:t>
            </w:r>
            <w:r w:rsidRPr="007316FA">
              <w:rPr>
                <w:rFonts w:ascii="Arial Narrow" w:eastAsia="Arial Narrow" w:hAnsi="Arial Narrow" w:cs="Arial Narrow"/>
                <w:b/>
                <w:sz w:val="24"/>
                <w:szCs w:val="24"/>
                <w:lang w:eastAsia="fr-FR"/>
              </w:rPr>
              <w:t>d’Of</w:t>
            </w:r>
            <w:r w:rsidRPr="007316FA">
              <w:rPr>
                <w:rFonts w:ascii="Arial Narrow" w:eastAsia="Arial Narrow" w:hAnsi="Arial Narrow" w:cs="Arial Narrow"/>
                <w:b/>
                <w:spacing w:val="-1"/>
                <w:sz w:val="24"/>
                <w:szCs w:val="24"/>
                <w:lang w:eastAsia="fr-FR"/>
              </w:rPr>
              <w:t>f</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1"/>
                <w:sz w:val="24"/>
                <w:szCs w:val="24"/>
                <w:lang w:eastAsia="fr-FR"/>
              </w:rPr>
              <w:t>es</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sz w:val="24"/>
                <w:szCs w:val="24"/>
                <w:lang w:eastAsia="fr-FR"/>
              </w:rPr>
              <w:t xml:space="preserve"> Elles doivent être valides à la date limite originelle de dépôt des offres</w:t>
            </w:r>
          </w:p>
          <w:p w14:paraId="276B0C1B" w14:textId="77777777" w:rsidR="006C3660" w:rsidRPr="007316FA"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7316FA">
              <w:rPr>
                <w:rFonts w:ascii="Arial Narrow" w:eastAsia="Times New Roman" w:hAnsi="Arial Narrow" w:cs="Arial"/>
                <w:b/>
                <w:i/>
                <w:iCs/>
                <w:sz w:val="24"/>
                <w:szCs w:val="24"/>
                <w:lang w:eastAsia="fr-FR"/>
              </w:rPr>
              <w:t>B–Volume II : Offre technique</w:t>
            </w:r>
          </w:p>
          <w:p w14:paraId="50BC2639" w14:textId="77777777" w:rsidR="006C3660" w:rsidRPr="007316FA"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7316FA">
              <w:rPr>
                <w:rFonts w:ascii="Arial Narrow" w:eastAsia="Times New Roman" w:hAnsi="Arial Narrow" w:cs="Arial"/>
                <w:sz w:val="24"/>
                <w:szCs w:val="24"/>
                <w:lang w:eastAsia="fr-FR"/>
              </w:rPr>
              <w:t>Elle comprend notamment :</w:t>
            </w:r>
          </w:p>
          <w:p w14:paraId="5D133E4F" w14:textId="77777777" w:rsidR="006C3660" w:rsidRPr="007316FA"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proofErr w:type="gramStart"/>
            <w:r w:rsidRPr="007316FA">
              <w:rPr>
                <w:rFonts w:ascii="Arial Narrow" w:eastAsia="Times New Roman" w:hAnsi="Arial Narrow" w:cs="Arial"/>
                <w:b/>
                <w:i/>
                <w:iCs/>
                <w:sz w:val="24"/>
                <w:szCs w:val="24"/>
                <w:lang w:eastAsia="fr-FR"/>
              </w:rPr>
              <w:t>b</w:t>
            </w:r>
            <w:proofErr w:type="gramEnd"/>
            <w:r w:rsidRPr="007316FA">
              <w:rPr>
                <w:rFonts w:ascii="Arial Narrow" w:eastAsia="Times New Roman" w:hAnsi="Arial Narrow" w:cs="Arial"/>
                <w:b/>
                <w:i/>
                <w:iCs/>
                <w:sz w:val="24"/>
                <w:szCs w:val="24"/>
                <w:lang w:eastAsia="fr-FR"/>
              </w:rPr>
              <w:t>1. Les renseignements sur la qualification</w:t>
            </w:r>
          </w:p>
          <w:p w14:paraId="464A423A" w14:textId="77777777" w:rsidR="006C3660" w:rsidRPr="007316FA"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7316FA">
              <w:rPr>
                <w:rFonts w:ascii="Arial Narrow" w:eastAsia="Times New Roman" w:hAnsi="Arial Narrow" w:cs="Arial"/>
                <w:sz w:val="24"/>
                <w:szCs w:val="24"/>
                <w:lang w:eastAsia="fr-FR"/>
              </w:rPr>
              <w:t xml:space="preserve">La liste des documents à fournir par les soumissionnaires pour justifier </w:t>
            </w:r>
            <w:r w:rsidR="00700564" w:rsidRPr="007316FA">
              <w:rPr>
                <w:rFonts w:ascii="Arial Narrow" w:eastAsia="Times New Roman" w:hAnsi="Arial Narrow" w:cs="Arial"/>
                <w:sz w:val="24"/>
                <w:szCs w:val="24"/>
                <w:lang w:eastAsia="fr-FR"/>
              </w:rPr>
              <w:t xml:space="preserve">de </w:t>
            </w:r>
            <w:r w:rsidRPr="007316FA">
              <w:rPr>
                <w:rFonts w:ascii="Arial Narrow" w:eastAsia="Times New Roman" w:hAnsi="Arial Narrow" w:cs="Arial"/>
                <w:sz w:val="24"/>
                <w:szCs w:val="24"/>
                <w:lang w:eastAsia="fr-FR"/>
              </w:rPr>
              <w:t>leur qualification notamment en ce qui concerne les références, le matériel et le personnel</w:t>
            </w:r>
            <w:r w:rsidR="00700564" w:rsidRPr="007316FA">
              <w:rPr>
                <w:rFonts w:ascii="Arial Narrow" w:eastAsia="Times New Roman" w:hAnsi="Arial Narrow" w:cs="Arial"/>
                <w:sz w:val="24"/>
                <w:szCs w:val="24"/>
                <w:lang w:eastAsia="fr-FR"/>
              </w:rPr>
              <w:t>. Ils comprennent</w:t>
            </w:r>
            <w:r w:rsidRPr="007316FA">
              <w:rPr>
                <w:rFonts w:ascii="Arial Narrow" w:eastAsia="Times New Roman" w:hAnsi="Arial Narrow" w:cs="Arial"/>
                <w:sz w:val="24"/>
                <w:szCs w:val="24"/>
                <w:lang w:eastAsia="fr-FR"/>
              </w:rPr>
              <w:t> :</w:t>
            </w:r>
          </w:p>
          <w:p w14:paraId="29DB89A2" w14:textId="77777777" w:rsidR="006C3660" w:rsidRPr="007316FA"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7316FA">
              <w:rPr>
                <w:rFonts w:ascii="Arial Narrow" w:eastAsia="Times New Roman" w:hAnsi="Arial Narrow" w:cs="Arial"/>
                <w:b/>
                <w:sz w:val="24"/>
                <w:szCs w:val="24"/>
                <w:lang w:eastAsia="fr-FR"/>
              </w:rPr>
              <w:t xml:space="preserve">b.1.1 </w:t>
            </w:r>
            <w:r w:rsidRPr="007316FA">
              <w:rPr>
                <w:rFonts w:ascii="Arial Narrow" w:eastAsia="Times New Roman" w:hAnsi="Arial Narrow" w:cs="Arial"/>
                <w:sz w:val="24"/>
                <w:szCs w:val="24"/>
                <w:lang w:eastAsia="fr-FR"/>
              </w:rPr>
              <w:t xml:space="preserve">la lettre de soumission de la proposition technique </w:t>
            </w:r>
          </w:p>
          <w:p w14:paraId="663BC82B" w14:textId="77777777" w:rsidR="006C3660" w:rsidRPr="007316FA"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7316FA">
              <w:rPr>
                <w:rFonts w:ascii="Arial Narrow" w:eastAsia="Times New Roman" w:hAnsi="Arial Narrow" w:cs="Arial"/>
                <w:b/>
                <w:i/>
                <w:iCs/>
                <w:sz w:val="24"/>
                <w:szCs w:val="24"/>
                <w:lang w:eastAsia="fr-FR"/>
              </w:rPr>
              <w:t>b.1.2 Références du soumissionnaire</w:t>
            </w:r>
          </w:p>
          <w:p w14:paraId="1E7AFBEE" w14:textId="77777777" w:rsidR="006C3660" w:rsidRPr="007316FA" w:rsidRDefault="006C3660" w:rsidP="00842E7A">
            <w:pPr>
              <w:numPr>
                <w:ilvl w:val="0"/>
                <w:numId w:val="86"/>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bookmarkStart w:id="183" w:name="_Hlk520475362"/>
            <w:r w:rsidRPr="007316FA">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700564" w:rsidRPr="007316FA">
              <w:rPr>
                <w:rFonts w:ascii="Arial Narrow" w:eastAsia="Times New Roman" w:hAnsi="Arial Narrow" w:cs="Arial"/>
                <w:i/>
                <w:sz w:val="24"/>
                <w:szCs w:val="24"/>
                <w:lang w:eastAsia="fr-FR"/>
              </w:rPr>
              <w:t>traitant) au cours des deux (02)</w:t>
            </w:r>
            <w:r w:rsidRPr="007316FA">
              <w:rPr>
                <w:rFonts w:ascii="Arial Narrow" w:eastAsia="Times New Roman" w:hAnsi="Arial Narrow" w:cs="Arial"/>
                <w:i/>
                <w:sz w:val="24"/>
                <w:szCs w:val="24"/>
                <w:lang w:eastAsia="fr-FR"/>
              </w:rPr>
              <w:t xml:space="preserve"> dernières années.</w:t>
            </w:r>
          </w:p>
          <w:bookmarkEnd w:id="183"/>
          <w:p w14:paraId="6F1F98EC" w14:textId="77777777" w:rsidR="006C3660" w:rsidRPr="007316FA" w:rsidRDefault="006C3660" w:rsidP="00842E7A">
            <w:pPr>
              <w:spacing w:after="0" w:line="240" w:lineRule="auto"/>
              <w:ind w:left="220"/>
              <w:jc w:val="both"/>
              <w:rPr>
                <w:rFonts w:ascii="Arial Narrow" w:eastAsia="Times New Roman" w:hAnsi="Arial Narrow" w:cs="Arial"/>
                <w:i/>
                <w:sz w:val="24"/>
                <w:szCs w:val="24"/>
                <w:lang w:eastAsia="fr-FR"/>
              </w:rPr>
            </w:pPr>
            <w:r w:rsidRPr="007316FA">
              <w:rPr>
                <w:rFonts w:ascii="Arial Narrow" w:eastAsia="Times New Roman" w:hAnsi="Arial Narrow" w:cs="Arial"/>
                <w:i/>
                <w:sz w:val="24"/>
                <w:szCs w:val="24"/>
                <w:lang w:eastAsia="fr-FR"/>
              </w:rPr>
              <w:t xml:space="preserve">Ces références devront être accompagnées des pièces justificatives, en l’occurrence : </w:t>
            </w:r>
          </w:p>
          <w:p w14:paraId="2A3A902B" w14:textId="77777777" w:rsidR="006C3660" w:rsidRPr="007316FA" w:rsidRDefault="006C3660" w:rsidP="00842E7A">
            <w:pPr>
              <w:numPr>
                <w:ilvl w:val="0"/>
                <w:numId w:val="86"/>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7316FA">
              <w:rPr>
                <w:rFonts w:ascii="Arial Narrow" w:eastAsia="Times New Roman" w:hAnsi="Arial Narrow" w:cs="Arial"/>
                <w:i/>
                <w:sz w:val="24"/>
                <w:szCs w:val="24"/>
                <w:lang w:eastAsia="fr-FR"/>
              </w:rPr>
              <w:t xml:space="preserve">Copies des première, </w:t>
            </w:r>
            <w:r w:rsidR="007316FA" w:rsidRPr="007316FA">
              <w:rPr>
                <w:rFonts w:ascii="Arial Narrow" w:eastAsia="Times New Roman" w:hAnsi="Arial Narrow" w:cs="Arial"/>
                <w:i/>
                <w:sz w:val="24"/>
                <w:szCs w:val="24"/>
                <w:lang w:eastAsia="fr-FR"/>
              </w:rPr>
              <w:t>deuxième et dernière page</w:t>
            </w:r>
            <w:r w:rsidRPr="007316FA">
              <w:rPr>
                <w:rFonts w:ascii="Arial Narrow" w:eastAsia="Times New Roman" w:hAnsi="Arial Narrow" w:cs="Arial"/>
                <w:i/>
                <w:sz w:val="24"/>
                <w:szCs w:val="24"/>
                <w:lang w:eastAsia="fr-FR"/>
              </w:rPr>
              <w:t xml:space="preserve"> du contrat dûment enregistré ;</w:t>
            </w:r>
          </w:p>
          <w:p w14:paraId="23B993F8" w14:textId="77777777" w:rsidR="006C3660" w:rsidRPr="007316FA" w:rsidRDefault="006C3660" w:rsidP="00842E7A">
            <w:pPr>
              <w:numPr>
                <w:ilvl w:val="0"/>
                <w:numId w:val="86"/>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7316FA">
              <w:rPr>
                <w:rFonts w:ascii="Arial Narrow" w:eastAsia="Times New Roman" w:hAnsi="Arial Narrow" w:cs="Arial"/>
                <w:i/>
                <w:sz w:val="24"/>
                <w:szCs w:val="24"/>
                <w:lang w:eastAsia="fr-FR"/>
              </w:rPr>
              <w:t>PV de réception définitive ou provisoire, ou l’Attestation de bonne fin.</w:t>
            </w:r>
          </w:p>
          <w:p w14:paraId="216E5C79" w14:textId="77777777" w:rsidR="006C3660" w:rsidRPr="007316FA"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14:paraId="21DE5D75" w14:textId="77777777" w:rsidR="006C3660" w:rsidRPr="007316FA"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7316FA">
              <w:rPr>
                <w:rFonts w:ascii="Arial Narrow" w:eastAsia="Times New Roman" w:hAnsi="Arial Narrow" w:cs="Arial"/>
                <w:b/>
                <w:iCs/>
                <w:sz w:val="24"/>
                <w:szCs w:val="24"/>
                <w:lang w:eastAsia="fr-FR"/>
              </w:rPr>
              <w:t xml:space="preserve">b.1.2. Personnel </w:t>
            </w:r>
          </w:p>
          <w:p w14:paraId="6AB420A0" w14:textId="77777777" w:rsidR="006C3660" w:rsidRPr="007316FA" w:rsidRDefault="006C3660" w:rsidP="00842E7A">
            <w:pPr>
              <w:widowControl w:val="0"/>
              <w:numPr>
                <w:ilvl w:val="0"/>
                <w:numId w:val="89"/>
              </w:numPr>
              <w:suppressAutoHyphens/>
              <w:autoSpaceDE w:val="0"/>
              <w:autoSpaceDN w:val="0"/>
              <w:spacing w:after="0" w:line="240" w:lineRule="auto"/>
              <w:ind w:right="74" w:hanging="294"/>
              <w:jc w:val="both"/>
              <w:textAlignment w:val="baseline"/>
              <w:rPr>
                <w:rFonts w:ascii="Arial Narrow" w:eastAsia="Times New Roman" w:hAnsi="Arial Narrow" w:cs="Arial"/>
                <w:iCs/>
                <w:sz w:val="24"/>
                <w:szCs w:val="24"/>
                <w:lang w:eastAsia="fr-FR"/>
              </w:rPr>
            </w:pPr>
            <w:r w:rsidRPr="007316FA">
              <w:rPr>
                <w:rFonts w:ascii="Arial Narrow" w:eastAsia="Times New Roman" w:hAnsi="Arial Narrow" w:cs="Arial"/>
                <w:iCs/>
                <w:sz w:val="24"/>
                <w:szCs w:val="24"/>
                <w:lang w:eastAsia="fr-FR"/>
              </w:rPr>
              <w:t>Une liste du personnel clé qualifié pour l’exécution des travaux selon le modèle annexé au DAO</w:t>
            </w:r>
          </w:p>
          <w:p w14:paraId="1B549323" w14:textId="77777777" w:rsidR="006C3660" w:rsidRPr="007316FA"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7316FA">
              <w:rPr>
                <w:rFonts w:ascii="Arial Narrow" w:eastAsia="Times New Roman" w:hAnsi="Arial Narrow" w:cs="Arial"/>
                <w:b/>
                <w:i/>
                <w:sz w:val="24"/>
                <w:szCs w:val="24"/>
                <w:u w:val="single"/>
                <w:lang w:eastAsia="fr-FR"/>
              </w:rPr>
              <w:t>NB :</w:t>
            </w:r>
            <w:r w:rsidRPr="007316FA">
              <w:rPr>
                <w:rFonts w:ascii="Arial Narrow" w:eastAsia="Times New Roman" w:hAnsi="Arial Narrow" w:cs="Arial"/>
                <w:b/>
                <w:i/>
                <w:sz w:val="24"/>
                <w:szCs w:val="24"/>
                <w:lang w:eastAsia="fr-FR"/>
              </w:rPr>
              <w:t xml:space="preserve"> Joindre, pour le personnel proposé, une copie du diplôme et les justificatifs de l’expérience, à savoir :</w:t>
            </w:r>
            <w:r w:rsidRPr="007316FA">
              <w:rPr>
                <w:rFonts w:ascii="Arial Narrow" w:eastAsia="Times New Roman" w:hAnsi="Arial Narrow" w:cs="Arial"/>
                <w:sz w:val="24"/>
                <w:szCs w:val="24"/>
                <w:lang w:eastAsia="fr-FR"/>
              </w:rPr>
              <w:t xml:space="preserve"> </w:t>
            </w:r>
          </w:p>
          <w:p w14:paraId="169D669B" w14:textId="77777777" w:rsidR="006C3660" w:rsidRPr="007316FA" w:rsidRDefault="006C3660" w:rsidP="00842E7A">
            <w:pPr>
              <w:numPr>
                <w:ilvl w:val="0"/>
                <w:numId w:val="88"/>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sz w:val="24"/>
                <w:szCs w:val="24"/>
                <w:lang w:eastAsia="fr-FR"/>
              </w:rPr>
            </w:pPr>
            <w:r w:rsidRPr="007316FA">
              <w:rPr>
                <w:rFonts w:ascii="Arial Narrow" w:eastAsia="Times New Roman" w:hAnsi="Arial Narrow" w:cs="Arial"/>
                <w:sz w:val="24"/>
                <w:szCs w:val="24"/>
                <w:lang w:eastAsia="fr-FR"/>
              </w:rPr>
              <w:t>Copie certifiée conforme du diplôme datant de moins de trois (03) mois ;</w:t>
            </w:r>
          </w:p>
          <w:p w14:paraId="2F760753" w14:textId="77777777" w:rsidR="006C3660" w:rsidRPr="007316FA" w:rsidRDefault="006C3660" w:rsidP="00842E7A">
            <w:pPr>
              <w:numPr>
                <w:ilvl w:val="0"/>
                <w:numId w:val="88"/>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color w:val="000000"/>
                <w:sz w:val="24"/>
                <w:szCs w:val="24"/>
                <w:lang w:eastAsia="fr-FR"/>
              </w:rPr>
            </w:pPr>
            <w:r w:rsidRPr="007316FA">
              <w:rPr>
                <w:rFonts w:ascii="Arial Narrow" w:eastAsia="Times New Roman" w:hAnsi="Arial Narrow" w:cs="Arial"/>
                <w:sz w:val="24"/>
                <w:szCs w:val="24"/>
                <w:lang w:eastAsia="fr-FR"/>
              </w:rPr>
              <w:t>Curriculum vitae signé et daté de l’expert.</w:t>
            </w:r>
          </w:p>
          <w:p w14:paraId="5E03CBC6" w14:textId="77777777" w:rsidR="006C3660" w:rsidRPr="007316FA"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24"/>
                <w:szCs w:val="24"/>
                <w:u w:val="single"/>
                <w:lang w:eastAsia="fr-FR"/>
              </w:rPr>
            </w:pPr>
            <w:r w:rsidRPr="007316FA">
              <w:rPr>
                <w:rFonts w:ascii="Arial Narrow" w:eastAsia="Times New Roman" w:hAnsi="Arial Narrow" w:cs="Arial"/>
                <w:b/>
                <w:i/>
                <w:sz w:val="24"/>
                <w:szCs w:val="24"/>
                <w:u w:val="single"/>
                <w:lang w:eastAsia="fr-FR"/>
              </w:rPr>
              <w:t>NB</w:t>
            </w:r>
            <w:r w:rsidRPr="007316FA">
              <w:rPr>
                <w:rFonts w:ascii="Arial Narrow" w:eastAsia="Times New Roman" w:hAnsi="Arial Narrow" w:cs="Arial"/>
                <w:b/>
                <w:i/>
                <w:sz w:val="24"/>
                <w:szCs w:val="24"/>
                <w:lang w:eastAsia="fr-FR"/>
              </w:rPr>
              <w:t xml:space="preserve"> : </w:t>
            </w:r>
            <w:r w:rsidRPr="007316FA">
              <w:rPr>
                <w:rFonts w:ascii="Arial Narrow" w:eastAsia="Times New Roman" w:hAnsi="Arial Narrow" w:cs="Arial"/>
                <w:b/>
                <w:i/>
                <w:iCs/>
                <w:sz w:val="24"/>
                <w:szCs w:val="24"/>
                <w:lang w:eastAsia="fr-FR"/>
              </w:rPr>
              <w:t xml:space="preserve">Toutes les pièces citées ci-dessus devront être conformes, </w:t>
            </w:r>
            <w:r w:rsidRPr="007316FA">
              <w:rPr>
                <w:rFonts w:ascii="Arial Narrow" w:eastAsia="Times New Roman" w:hAnsi="Arial Narrow" w:cs="Arial"/>
                <w:b/>
                <w:i/>
                <w:iCs/>
                <w:sz w:val="24"/>
                <w:szCs w:val="24"/>
                <w:u w:val="single"/>
                <w:lang w:eastAsia="fr-FR"/>
              </w:rPr>
              <w:t>signées et datées de moins de trois mois pour compter de la date limite originelle de dépôt des offres</w:t>
            </w:r>
            <w:r w:rsidRPr="007316FA">
              <w:rPr>
                <w:rFonts w:ascii="Arial Narrow" w:eastAsia="Times New Roman" w:hAnsi="Arial Narrow" w:cs="Arial"/>
                <w:bCs/>
                <w:i/>
                <w:iCs/>
                <w:sz w:val="24"/>
                <w:szCs w:val="24"/>
                <w:lang w:eastAsia="fr-FR"/>
              </w:rPr>
              <w:t xml:space="preserve"> </w:t>
            </w:r>
          </w:p>
          <w:p w14:paraId="52AD55DA" w14:textId="77777777" w:rsidR="006C3660" w:rsidRPr="007316FA"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7316FA">
              <w:rPr>
                <w:rFonts w:ascii="Arial Narrow" w:eastAsia="Times New Roman" w:hAnsi="Arial Narrow" w:cs="Arial"/>
                <w:b/>
                <w:i/>
                <w:iCs/>
                <w:sz w:val="24"/>
                <w:szCs w:val="24"/>
                <w:lang w:eastAsia="fr-FR"/>
              </w:rPr>
              <w:t>b.1</w:t>
            </w:r>
            <w:r w:rsidRPr="007316FA">
              <w:rPr>
                <w:rFonts w:ascii="Arial Narrow" w:eastAsia="Times New Roman" w:hAnsi="Arial Narrow" w:cs="Arial"/>
                <w:i/>
                <w:iCs/>
                <w:sz w:val="24"/>
                <w:szCs w:val="24"/>
                <w:lang w:eastAsia="fr-FR"/>
              </w:rPr>
              <w:t>.</w:t>
            </w:r>
            <w:r w:rsidRPr="007316FA">
              <w:rPr>
                <w:rFonts w:ascii="Arial Narrow" w:eastAsia="Times New Roman" w:hAnsi="Arial Narrow" w:cs="Arial"/>
                <w:b/>
                <w:i/>
                <w:iCs/>
                <w:sz w:val="24"/>
                <w:szCs w:val="24"/>
                <w:lang w:eastAsia="fr-FR"/>
              </w:rPr>
              <w:t>4</w:t>
            </w:r>
            <w:r w:rsidRPr="007316FA">
              <w:rPr>
                <w:rFonts w:ascii="Arial Narrow" w:eastAsia="Times New Roman" w:hAnsi="Arial Narrow" w:cs="Arial"/>
                <w:i/>
                <w:iCs/>
                <w:sz w:val="24"/>
                <w:szCs w:val="24"/>
                <w:lang w:eastAsia="fr-FR"/>
              </w:rPr>
              <w:t xml:space="preserve"> </w:t>
            </w:r>
            <w:r w:rsidRPr="007316FA">
              <w:rPr>
                <w:rFonts w:ascii="Arial Narrow" w:eastAsia="Times New Roman" w:hAnsi="Arial Narrow" w:cs="Arial"/>
                <w:b/>
                <w:i/>
                <w:iCs/>
                <w:sz w:val="24"/>
                <w:szCs w:val="24"/>
                <w:lang w:eastAsia="fr-FR"/>
              </w:rPr>
              <w:t>Matériels à mobiliser pour l’exécution des travaux</w:t>
            </w:r>
          </w:p>
          <w:p w14:paraId="5EC36DC0" w14:textId="77777777" w:rsidR="006C3660" w:rsidRPr="007316FA"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7316FA">
              <w:rPr>
                <w:rFonts w:ascii="Arial Narrow" w:eastAsia="Arial Narrow" w:hAnsi="Arial Narrow" w:cs="Arial Narrow"/>
                <w:b/>
                <w:i/>
                <w:sz w:val="24"/>
                <w:szCs w:val="24"/>
                <w:lang w:eastAsia="fr-FR"/>
              </w:rPr>
              <w:t>NB</w:t>
            </w:r>
            <w:r w:rsidRPr="007316FA">
              <w:rPr>
                <w:rFonts w:ascii="Arial Narrow" w:eastAsia="Arial Narrow" w:hAnsi="Arial Narrow" w:cs="Arial Narrow"/>
                <w:b/>
                <w:i/>
                <w:spacing w:val="-5"/>
                <w:sz w:val="24"/>
                <w:szCs w:val="24"/>
                <w:lang w:eastAsia="fr-FR"/>
              </w:rPr>
              <w:t xml:space="preserve"> </w:t>
            </w:r>
            <w:r w:rsidRPr="007316FA">
              <w:rPr>
                <w:rFonts w:ascii="Arial Narrow" w:eastAsia="Arial Narrow" w:hAnsi="Arial Narrow" w:cs="Arial Narrow"/>
                <w:b/>
                <w:i/>
                <w:sz w:val="24"/>
                <w:szCs w:val="24"/>
                <w:lang w:eastAsia="fr-FR"/>
              </w:rPr>
              <w:t>:</w:t>
            </w:r>
            <w:r w:rsidRPr="007316FA">
              <w:rPr>
                <w:rFonts w:ascii="Arial Narrow" w:eastAsia="Arial Narrow" w:hAnsi="Arial Narrow" w:cs="Arial Narrow"/>
                <w:b/>
                <w:i/>
                <w:spacing w:val="-5"/>
                <w:sz w:val="24"/>
                <w:szCs w:val="24"/>
                <w:lang w:eastAsia="fr-FR"/>
              </w:rPr>
              <w:t xml:space="preserve"> </w:t>
            </w:r>
            <w:r w:rsidRPr="007316FA">
              <w:rPr>
                <w:rFonts w:ascii="Arial Narrow" w:eastAsia="Times New Roman" w:hAnsi="Arial Narrow" w:cs="Arial"/>
                <w:sz w:val="24"/>
                <w:szCs w:val="24"/>
                <w:lang w:eastAsia="fr-FR"/>
              </w:rPr>
              <w:t>Joindre les photocopies des cartes grises légalisées par les services compétents du Ministère des Transports pour le matériel roulant en propriété ; en cas de location du matériel roulant, joindre une attestation de mise à disponibilité du MATGENIE ou une copie du projet de contrat de location accompagnée des copies certifiées et conformes des cartes grises légalisées par les services compétents du Ministère des Transports, justifiant que la partie qui loue le matériel en est propriétaire. Joindre les copies certifiées par les services émetteurs ou toute autre autorité habilitée, des factures d’achat pour les autres, le cas échéant, accompagnées d’un engagement</w:t>
            </w:r>
            <w:r w:rsidR="000F2C15" w:rsidRPr="007316FA">
              <w:rPr>
                <w:rFonts w:ascii="Arial Narrow" w:eastAsia="Times New Roman" w:hAnsi="Arial Narrow" w:cs="Arial"/>
                <w:sz w:val="24"/>
                <w:szCs w:val="24"/>
                <w:lang w:eastAsia="fr-FR"/>
              </w:rPr>
              <w:t xml:space="preserve"> de location de matériel signé.</w:t>
            </w:r>
          </w:p>
          <w:p w14:paraId="0A564BA0" w14:textId="77777777" w:rsidR="006C3660" w:rsidRPr="007316FA"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7316FA">
              <w:rPr>
                <w:rFonts w:ascii="Arial Narrow" w:eastAsia="Times New Roman" w:hAnsi="Arial Narrow" w:cs="Arial"/>
                <w:b/>
                <w:iCs/>
                <w:sz w:val="24"/>
                <w:szCs w:val="24"/>
                <w:lang w:eastAsia="fr-FR"/>
              </w:rPr>
              <w:t>b.2.</w:t>
            </w:r>
            <w:r w:rsidRPr="007316FA">
              <w:rPr>
                <w:rFonts w:ascii="Arial Narrow" w:eastAsia="Times New Roman" w:hAnsi="Arial Narrow" w:cs="Arial"/>
                <w:b/>
                <w:iCs/>
                <w:spacing w:val="6"/>
                <w:sz w:val="24"/>
                <w:szCs w:val="24"/>
                <w:lang w:eastAsia="fr-FR"/>
              </w:rPr>
              <w:t xml:space="preserve"> Organisation et </w:t>
            </w:r>
            <w:r w:rsidRPr="007316FA">
              <w:rPr>
                <w:rFonts w:ascii="Arial Narrow" w:eastAsia="Times New Roman" w:hAnsi="Arial Narrow" w:cs="Arial"/>
                <w:b/>
                <w:iCs/>
                <w:sz w:val="24"/>
                <w:szCs w:val="24"/>
                <w:lang w:eastAsia="fr-FR"/>
              </w:rPr>
              <w:t>Méthodologie</w:t>
            </w:r>
          </w:p>
          <w:p w14:paraId="2B9FE9AE" w14:textId="77777777" w:rsidR="006C3660" w:rsidRPr="007316FA"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7316FA">
              <w:rPr>
                <w:rFonts w:ascii="Arial Narrow" w:eastAsia="Times New Roman" w:hAnsi="Arial Narrow" w:cs="Arial"/>
                <w:sz w:val="24"/>
                <w:szCs w:val="24"/>
                <w:lang w:eastAsia="fr-FR"/>
              </w:rPr>
              <w:t>Le soumissionnaire produira une note descriptive ou méthodologique présentant de manière détaillée les</w:t>
            </w:r>
            <w:r w:rsidRPr="007316FA">
              <w:rPr>
                <w:rFonts w:ascii="Arial Narrow" w:eastAsia="Times New Roman" w:hAnsi="Arial Narrow" w:cs="Arial"/>
                <w:spacing w:val="-12"/>
                <w:sz w:val="24"/>
                <w:szCs w:val="24"/>
                <w:lang w:eastAsia="fr-FR"/>
              </w:rPr>
              <w:t xml:space="preserve"> </w:t>
            </w:r>
            <w:r w:rsidRPr="007316FA">
              <w:rPr>
                <w:rFonts w:ascii="Arial Narrow" w:eastAsia="Times New Roman" w:hAnsi="Arial Narrow" w:cs="Arial"/>
                <w:sz w:val="24"/>
                <w:szCs w:val="24"/>
                <w:lang w:eastAsia="fr-FR"/>
              </w:rPr>
              <w:t xml:space="preserve">éléments constitutifs de sa </w:t>
            </w:r>
            <w:r w:rsidRPr="007316FA">
              <w:rPr>
                <w:rFonts w:ascii="Arial Narrow" w:eastAsia="Times New Roman" w:hAnsi="Arial Narrow" w:cs="Arial"/>
                <w:spacing w:val="5"/>
                <w:sz w:val="24"/>
                <w:szCs w:val="24"/>
                <w:lang w:eastAsia="fr-FR"/>
              </w:rPr>
              <w:t>propositio</w:t>
            </w:r>
            <w:r w:rsidRPr="007316FA">
              <w:rPr>
                <w:rFonts w:ascii="Arial Narrow" w:eastAsia="Times New Roman" w:hAnsi="Arial Narrow" w:cs="Arial"/>
                <w:sz w:val="24"/>
                <w:szCs w:val="24"/>
                <w:lang w:eastAsia="fr-FR"/>
              </w:rPr>
              <w:t xml:space="preserve">n </w:t>
            </w:r>
            <w:r w:rsidRPr="007316FA">
              <w:rPr>
                <w:rFonts w:ascii="Arial Narrow" w:eastAsia="Times New Roman" w:hAnsi="Arial Narrow" w:cs="Arial"/>
                <w:spacing w:val="5"/>
                <w:sz w:val="24"/>
                <w:szCs w:val="24"/>
                <w:lang w:eastAsia="fr-FR"/>
              </w:rPr>
              <w:t>techniqu</w:t>
            </w:r>
            <w:r w:rsidRPr="007316FA">
              <w:rPr>
                <w:rFonts w:ascii="Arial Narrow" w:eastAsia="Times New Roman" w:hAnsi="Arial Narrow" w:cs="Arial"/>
                <w:sz w:val="24"/>
                <w:szCs w:val="24"/>
                <w:lang w:eastAsia="fr-FR"/>
              </w:rPr>
              <w:t>e</w:t>
            </w:r>
            <w:r w:rsidRPr="007316FA">
              <w:rPr>
                <w:rFonts w:ascii="Arial Narrow" w:eastAsia="Times New Roman" w:hAnsi="Arial Narrow" w:cs="Arial"/>
                <w:spacing w:val="5"/>
                <w:sz w:val="24"/>
                <w:szCs w:val="24"/>
                <w:lang w:eastAsia="fr-FR"/>
              </w:rPr>
              <w:t xml:space="preserve">, </w:t>
            </w:r>
            <w:r w:rsidRPr="007316FA">
              <w:rPr>
                <w:rFonts w:ascii="Arial Narrow" w:eastAsia="Times New Roman" w:hAnsi="Arial Narrow" w:cs="Arial"/>
                <w:sz w:val="24"/>
                <w:szCs w:val="24"/>
                <w:lang w:eastAsia="fr-FR"/>
              </w:rPr>
              <w:t>notamment</w:t>
            </w:r>
            <w:r w:rsidRPr="007316FA">
              <w:rPr>
                <w:rFonts w:ascii="Arial Narrow" w:eastAsia="Times New Roman" w:hAnsi="Arial Narrow" w:cs="Arial"/>
                <w:spacing w:val="6"/>
                <w:sz w:val="24"/>
                <w:szCs w:val="24"/>
                <w:lang w:eastAsia="fr-FR"/>
              </w:rPr>
              <w:t xml:space="preserve"> </w:t>
            </w:r>
            <w:r w:rsidRPr="007316FA">
              <w:rPr>
                <w:rFonts w:ascii="Arial Narrow" w:eastAsia="Times New Roman" w:hAnsi="Arial Narrow" w:cs="Arial"/>
                <w:sz w:val="24"/>
                <w:szCs w:val="24"/>
                <w:lang w:eastAsia="fr-FR"/>
              </w:rPr>
              <w:t>:</w:t>
            </w:r>
          </w:p>
          <w:p w14:paraId="30D486AA" w14:textId="77777777" w:rsidR="006C3660" w:rsidRPr="007316FA" w:rsidRDefault="006C3660" w:rsidP="00842E7A">
            <w:pPr>
              <w:widowControl w:val="0"/>
              <w:numPr>
                <w:ilvl w:val="0"/>
                <w:numId w:val="87"/>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7316FA">
              <w:rPr>
                <w:rFonts w:ascii="Arial Narrow" w:eastAsia="Times New Roman" w:hAnsi="Arial Narrow" w:cs="Arial"/>
                <w:sz w:val="24"/>
                <w:szCs w:val="24"/>
                <w:lang w:eastAsia="fr-FR"/>
              </w:rPr>
              <w:t xml:space="preserve">L’organisation ainsi que l’ordonnancement qu’il envisage mettre en place pour exécuter </w:t>
            </w:r>
            <w:r w:rsidRPr="007316FA">
              <w:rPr>
                <w:rFonts w:ascii="Arial Narrow" w:eastAsia="Times New Roman" w:hAnsi="Arial Narrow" w:cs="Arial"/>
                <w:sz w:val="24"/>
                <w:szCs w:val="24"/>
                <w:lang w:eastAsia="fr-FR"/>
              </w:rPr>
              <w:lastRenderedPageBreak/>
              <w:t>efficacement les travaux ;</w:t>
            </w:r>
          </w:p>
          <w:p w14:paraId="643EE20D" w14:textId="77777777" w:rsidR="006C3660" w:rsidRPr="007316FA" w:rsidRDefault="006C3660" w:rsidP="00842E7A">
            <w:pPr>
              <w:widowControl w:val="0"/>
              <w:numPr>
                <w:ilvl w:val="0"/>
                <w:numId w:val="87"/>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proofErr w:type="gramStart"/>
            <w:r w:rsidRPr="007316FA">
              <w:rPr>
                <w:rFonts w:ascii="Arial Narrow" w:eastAsia="Times New Roman" w:hAnsi="Arial Narrow" w:cs="Arial"/>
                <w:sz w:val="24"/>
                <w:szCs w:val="24"/>
                <w:lang w:eastAsia="fr-FR"/>
              </w:rPr>
              <w:t>le</w:t>
            </w:r>
            <w:proofErr w:type="gramEnd"/>
            <w:r w:rsidRPr="007316FA">
              <w:rPr>
                <w:rFonts w:ascii="Arial Narrow" w:eastAsia="Times New Roman" w:hAnsi="Arial Narrow" w:cs="Arial"/>
                <w:sz w:val="24"/>
                <w:szCs w:val="24"/>
                <w:lang w:eastAsia="fr-FR"/>
              </w:rPr>
              <w:t xml:space="preserve"> calendrier, </w:t>
            </w:r>
            <w:r w:rsidRPr="007316FA">
              <w:rPr>
                <w:rFonts w:ascii="Arial Narrow" w:eastAsia="Times New Roman" w:hAnsi="Arial Narrow" w:cs="Arial"/>
                <w:spacing w:val="-24"/>
                <w:sz w:val="24"/>
                <w:szCs w:val="24"/>
                <w:lang w:eastAsia="fr-FR"/>
              </w:rPr>
              <w:t xml:space="preserve"> </w:t>
            </w:r>
            <w:r w:rsidRPr="007316FA">
              <w:rPr>
                <w:rFonts w:ascii="Arial Narrow" w:eastAsia="Times New Roman" w:hAnsi="Arial Narrow" w:cs="Arial"/>
                <w:sz w:val="24"/>
                <w:szCs w:val="24"/>
                <w:lang w:eastAsia="fr-FR"/>
              </w:rPr>
              <w:t xml:space="preserve">le </w:t>
            </w:r>
            <w:r w:rsidRPr="007316FA">
              <w:rPr>
                <w:rFonts w:ascii="Arial Narrow" w:eastAsia="Times New Roman" w:hAnsi="Arial Narrow" w:cs="Arial"/>
                <w:spacing w:val="-24"/>
                <w:sz w:val="24"/>
                <w:szCs w:val="24"/>
                <w:lang w:eastAsia="fr-FR"/>
              </w:rPr>
              <w:t xml:space="preserve"> </w:t>
            </w:r>
            <w:r w:rsidRPr="007316FA">
              <w:rPr>
                <w:rFonts w:ascii="Arial Narrow" w:eastAsia="Times New Roman" w:hAnsi="Arial Narrow" w:cs="Arial"/>
                <w:sz w:val="24"/>
                <w:szCs w:val="24"/>
                <w:lang w:eastAsia="fr-FR"/>
              </w:rPr>
              <w:t xml:space="preserve">planning </w:t>
            </w:r>
            <w:r w:rsidRPr="007316FA">
              <w:rPr>
                <w:rFonts w:ascii="Arial Narrow" w:eastAsia="Times New Roman" w:hAnsi="Arial Narrow" w:cs="Arial"/>
                <w:spacing w:val="-24"/>
                <w:sz w:val="24"/>
                <w:szCs w:val="24"/>
                <w:lang w:eastAsia="fr-FR"/>
              </w:rPr>
              <w:t xml:space="preserve"> </w:t>
            </w:r>
            <w:r w:rsidRPr="007316FA">
              <w:rPr>
                <w:rFonts w:ascii="Arial Narrow" w:eastAsia="Times New Roman" w:hAnsi="Arial Narrow" w:cs="Arial"/>
                <w:sz w:val="24"/>
                <w:szCs w:val="24"/>
                <w:lang w:eastAsia="fr-FR"/>
              </w:rPr>
              <w:t xml:space="preserve">et </w:t>
            </w:r>
            <w:r w:rsidRPr="007316FA">
              <w:rPr>
                <w:rFonts w:ascii="Arial Narrow" w:eastAsia="Times New Roman" w:hAnsi="Arial Narrow" w:cs="Arial"/>
                <w:spacing w:val="-24"/>
                <w:sz w:val="24"/>
                <w:szCs w:val="24"/>
                <w:lang w:eastAsia="fr-FR"/>
              </w:rPr>
              <w:t xml:space="preserve"> </w:t>
            </w:r>
            <w:r w:rsidRPr="007316FA">
              <w:rPr>
                <w:rFonts w:ascii="Arial Narrow" w:eastAsia="Times New Roman" w:hAnsi="Arial Narrow" w:cs="Arial"/>
                <w:sz w:val="24"/>
                <w:szCs w:val="24"/>
                <w:lang w:eastAsia="fr-FR"/>
              </w:rPr>
              <w:t xml:space="preserve">le </w:t>
            </w:r>
            <w:r w:rsidRPr="007316FA">
              <w:rPr>
                <w:rFonts w:ascii="Arial Narrow" w:eastAsia="Times New Roman" w:hAnsi="Arial Narrow" w:cs="Arial"/>
                <w:spacing w:val="-24"/>
                <w:sz w:val="24"/>
                <w:szCs w:val="24"/>
                <w:lang w:eastAsia="fr-FR"/>
              </w:rPr>
              <w:t xml:space="preserve"> </w:t>
            </w:r>
            <w:r w:rsidRPr="007316FA">
              <w:rPr>
                <w:rFonts w:ascii="Arial Narrow" w:eastAsia="Times New Roman" w:hAnsi="Arial Narrow" w:cs="Arial"/>
                <w:sz w:val="24"/>
                <w:szCs w:val="24"/>
                <w:lang w:eastAsia="fr-FR"/>
              </w:rPr>
              <w:t xml:space="preserve">délai </w:t>
            </w:r>
            <w:r w:rsidRPr="007316FA">
              <w:rPr>
                <w:rFonts w:ascii="Arial Narrow" w:eastAsia="Times New Roman" w:hAnsi="Arial Narrow" w:cs="Arial"/>
                <w:spacing w:val="-24"/>
                <w:sz w:val="24"/>
                <w:szCs w:val="24"/>
                <w:lang w:eastAsia="fr-FR"/>
              </w:rPr>
              <w:t xml:space="preserve"> </w:t>
            </w:r>
            <w:r w:rsidRPr="007316FA">
              <w:rPr>
                <w:rFonts w:ascii="Arial Narrow" w:eastAsia="Times New Roman" w:hAnsi="Arial Narrow" w:cs="Arial"/>
                <w:sz w:val="24"/>
                <w:szCs w:val="24"/>
                <w:lang w:eastAsia="fr-FR"/>
              </w:rPr>
              <w:t xml:space="preserve">de </w:t>
            </w:r>
            <w:r w:rsidRPr="007316FA">
              <w:rPr>
                <w:rFonts w:ascii="Arial Narrow" w:eastAsia="Times New Roman" w:hAnsi="Arial Narrow" w:cs="Arial"/>
                <w:spacing w:val="-24"/>
                <w:sz w:val="24"/>
                <w:szCs w:val="24"/>
                <w:lang w:eastAsia="fr-FR"/>
              </w:rPr>
              <w:t xml:space="preserve"> </w:t>
            </w:r>
            <w:r w:rsidRPr="007316FA">
              <w:rPr>
                <w:rFonts w:ascii="Arial Narrow" w:eastAsia="Times New Roman" w:hAnsi="Arial Narrow" w:cs="Arial"/>
                <w:sz w:val="24"/>
                <w:szCs w:val="24"/>
                <w:lang w:eastAsia="fr-FR"/>
              </w:rPr>
              <w:t>livraison des</w:t>
            </w:r>
            <w:r w:rsidRPr="007316FA">
              <w:rPr>
                <w:rFonts w:ascii="Arial Narrow" w:eastAsia="Times New Roman" w:hAnsi="Arial Narrow" w:cs="Arial"/>
                <w:spacing w:val="6"/>
                <w:sz w:val="24"/>
                <w:szCs w:val="24"/>
                <w:lang w:eastAsia="fr-FR"/>
              </w:rPr>
              <w:t xml:space="preserve"> </w:t>
            </w:r>
            <w:r w:rsidRPr="007316FA">
              <w:rPr>
                <w:rFonts w:ascii="Arial Narrow" w:eastAsia="Times New Roman" w:hAnsi="Arial Narrow" w:cs="Arial"/>
                <w:sz w:val="24"/>
                <w:szCs w:val="24"/>
                <w:lang w:eastAsia="fr-FR"/>
              </w:rPr>
              <w:t>travaux</w:t>
            </w:r>
            <w:r w:rsidRPr="007316FA">
              <w:rPr>
                <w:rFonts w:ascii="Arial Narrow" w:eastAsia="Times New Roman" w:hAnsi="Arial Narrow" w:cs="Arial"/>
                <w:spacing w:val="6"/>
                <w:sz w:val="24"/>
                <w:szCs w:val="24"/>
                <w:lang w:eastAsia="fr-FR"/>
              </w:rPr>
              <w:t xml:space="preserve"> </w:t>
            </w:r>
            <w:r w:rsidRPr="007316FA">
              <w:rPr>
                <w:rFonts w:ascii="Arial Narrow" w:eastAsia="Times New Roman" w:hAnsi="Arial Narrow" w:cs="Arial"/>
                <w:sz w:val="24"/>
                <w:szCs w:val="24"/>
                <w:lang w:eastAsia="fr-FR"/>
              </w:rPr>
              <w:t>;</w:t>
            </w:r>
          </w:p>
          <w:p w14:paraId="5B72F2B3" w14:textId="77777777" w:rsidR="006C3660" w:rsidRPr="007316FA" w:rsidRDefault="006C3660" w:rsidP="00842E7A">
            <w:pPr>
              <w:numPr>
                <w:ilvl w:val="0"/>
                <w:numId w:val="87"/>
              </w:numPr>
              <w:spacing w:after="0" w:line="240" w:lineRule="auto"/>
              <w:contextualSpacing/>
              <w:rPr>
                <w:rFonts w:ascii="Arial Narrow" w:eastAsia="Times New Roman" w:hAnsi="Arial Narrow" w:cs="Arial"/>
                <w:bCs/>
                <w:sz w:val="24"/>
                <w:szCs w:val="24"/>
                <w:lang w:eastAsia="fr-FR"/>
              </w:rPr>
            </w:pPr>
            <w:proofErr w:type="gramStart"/>
            <w:r w:rsidRPr="007316FA">
              <w:rPr>
                <w:rFonts w:ascii="Arial Narrow" w:eastAsia="Times New Roman" w:hAnsi="Arial Narrow" w:cs="Arial"/>
                <w:bCs/>
                <w:sz w:val="24"/>
                <w:szCs w:val="24"/>
                <w:lang w:eastAsia="fr-FR"/>
              </w:rPr>
              <w:t>les</w:t>
            </w:r>
            <w:proofErr w:type="gramEnd"/>
            <w:r w:rsidRPr="007316FA">
              <w:rPr>
                <w:rFonts w:ascii="Arial Narrow" w:eastAsia="Times New Roman" w:hAnsi="Arial Narrow" w:cs="Arial"/>
                <w:bCs/>
                <w:sz w:val="24"/>
                <w:szCs w:val="24"/>
                <w:lang w:eastAsia="fr-FR"/>
              </w:rPr>
              <w:t xml:space="preserve"> dispositions envisagées pour l’utilisation de la main d’œuvre locale (technique HIMO) ;</w:t>
            </w:r>
          </w:p>
          <w:p w14:paraId="63D59F08" w14:textId="77777777" w:rsidR="006C3660" w:rsidRPr="007316FA" w:rsidRDefault="006C3660" w:rsidP="00842E7A">
            <w:pPr>
              <w:numPr>
                <w:ilvl w:val="0"/>
                <w:numId w:val="87"/>
              </w:numPr>
              <w:spacing w:after="0" w:line="240" w:lineRule="auto"/>
              <w:contextualSpacing/>
              <w:rPr>
                <w:rFonts w:ascii="Arial Narrow" w:eastAsia="Times New Roman" w:hAnsi="Arial Narrow" w:cs="Arial"/>
                <w:bCs/>
                <w:sz w:val="24"/>
                <w:szCs w:val="24"/>
                <w:lang w:eastAsia="fr-FR"/>
              </w:rPr>
            </w:pPr>
            <w:proofErr w:type="gramStart"/>
            <w:r w:rsidRPr="007316FA">
              <w:rPr>
                <w:rFonts w:ascii="Arial Narrow" w:eastAsia="Times New Roman" w:hAnsi="Arial Narrow" w:cs="Arial"/>
                <w:bCs/>
                <w:sz w:val="24"/>
                <w:szCs w:val="24"/>
                <w:lang w:eastAsia="fr-FR"/>
              </w:rPr>
              <w:t>les</w:t>
            </w:r>
            <w:proofErr w:type="gramEnd"/>
            <w:r w:rsidRPr="007316FA">
              <w:rPr>
                <w:rFonts w:ascii="Arial Narrow" w:eastAsia="Times New Roman" w:hAnsi="Arial Narrow" w:cs="Arial"/>
                <w:bCs/>
                <w:sz w:val="24"/>
                <w:szCs w:val="24"/>
                <w:lang w:eastAsia="fr-FR"/>
              </w:rPr>
              <w:t xml:space="preserve"> dispositions relatives au respect des mesures environnementales, le cas échéant ;</w:t>
            </w:r>
          </w:p>
          <w:p w14:paraId="1542E63A" w14:textId="77777777" w:rsidR="006C3660" w:rsidRPr="007316FA" w:rsidRDefault="006C3660" w:rsidP="00842E7A">
            <w:pPr>
              <w:numPr>
                <w:ilvl w:val="0"/>
                <w:numId w:val="87"/>
              </w:numPr>
              <w:spacing w:after="0" w:line="240" w:lineRule="auto"/>
              <w:contextualSpacing/>
              <w:rPr>
                <w:rFonts w:ascii="Arial Narrow" w:eastAsia="Times New Roman" w:hAnsi="Arial Narrow" w:cs="Arial"/>
                <w:sz w:val="24"/>
                <w:szCs w:val="24"/>
                <w:lang w:eastAsia="fr-FR"/>
              </w:rPr>
            </w:pPr>
            <w:proofErr w:type="gramStart"/>
            <w:r w:rsidRPr="007316FA">
              <w:rPr>
                <w:rFonts w:ascii="Arial Narrow" w:eastAsia="Times New Roman" w:hAnsi="Arial Narrow" w:cs="Arial"/>
                <w:bCs/>
                <w:sz w:val="24"/>
                <w:szCs w:val="24"/>
                <w:lang w:eastAsia="fr-FR"/>
              </w:rPr>
              <w:t>les</w:t>
            </w:r>
            <w:proofErr w:type="gramEnd"/>
            <w:r w:rsidRPr="007316FA">
              <w:rPr>
                <w:rFonts w:ascii="Arial Narrow" w:eastAsia="Times New Roman" w:hAnsi="Arial Narrow" w:cs="Arial"/>
                <w:bCs/>
                <w:sz w:val="24"/>
                <w:szCs w:val="24"/>
                <w:lang w:eastAsia="fr-FR"/>
              </w:rPr>
              <w:t xml:space="preserve"> travaux que le soumissionnaire envisage de sous-traiter.</w:t>
            </w:r>
          </w:p>
          <w:p w14:paraId="4286FD43" w14:textId="77777777" w:rsidR="006C3660" w:rsidRPr="007316FA"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7316FA">
              <w:rPr>
                <w:rFonts w:ascii="Arial Narrow" w:eastAsia="Times New Roman" w:hAnsi="Arial Narrow" w:cs="Arial"/>
                <w:b/>
                <w:i/>
                <w:sz w:val="24"/>
                <w:szCs w:val="24"/>
                <w:lang w:eastAsia="fr-FR"/>
              </w:rPr>
              <w:t>b.</w:t>
            </w:r>
            <w:r w:rsidRPr="007316FA">
              <w:rPr>
                <w:rFonts w:ascii="Arial Narrow" w:eastAsia="Times New Roman" w:hAnsi="Arial Narrow" w:cs="Arial"/>
                <w:b/>
                <w:i/>
                <w:color w:val="000000"/>
                <w:sz w:val="24"/>
                <w:szCs w:val="24"/>
                <w:lang w:eastAsia="fr-FR"/>
              </w:rPr>
              <w:t xml:space="preserve">3. Le soumissionnaire remplira et souscrira les formulaires : </w:t>
            </w:r>
          </w:p>
          <w:p w14:paraId="4FAEC409" w14:textId="77777777" w:rsidR="006C3660" w:rsidRPr="007316FA" w:rsidRDefault="006C3660" w:rsidP="00842E7A">
            <w:pPr>
              <w:numPr>
                <w:ilvl w:val="0"/>
                <w:numId w:val="91"/>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proofErr w:type="gramStart"/>
            <w:r w:rsidRPr="007316FA">
              <w:rPr>
                <w:rFonts w:ascii="Arial Narrow" w:eastAsia="Times New Roman" w:hAnsi="Arial Narrow" w:cs="Arial"/>
                <w:b/>
                <w:i/>
                <w:color w:val="000000"/>
                <w:sz w:val="24"/>
                <w:szCs w:val="24"/>
                <w:lang w:eastAsia="fr-FR"/>
              </w:rPr>
              <w:t>la</w:t>
            </w:r>
            <w:proofErr w:type="gramEnd"/>
            <w:r w:rsidRPr="007316FA">
              <w:rPr>
                <w:rFonts w:ascii="Arial Narrow" w:eastAsia="Times New Roman" w:hAnsi="Arial Narrow" w:cs="Arial"/>
                <w:b/>
                <w:i/>
                <w:color w:val="000000"/>
                <w:sz w:val="24"/>
                <w:szCs w:val="24"/>
                <w:lang w:eastAsia="fr-FR"/>
              </w:rPr>
              <w:t xml:space="preserve"> charte d’Intégrité </w:t>
            </w:r>
          </w:p>
          <w:p w14:paraId="7EA37F28" w14:textId="77777777" w:rsidR="006C3660" w:rsidRPr="007316FA" w:rsidRDefault="006C3660" w:rsidP="00842E7A">
            <w:pPr>
              <w:numPr>
                <w:ilvl w:val="0"/>
                <w:numId w:val="91"/>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7316FA">
              <w:rPr>
                <w:rFonts w:ascii="Arial Narrow" w:eastAsia="Times New Roman" w:hAnsi="Arial Narrow" w:cs="Arial"/>
                <w:b/>
                <w:i/>
                <w:color w:val="000000"/>
                <w:sz w:val="24"/>
                <w:szCs w:val="24"/>
                <w:lang w:eastAsia="fr-FR"/>
              </w:rPr>
              <w:t xml:space="preserve"> La Déclaration d’engagement au respect des clauses sociales et environnementales </w:t>
            </w:r>
          </w:p>
          <w:p w14:paraId="61522554" w14:textId="77777777" w:rsidR="006C3660" w:rsidRPr="007316FA"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14:paraId="276EF4D6" w14:textId="77777777" w:rsidR="006C3660" w:rsidRPr="007316FA"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7316FA">
              <w:rPr>
                <w:rFonts w:ascii="Arial Narrow" w:eastAsia="Times New Roman" w:hAnsi="Arial Narrow" w:cs="Arial"/>
                <w:b/>
                <w:bCs/>
                <w:i/>
                <w:color w:val="000000"/>
                <w:sz w:val="24"/>
                <w:szCs w:val="24"/>
                <w:lang w:eastAsia="fr-FR"/>
              </w:rPr>
              <w:t>b.4</w:t>
            </w:r>
            <w:r w:rsidRPr="007316FA">
              <w:rPr>
                <w:rFonts w:ascii="Arial Narrow" w:eastAsia="Times New Roman" w:hAnsi="Arial Narrow" w:cs="Arial"/>
                <w:i/>
                <w:color w:val="000000"/>
                <w:sz w:val="24"/>
                <w:szCs w:val="24"/>
                <w:lang w:eastAsia="fr-FR"/>
              </w:rPr>
              <w:t xml:space="preserve">. </w:t>
            </w:r>
            <w:r w:rsidRPr="007316FA">
              <w:rPr>
                <w:rFonts w:ascii="Arial Narrow" w:eastAsia="Times New Roman" w:hAnsi="Arial Narrow" w:cs="Arial"/>
                <w:i/>
                <w:color w:val="000000"/>
                <w:spacing w:val="17"/>
                <w:sz w:val="24"/>
                <w:szCs w:val="24"/>
                <w:lang w:eastAsia="fr-FR"/>
              </w:rPr>
              <w:t xml:space="preserve"> </w:t>
            </w:r>
            <w:r w:rsidRPr="007316FA">
              <w:rPr>
                <w:rFonts w:ascii="Arial Narrow" w:eastAsia="Times New Roman" w:hAnsi="Arial Narrow" w:cs="Arial"/>
                <w:b/>
                <w:i/>
                <w:color w:val="000000"/>
                <w:sz w:val="24"/>
                <w:szCs w:val="24"/>
                <w:lang w:eastAsia="fr-FR"/>
              </w:rPr>
              <w:t>Les</w:t>
            </w:r>
            <w:r w:rsidRPr="007316FA">
              <w:rPr>
                <w:rFonts w:ascii="Arial Narrow" w:eastAsia="Times New Roman" w:hAnsi="Arial Narrow" w:cs="Arial"/>
                <w:b/>
                <w:i/>
                <w:color w:val="000000"/>
                <w:spacing w:val="15"/>
                <w:sz w:val="24"/>
                <w:szCs w:val="24"/>
                <w:lang w:eastAsia="fr-FR"/>
              </w:rPr>
              <w:t xml:space="preserve"> </w:t>
            </w:r>
            <w:r w:rsidRPr="007316FA">
              <w:rPr>
                <w:rFonts w:ascii="Arial Narrow" w:eastAsia="Times New Roman" w:hAnsi="Arial Narrow" w:cs="Arial"/>
                <w:b/>
                <w:i/>
                <w:color w:val="000000"/>
                <w:sz w:val="24"/>
                <w:szCs w:val="24"/>
                <w:lang w:eastAsia="fr-FR"/>
              </w:rPr>
              <w:t>preuves</w:t>
            </w:r>
            <w:r w:rsidRPr="007316FA">
              <w:rPr>
                <w:rFonts w:ascii="Arial Narrow" w:eastAsia="Times New Roman" w:hAnsi="Arial Narrow" w:cs="Arial"/>
                <w:b/>
                <w:i/>
                <w:color w:val="000000"/>
                <w:spacing w:val="15"/>
                <w:sz w:val="24"/>
                <w:szCs w:val="24"/>
                <w:lang w:eastAsia="fr-FR"/>
              </w:rPr>
              <w:t xml:space="preserve"> </w:t>
            </w:r>
            <w:r w:rsidRPr="007316FA">
              <w:rPr>
                <w:rFonts w:ascii="Arial Narrow" w:eastAsia="Times New Roman" w:hAnsi="Arial Narrow" w:cs="Arial"/>
                <w:b/>
                <w:i/>
                <w:color w:val="000000"/>
                <w:sz w:val="24"/>
                <w:szCs w:val="24"/>
                <w:lang w:eastAsia="fr-FR"/>
              </w:rPr>
              <w:t>d’acceptations</w:t>
            </w:r>
            <w:r w:rsidRPr="007316FA">
              <w:rPr>
                <w:rFonts w:ascii="Arial Narrow" w:eastAsia="Times New Roman" w:hAnsi="Arial Narrow" w:cs="Arial"/>
                <w:b/>
                <w:i/>
                <w:color w:val="000000"/>
                <w:spacing w:val="15"/>
                <w:sz w:val="24"/>
                <w:szCs w:val="24"/>
                <w:lang w:eastAsia="fr-FR"/>
              </w:rPr>
              <w:t xml:space="preserve"> </w:t>
            </w:r>
            <w:r w:rsidRPr="007316FA">
              <w:rPr>
                <w:rFonts w:ascii="Arial Narrow" w:eastAsia="Times New Roman" w:hAnsi="Arial Narrow" w:cs="Arial"/>
                <w:b/>
                <w:i/>
                <w:color w:val="000000"/>
                <w:sz w:val="24"/>
                <w:szCs w:val="24"/>
                <w:lang w:eastAsia="fr-FR"/>
              </w:rPr>
              <w:t>des</w:t>
            </w:r>
            <w:r w:rsidRPr="007316FA">
              <w:rPr>
                <w:rFonts w:ascii="Arial Narrow" w:eastAsia="Times New Roman" w:hAnsi="Arial Narrow" w:cs="Arial"/>
                <w:b/>
                <w:i/>
                <w:color w:val="000000"/>
                <w:spacing w:val="15"/>
                <w:sz w:val="24"/>
                <w:szCs w:val="24"/>
                <w:lang w:eastAsia="fr-FR"/>
              </w:rPr>
              <w:t xml:space="preserve"> </w:t>
            </w:r>
            <w:r w:rsidRPr="007316FA">
              <w:rPr>
                <w:rFonts w:ascii="Arial Narrow" w:eastAsia="Times New Roman" w:hAnsi="Arial Narrow" w:cs="Arial"/>
                <w:b/>
                <w:i/>
                <w:color w:val="000000"/>
                <w:sz w:val="24"/>
                <w:szCs w:val="24"/>
                <w:lang w:eastAsia="fr-FR"/>
              </w:rPr>
              <w:t>conditions</w:t>
            </w:r>
            <w:r w:rsidRPr="007316FA">
              <w:rPr>
                <w:rFonts w:ascii="Arial Narrow" w:eastAsia="Times New Roman" w:hAnsi="Arial Narrow" w:cs="Arial"/>
                <w:b/>
                <w:i/>
                <w:color w:val="000000"/>
                <w:spacing w:val="15"/>
                <w:sz w:val="24"/>
                <w:szCs w:val="24"/>
                <w:lang w:eastAsia="fr-FR"/>
              </w:rPr>
              <w:t xml:space="preserve"> </w:t>
            </w:r>
            <w:r w:rsidRPr="007316FA">
              <w:rPr>
                <w:rFonts w:ascii="Arial Narrow" w:eastAsia="Times New Roman" w:hAnsi="Arial Narrow" w:cs="Arial"/>
                <w:b/>
                <w:i/>
                <w:color w:val="000000"/>
                <w:sz w:val="24"/>
                <w:szCs w:val="24"/>
                <w:lang w:eastAsia="fr-FR"/>
              </w:rPr>
              <w:t>du marché</w:t>
            </w:r>
          </w:p>
          <w:p w14:paraId="66B3901B" w14:textId="77777777" w:rsidR="006C3660" w:rsidRPr="007316FA"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7316FA">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7316FA">
              <w:rPr>
                <w:rFonts w:ascii="Arial Narrow" w:eastAsia="Times New Roman" w:hAnsi="Arial Narrow" w:cs="Times New Roman"/>
                <w:b/>
                <w:bCs/>
                <w:i/>
                <w:iCs/>
                <w:color w:val="000000"/>
                <w:sz w:val="24"/>
                <w:szCs w:val="24"/>
                <w:lang w:eastAsia="fr-FR"/>
              </w:rPr>
              <w:t>« lu et approuvé »</w:t>
            </w:r>
            <w:r w:rsidRPr="007316FA">
              <w:rPr>
                <w:rFonts w:ascii="Arial Narrow" w:eastAsia="Times New Roman" w:hAnsi="Arial Narrow" w:cs="Times New Roman"/>
                <w:color w:val="000000"/>
                <w:sz w:val="24"/>
                <w:szCs w:val="24"/>
                <w:lang w:eastAsia="fr-FR"/>
              </w:rPr>
              <w:t xml:space="preserve">, des documents ci-après : </w:t>
            </w:r>
          </w:p>
          <w:p w14:paraId="11AC37E6" w14:textId="77777777" w:rsidR="006C3660" w:rsidRPr="007316FA" w:rsidRDefault="006C3660" w:rsidP="00842E7A">
            <w:pPr>
              <w:widowControl w:val="0"/>
              <w:numPr>
                <w:ilvl w:val="0"/>
                <w:numId w:val="87"/>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7316FA">
              <w:rPr>
                <w:rFonts w:ascii="Arial Narrow" w:eastAsia="Times New Roman" w:hAnsi="Arial Narrow" w:cs="Times New Roman"/>
                <w:color w:val="000000"/>
                <w:sz w:val="24"/>
                <w:szCs w:val="24"/>
                <w:lang w:eastAsia="fr-FR"/>
              </w:rPr>
              <w:t>Le Cahier des Clauses Administratives Particulières (CCAP) ;</w:t>
            </w:r>
          </w:p>
          <w:p w14:paraId="16E92F19" w14:textId="77777777" w:rsidR="006C3660" w:rsidRPr="007316FA" w:rsidRDefault="006C3660" w:rsidP="00842E7A">
            <w:pPr>
              <w:widowControl w:val="0"/>
              <w:numPr>
                <w:ilvl w:val="0"/>
                <w:numId w:val="87"/>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7316FA">
              <w:rPr>
                <w:rFonts w:ascii="Arial Narrow" w:eastAsia="Times New Roman" w:hAnsi="Arial Narrow" w:cs="Times New Roman"/>
                <w:color w:val="000000"/>
                <w:sz w:val="24"/>
                <w:szCs w:val="24"/>
                <w:lang w:eastAsia="fr-FR"/>
              </w:rPr>
              <w:t xml:space="preserve">  Les cahiers des clauses techniques Particulières</w:t>
            </w:r>
            <w:r w:rsidRPr="007316FA">
              <w:rPr>
                <w:rFonts w:ascii="Arial Narrow" w:eastAsia="Times New Roman" w:hAnsi="Arial Narrow" w:cs="Arial"/>
                <w:w w:val="97"/>
                <w:sz w:val="24"/>
                <w:szCs w:val="24"/>
                <w:lang w:eastAsia="fr-FR"/>
              </w:rPr>
              <w:t>.</w:t>
            </w:r>
          </w:p>
          <w:p w14:paraId="0AC0A2EF" w14:textId="77777777" w:rsidR="006C3660" w:rsidRPr="007316FA"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7316FA">
              <w:rPr>
                <w:rFonts w:ascii="Arial Narrow" w:eastAsia="Times New Roman" w:hAnsi="Arial Narrow" w:cs="Times New Roman"/>
                <w:color w:val="000000"/>
                <w:sz w:val="24"/>
                <w:szCs w:val="24"/>
                <w:lang w:eastAsia="fr-FR"/>
              </w:rPr>
              <w:t xml:space="preserve">NB : </w:t>
            </w:r>
            <w:r w:rsidR="000F2C15" w:rsidRPr="007316FA">
              <w:rPr>
                <w:rFonts w:ascii="Arial Narrow" w:eastAsia="Times New Roman" w:hAnsi="Arial Narrow" w:cs="Times New Roman"/>
                <w:color w:val="000000"/>
                <w:sz w:val="24"/>
                <w:szCs w:val="24"/>
                <w:lang w:eastAsia="fr-FR"/>
              </w:rPr>
              <w:t>L</w:t>
            </w:r>
            <w:r w:rsidRPr="007316FA">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14:paraId="1B375DEE" w14:textId="77777777" w:rsidR="006C3660" w:rsidRPr="007316FA" w:rsidRDefault="006C3660"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proofErr w:type="gramStart"/>
            <w:r w:rsidRPr="007316FA">
              <w:rPr>
                <w:rFonts w:ascii="Arial Narrow" w:eastAsia="Times New Roman" w:hAnsi="Arial Narrow" w:cs="Arial"/>
                <w:b/>
                <w:bCs/>
                <w:i/>
                <w:iCs/>
                <w:color w:val="000000"/>
                <w:sz w:val="24"/>
                <w:szCs w:val="24"/>
                <w:lang w:eastAsia="fr-FR"/>
              </w:rPr>
              <w:t>b</w:t>
            </w:r>
            <w:proofErr w:type="gramEnd"/>
            <w:r w:rsidRPr="007316FA">
              <w:rPr>
                <w:rFonts w:ascii="Arial Narrow" w:eastAsia="Times New Roman" w:hAnsi="Arial Narrow" w:cs="Arial"/>
                <w:b/>
                <w:bCs/>
                <w:i/>
                <w:iCs/>
                <w:color w:val="000000"/>
                <w:sz w:val="24"/>
                <w:szCs w:val="24"/>
                <w:lang w:eastAsia="fr-FR"/>
              </w:rPr>
              <w:t xml:space="preserve"> 5- La capacité financière ;</w:t>
            </w:r>
          </w:p>
          <w:p w14:paraId="361B224B" w14:textId="77777777" w:rsidR="006C3660" w:rsidRPr="007316FA"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84" w:name="_Hlk163149258"/>
            <w:r w:rsidRPr="007316FA">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sidRPr="007316FA">
              <w:rPr>
                <w:rFonts w:ascii="Arial Narrow" w:eastAsia="Times New Roman" w:hAnsi="Arial Narrow" w:cs="Times New Roman"/>
                <w:color w:val="000000"/>
                <w:sz w:val="24"/>
                <w:szCs w:val="24"/>
                <w:lang w:eastAsia="fr-FR"/>
              </w:rPr>
              <w:t xml:space="preserve"> </w:t>
            </w:r>
            <w:bookmarkStart w:id="185" w:name="_Hlk193699041"/>
            <w:r w:rsidR="000F2C15" w:rsidRPr="007316FA">
              <w:rPr>
                <w:rFonts w:ascii="Arial Narrow" w:eastAsia="Times New Roman" w:hAnsi="Arial Narrow" w:cs="Times New Roman"/>
                <w:color w:val="000000"/>
                <w:sz w:val="24"/>
                <w:szCs w:val="24"/>
                <w:lang w:eastAsia="fr-FR"/>
              </w:rPr>
              <w:t xml:space="preserve">de </w:t>
            </w:r>
            <w:r w:rsidR="00B23B2D" w:rsidRPr="007316FA">
              <w:rPr>
                <w:rFonts w:ascii="Arial Narrow" w:eastAsia="Times New Roman" w:hAnsi="Arial Narrow" w:cs="Times New Roman"/>
                <w:color w:val="000000"/>
                <w:sz w:val="24"/>
                <w:szCs w:val="24"/>
                <w:lang w:eastAsia="fr-FR"/>
              </w:rPr>
              <w:t>8 5</w:t>
            </w:r>
            <w:r w:rsidR="002513D9" w:rsidRPr="007316FA">
              <w:rPr>
                <w:rFonts w:ascii="Arial Narrow" w:eastAsia="Times New Roman" w:hAnsi="Arial Narrow" w:cs="Times New Roman"/>
                <w:color w:val="000000"/>
                <w:sz w:val="24"/>
                <w:szCs w:val="24"/>
                <w:lang w:eastAsia="fr-FR"/>
              </w:rPr>
              <w:t>00 000</w:t>
            </w:r>
            <w:r w:rsidR="000F2C15" w:rsidRPr="007316FA">
              <w:rPr>
                <w:rFonts w:ascii="Arial Narrow" w:eastAsia="Times New Roman" w:hAnsi="Arial Narrow" w:cs="Times New Roman"/>
                <w:color w:val="000000"/>
                <w:sz w:val="24"/>
                <w:szCs w:val="24"/>
                <w:lang w:eastAsia="fr-FR"/>
              </w:rPr>
              <w:t xml:space="preserve"> </w:t>
            </w:r>
            <w:r w:rsidR="002513D9" w:rsidRPr="007316FA">
              <w:rPr>
                <w:rFonts w:ascii="Arial Narrow" w:eastAsia="Times New Roman" w:hAnsi="Arial Narrow" w:cs="Times New Roman"/>
                <w:color w:val="000000"/>
                <w:sz w:val="24"/>
                <w:szCs w:val="24"/>
                <w:lang w:eastAsia="fr-FR"/>
              </w:rPr>
              <w:t>(</w:t>
            </w:r>
            <w:r w:rsidR="00B23B2D" w:rsidRPr="007316FA">
              <w:rPr>
                <w:rFonts w:ascii="Arial Narrow" w:eastAsia="Times New Roman" w:hAnsi="Arial Narrow" w:cs="Times New Roman"/>
                <w:color w:val="000000"/>
                <w:sz w:val="24"/>
                <w:szCs w:val="24"/>
                <w:lang w:eastAsia="fr-FR"/>
              </w:rPr>
              <w:t>Huit</w:t>
            </w:r>
            <w:r w:rsidR="002513D9" w:rsidRPr="007316FA">
              <w:rPr>
                <w:rFonts w:ascii="Arial Narrow" w:eastAsia="Times New Roman" w:hAnsi="Arial Narrow" w:cs="Times New Roman"/>
                <w:color w:val="000000"/>
                <w:sz w:val="24"/>
                <w:szCs w:val="24"/>
                <w:lang w:eastAsia="fr-FR"/>
              </w:rPr>
              <w:t xml:space="preserve"> M</w:t>
            </w:r>
            <w:r w:rsidR="000F2C15" w:rsidRPr="007316FA">
              <w:rPr>
                <w:rFonts w:ascii="Arial Narrow" w:eastAsia="Times New Roman" w:hAnsi="Arial Narrow" w:cs="Times New Roman"/>
                <w:color w:val="000000"/>
                <w:sz w:val="24"/>
                <w:szCs w:val="24"/>
                <w:lang w:eastAsia="fr-FR"/>
              </w:rPr>
              <w:t>illions</w:t>
            </w:r>
            <w:r w:rsidR="00B23B2D" w:rsidRPr="007316FA">
              <w:rPr>
                <w:rFonts w:ascii="Arial Narrow" w:eastAsia="Times New Roman" w:hAnsi="Arial Narrow" w:cs="Times New Roman"/>
                <w:color w:val="000000"/>
                <w:sz w:val="24"/>
                <w:szCs w:val="24"/>
                <w:lang w:eastAsia="fr-FR"/>
              </w:rPr>
              <w:t xml:space="preserve"> Cinq Cent Mille</w:t>
            </w:r>
            <w:r w:rsidR="002513D9" w:rsidRPr="007316FA">
              <w:rPr>
                <w:rFonts w:ascii="Arial Narrow" w:eastAsia="Times New Roman" w:hAnsi="Arial Narrow" w:cs="Times New Roman"/>
                <w:color w:val="000000"/>
                <w:sz w:val="24"/>
                <w:szCs w:val="24"/>
                <w:lang w:eastAsia="fr-FR"/>
              </w:rPr>
              <w:t>)</w:t>
            </w:r>
            <w:r w:rsidR="000F2C15" w:rsidRPr="007316FA">
              <w:rPr>
                <w:rFonts w:ascii="Arial Narrow" w:eastAsia="Times New Roman" w:hAnsi="Arial Narrow" w:cs="Times New Roman"/>
                <w:color w:val="000000"/>
                <w:sz w:val="24"/>
                <w:szCs w:val="24"/>
                <w:lang w:eastAsia="fr-FR"/>
              </w:rPr>
              <w:t xml:space="preserve"> F CFA</w:t>
            </w:r>
            <w:r w:rsidRPr="007316FA">
              <w:rPr>
                <w:rFonts w:ascii="Arial Narrow" w:eastAsia="Times New Roman" w:hAnsi="Arial Narrow" w:cs="Times New Roman"/>
                <w:color w:val="000000"/>
                <w:sz w:val="24"/>
                <w:szCs w:val="24"/>
                <w:lang w:eastAsia="fr-FR"/>
              </w:rPr>
              <w:t xml:space="preserve"> </w:t>
            </w:r>
            <w:bookmarkEnd w:id="185"/>
            <w:r w:rsidRPr="007316FA">
              <w:rPr>
                <w:rFonts w:ascii="Arial Narrow" w:eastAsia="Times New Roman" w:hAnsi="Arial Narrow" w:cs="Times New Roman"/>
                <w:color w:val="000000"/>
                <w:sz w:val="24"/>
                <w:szCs w:val="24"/>
                <w:lang w:eastAsia="fr-FR"/>
              </w:rPr>
              <w:t>délivrée par une banque agréée de 1</w:t>
            </w:r>
            <w:r w:rsidRPr="007316FA">
              <w:rPr>
                <w:rFonts w:ascii="Arial Narrow" w:eastAsia="Times New Roman" w:hAnsi="Arial Narrow" w:cs="Times New Roman"/>
                <w:color w:val="000000"/>
                <w:sz w:val="24"/>
                <w:szCs w:val="24"/>
                <w:vertAlign w:val="superscript"/>
                <w:lang w:eastAsia="fr-FR"/>
              </w:rPr>
              <w:t>er</w:t>
            </w:r>
            <w:r w:rsidRPr="007316FA">
              <w:rPr>
                <w:rFonts w:ascii="Arial Narrow" w:eastAsia="Times New Roman" w:hAnsi="Arial Narrow" w:cs="Times New Roman"/>
                <w:color w:val="000000"/>
                <w:sz w:val="24"/>
                <w:szCs w:val="24"/>
                <w:lang w:eastAsia="fr-FR"/>
              </w:rPr>
              <w:t xml:space="preserve"> ordre, où est domicilié le compte du soumissionnaire.</w:t>
            </w:r>
          </w:p>
          <w:bookmarkEnd w:id="184"/>
          <w:p w14:paraId="49FF5EE1" w14:textId="77777777" w:rsidR="006C3660" w:rsidRPr="007316FA"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14:paraId="64E7AA17" w14:textId="77777777" w:rsidR="006C3660" w:rsidRPr="007316F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proofErr w:type="gramStart"/>
            <w:r w:rsidRPr="007316FA">
              <w:rPr>
                <w:rFonts w:ascii="Arial Narrow" w:eastAsia="Times New Roman" w:hAnsi="Arial Narrow" w:cs="Arial"/>
                <w:b/>
                <w:bCs/>
                <w:i/>
                <w:iCs/>
                <w:color w:val="000000"/>
                <w:sz w:val="24"/>
                <w:szCs w:val="24"/>
                <w:lang w:eastAsia="fr-FR"/>
              </w:rPr>
              <w:t>b</w:t>
            </w:r>
            <w:proofErr w:type="gramEnd"/>
            <w:r w:rsidRPr="007316FA">
              <w:rPr>
                <w:rFonts w:ascii="Arial Narrow" w:eastAsia="Times New Roman" w:hAnsi="Arial Narrow" w:cs="Arial"/>
                <w:b/>
                <w:bCs/>
                <w:i/>
                <w:iCs/>
                <w:color w:val="000000"/>
                <w:sz w:val="24"/>
                <w:szCs w:val="24"/>
                <w:lang w:eastAsia="fr-FR"/>
              </w:rPr>
              <w:t xml:space="preserve">-6- </w:t>
            </w:r>
            <w:bookmarkStart w:id="186" w:name="_Hlk194343135"/>
            <w:r w:rsidRPr="007316FA">
              <w:rPr>
                <w:rFonts w:ascii="Arial Narrow" w:eastAsia="Times New Roman" w:hAnsi="Arial Narrow" w:cs="Arial"/>
                <w:b/>
                <w:bCs/>
                <w:i/>
                <w:iCs/>
                <w:color w:val="000000"/>
                <w:sz w:val="24"/>
                <w:szCs w:val="24"/>
                <w:lang w:eastAsia="fr-FR"/>
              </w:rPr>
              <w:t xml:space="preserve">l’attestation </w:t>
            </w:r>
            <w:r w:rsidRPr="007316FA">
              <w:rPr>
                <w:rFonts w:ascii="Arial Narrow" w:eastAsia="Times New Roman" w:hAnsi="Arial Narrow" w:cs="Arial"/>
                <w:b/>
                <w:bCs/>
                <w:i/>
                <w:iCs/>
                <w:sz w:val="24"/>
                <w:szCs w:val="24"/>
                <w:lang w:eastAsia="fr-FR"/>
              </w:rPr>
              <w:t xml:space="preserve">de non abandon de chantier au cours des trois dernières années </w:t>
            </w:r>
            <w:bookmarkEnd w:id="186"/>
          </w:p>
          <w:p w14:paraId="267511B8" w14:textId="77777777" w:rsidR="006C3660" w:rsidRPr="007316F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bookmarkStart w:id="187" w:name="_Hlk193709228"/>
            <w:proofErr w:type="gramStart"/>
            <w:r w:rsidRPr="007316FA">
              <w:rPr>
                <w:rFonts w:ascii="Arial Narrow" w:eastAsia="Times New Roman" w:hAnsi="Arial Narrow" w:cs="Arial"/>
                <w:b/>
                <w:bCs/>
                <w:i/>
                <w:iCs/>
                <w:sz w:val="24"/>
                <w:szCs w:val="24"/>
                <w:lang w:eastAsia="fr-FR"/>
              </w:rPr>
              <w:t>b</w:t>
            </w:r>
            <w:proofErr w:type="gramEnd"/>
            <w:r w:rsidRPr="007316FA">
              <w:rPr>
                <w:rFonts w:ascii="Arial Narrow" w:eastAsia="Times New Roman" w:hAnsi="Arial Narrow" w:cs="Arial"/>
                <w:b/>
                <w:bCs/>
                <w:i/>
                <w:iCs/>
                <w:sz w:val="24"/>
                <w:szCs w:val="24"/>
                <w:lang w:eastAsia="fr-FR"/>
              </w:rPr>
              <w:t xml:space="preserve">-7- Attestation de visite du site signée sur l’honneur  </w:t>
            </w:r>
          </w:p>
          <w:bookmarkEnd w:id="187"/>
          <w:p w14:paraId="74357FC1" w14:textId="77777777" w:rsidR="006C3660" w:rsidRPr="007316FA"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7316FA">
              <w:rPr>
                <w:rFonts w:ascii="Arial Narrow" w:eastAsia="Times New Roman" w:hAnsi="Arial Narrow" w:cs="Arial"/>
                <w:b/>
                <w:bCs/>
                <w:sz w:val="24"/>
                <w:szCs w:val="24"/>
                <w:lang w:eastAsia="fr-FR"/>
              </w:rPr>
              <w:t xml:space="preserve">C. </w:t>
            </w:r>
            <w:r w:rsidRPr="007316FA">
              <w:rPr>
                <w:rFonts w:ascii="Arial Narrow" w:eastAsia="Times New Roman" w:hAnsi="Arial Narrow" w:cs="Arial"/>
                <w:b/>
                <w:bCs/>
                <w:spacing w:val="13"/>
                <w:sz w:val="24"/>
                <w:szCs w:val="24"/>
                <w:lang w:eastAsia="fr-FR"/>
              </w:rPr>
              <w:t xml:space="preserve"> </w:t>
            </w:r>
            <w:r w:rsidRPr="007316FA">
              <w:rPr>
                <w:rFonts w:ascii="Arial Narrow" w:eastAsia="Times New Roman" w:hAnsi="Arial Narrow" w:cs="Arial"/>
                <w:b/>
                <w:bCs/>
                <w:sz w:val="24"/>
                <w:szCs w:val="24"/>
                <w:lang w:eastAsia="fr-FR"/>
              </w:rPr>
              <w:t>Volume</w:t>
            </w:r>
            <w:r w:rsidRPr="007316FA">
              <w:rPr>
                <w:rFonts w:ascii="Arial Narrow" w:eastAsia="Times New Roman" w:hAnsi="Arial Narrow" w:cs="Arial"/>
                <w:b/>
                <w:bCs/>
                <w:spacing w:val="6"/>
                <w:sz w:val="24"/>
                <w:szCs w:val="24"/>
                <w:lang w:eastAsia="fr-FR"/>
              </w:rPr>
              <w:t xml:space="preserve"> </w:t>
            </w:r>
            <w:r w:rsidRPr="007316FA">
              <w:rPr>
                <w:rFonts w:ascii="Arial Narrow" w:eastAsia="Times New Roman" w:hAnsi="Arial Narrow" w:cs="Arial"/>
                <w:b/>
                <w:bCs/>
                <w:sz w:val="24"/>
                <w:szCs w:val="24"/>
                <w:lang w:eastAsia="fr-FR"/>
              </w:rPr>
              <w:t>3</w:t>
            </w:r>
            <w:r w:rsidRPr="007316FA">
              <w:rPr>
                <w:rFonts w:ascii="Arial Narrow" w:eastAsia="Times New Roman" w:hAnsi="Arial Narrow" w:cs="Arial"/>
                <w:b/>
                <w:bCs/>
                <w:spacing w:val="6"/>
                <w:sz w:val="24"/>
                <w:szCs w:val="24"/>
                <w:lang w:eastAsia="fr-FR"/>
              </w:rPr>
              <w:t xml:space="preserve"> </w:t>
            </w:r>
            <w:r w:rsidRPr="007316FA">
              <w:rPr>
                <w:rFonts w:ascii="Arial Narrow" w:eastAsia="Times New Roman" w:hAnsi="Arial Narrow" w:cs="Arial"/>
                <w:b/>
                <w:bCs/>
                <w:sz w:val="24"/>
                <w:szCs w:val="24"/>
                <w:lang w:eastAsia="fr-FR"/>
              </w:rPr>
              <w:t>:</w:t>
            </w:r>
            <w:r w:rsidRPr="007316FA">
              <w:rPr>
                <w:rFonts w:ascii="Arial Narrow" w:eastAsia="Times New Roman" w:hAnsi="Arial Narrow" w:cs="Arial"/>
                <w:b/>
                <w:bCs/>
                <w:spacing w:val="6"/>
                <w:sz w:val="24"/>
                <w:szCs w:val="24"/>
                <w:lang w:eastAsia="fr-FR"/>
              </w:rPr>
              <w:t xml:space="preserve"> </w:t>
            </w:r>
            <w:r w:rsidRPr="007316FA">
              <w:rPr>
                <w:rFonts w:ascii="Arial Narrow" w:eastAsia="Times New Roman" w:hAnsi="Arial Narrow" w:cs="Arial"/>
                <w:b/>
                <w:bCs/>
                <w:sz w:val="24"/>
                <w:szCs w:val="24"/>
                <w:lang w:eastAsia="fr-FR"/>
              </w:rPr>
              <w:t>Offre</w:t>
            </w:r>
            <w:r w:rsidRPr="007316FA">
              <w:rPr>
                <w:rFonts w:ascii="Arial Narrow" w:eastAsia="Times New Roman" w:hAnsi="Arial Narrow" w:cs="Arial"/>
                <w:b/>
                <w:bCs/>
                <w:spacing w:val="6"/>
                <w:sz w:val="24"/>
                <w:szCs w:val="24"/>
                <w:lang w:eastAsia="fr-FR"/>
              </w:rPr>
              <w:t xml:space="preserve"> </w:t>
            </w:r>
            <w:r w:rsidRPr="007316FA">
              <w:rPr>
                <w:rFonts w:ascii="Arial Narrow" w:eastAsia="Times New Roman" w:hAnsi="Arial Narrow" w:cs="Arial"/>
                <w:b/>
                <w:bCs/>
                <w:sz w:val="24"/>
                <w:szCs w:val="24"/>
                <w:lang w:eastAsia="fr-FR"/>
              </w:rPr>
              <w:t>financière</w:t>
            </w:r>
          </w:p>
          <w:p w14:paraId="43730CFE" w14:textId="77777777" w:rsidR="006C3660" w:rsidRPr="007316FA" w:rsidRDefault="006C3660" w:rsidP="00842E7A">
            <w:pPr>
              <w:spacing w:after="0" w:line="240" w:lineRule="auto"/>
              <w:ind w:left="168" w:right="159"/>
              <w:jc w:val="both"/>
              <w:rPr>
                <w:rFonts w:ascii="Arial Narrow" w:eastAsia="Arial Narrow" w:hAnsi="Arial Narrow" w:cs="Arial Narrow"/>
                <w:sz w:val="24"/>
                <w:szCs w:val="24"/>
                <w:lang w:eastAsia="fr-FR"/>
              </w:rPr>
            </w:pPr>
            <w:r w:rsidRPr="007316FA">
              <w:rPr>
                <w:rFonts w:ascii="Arial Narrow" w:eastAsia="Arial Narrow" w:hAnsi="Arial Narrow" w:cs="Arial Narrow"/>
                <w:sz w:val="24"/>
                <w:szCs w:val="24"/>
                <w:lang w:eastAsia="fr-FR"/>
              </w:rPr>
              <w:t>Ce</w:t>
            </w:r>
            <w:r w:rsidRPr="007316FA">
              <w:rPr>
                <w:rFonts w:ascii="Arial Narrow" w:eastAsia="Arial Narrow" w:hAnsi="Arial Narrow" w:cs="Arial Narrow"/>
                <w:spacing w:val="1"/>
                <w:sz w:val="24"/>
                <w:szCs w:val="24"/>
                <w:lang w:eastAsia="fr-FR"/>
              </w:rPr>
              <w:t>t</w:t>
            </w:r>
            <w:r w:rsidRPr="007316FA">
              <w:rPr>
                <w:rFonts w:ascii="Arial Narrow" w:eastAsia="Arial Narrow" w:hAnsi="Arial Narrow" w:cs="Arial Narrow"/>
                <w:sz w:val="24"/>
                <w:szCs w:val="24"/>
                <w:lang w:eastAsia="fr-FR"/>
              </w:rPr>
              <w:t>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pacing w:val="1"/>
                <w:sz w:val="24"/>
                <w:szCs w:val="24"/>
                <w:lang w:eastAsia="fr-FR"/>
              </w:rPr>
              <w:t>en</w:t>
            </w:r>
            <w:r w:rsidRPr="007316FA">
              <w:rPr>
                <w:rFonts w:ascii="Arial Narrow" w:eastAsia="Arial Narrow" w:hAnsi="Arial Narrow" w:cs="Arial Narrow"/>
                <w:sz w:val="24"/>
                <w:szCs w:val="24"/>
                <w:lang w:eastAsia="fr-FR"/>
              </w:rPr>
              <w:t>v</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pacing w:val="-3"/>
                <w:sz w:val="24"/>
                <w:szCs w:val="24"/>
                <w:lang w:eastAsia="fr-FR"/>
              </w:rPr>
              <w:t>l</w:t>
            </w:r>
            <w:r w:rsidRPr="007316FA">
              <w:rPr>
                <w:rFonts w:ascii="Arial Narrow" w:eastAsia="Arial Narrow" w:hAnsi="Arial Narrow" w:cs="Arial Narrow"/>
                <w:spacing w:val="1"/>
                <w:sz w:val="24"/>
                <w:szCs w:val="24"/>
                <w:lang w:eastAsia="fr-FR"/>
              </w:rPr>
              <w:t>op</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1"/>
                <w:sz w:val="24"/>
                <w:szCs w:val="24"/>
                <w:lang w:eastAsia="fr-FR"/>
              </w:rPr>
              <w:t xml:space="preserve"> </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2"/>
                <w:sz w:val="24"/>
                <w:szCs w:val="24"/>
                <w:lang w:eastAsia="fr-FR"/>
              </w:rPr>
              <w:t>e</w:t>
            </w:r>
            <w:r w:rsidRPr="007316FA">
              <w:rPr>
                <w:rFonts w:ascii="Arial Narrow" w:eastAsia="Arial Narrow" w:hAnsi="Arial Narrow" w:cs="Arial Narrow"/>
                <w:spacing w:val="1"/>
                <w:sz w:val="24"/>
                <w:szCs w:val="24"/>
                <w:lang w:eastAsia="fr-FR"/>
              </w:rPr>
              <w:t>nd</w:t>
            </w:r>
            <w:r w:rsidRPr="007316FA">
              <w:rPr>
                <w:rFonts w:ascii="Arial Narrow" w:eastAsia="Arial Narrow" w:hAnsi="Arial Narrow" w:cs="Arial Narrow"/>
                <w:spacing w:val="-3"/>
                <w:sz w:val="24"/>
                <w:szCs w:val="24"/>
                <w:lang w:eastAsia="fr-FR"/>
              </w:rPr>
              <w:t>r</w:t>
            </w:r>
            <w:r w:rsidRPr="007316FA">
              <w:rPr>
                <w:rFonts w:ascii="Arial Narrow" w:eastAsia="Arial Narrow" w:hAnsi="Arial Narrow" w:cs="Arial Narrow"/>
                <w:sz w:val="24"/>
                <w:szCs w:val="24"/>
                <w:lang w:eastAsia="fr-FR"/>
              </w:rPr>
              <w:t>a</w:t>
            </w:r>
            <w:r w:rsidRPr="007316FA">
              <w:rPr>
                <w:rFonts w:ascii="Arial Narrow" w:eastAsia="Arial Narrow" w:hAnsi="Arial Narrow" w:cs="Arial Narrow"/>
                <w:spacing w:val="12"/>
                <w:sz w:val="24"/>
                <w:szCs w:val="24"/>
                <w:lang w:eastAsia="fr-FR"/>
              </w:rPr>
              <w:t xml:space="preserve"> </w:t>
            </w:r>
            <w:r w:rsidRPr="007316FA">
              <w:rPr>
                <w:rFonts w:ascii="Arial Narrow" w:eastAsia="Arial Narrow" w:hAnsi="Arial Narrow" w:cs="Arial Narrow"/>
                <w:spacing w:val="4"/>
                <w:sz w:val="24"/>
                <w:szCs w:val="24"/>
                <w:lang w:eastAsia="fr-FR"/>
              </w:rPr>
              <w:t>l</w:t>
            </w:r>
            <w:r w:rsidRPr="007316FA">
              <w:rPr>
                <w:rFonts w:ascii="Arial Narrow" w:eastAsia="Arial Narrow" w:hAnsi="Arial Narrow" w:cs="Arial Narrow"/>
                <w:spacing w:val="6"/>
                <w:sz w:val="24"/>
                <w:szCs w:val="24"/>
                <w:lang w:eastAsia="fr-FR"/>
              </w:rPr>
              <w:t>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3"/>
                <w:sz w:val="24"/>
                <w:szCs w:val="24"/>
                <w:lang w:eastAsia="fr-FR"/>
              </w:rPr>
              <w:t xml:space="preserve"> </w:t>
            </w:r>
            <w:r w:rsidRPr="007316FA">
              <w:rPr>
                <w:rFonts w:ascii="Arial Narrow" w:eastAsia="Arial Narrow" w:hAnsi="Arial Narrow" w:cs="Arial Narrow"/>
                <w:spacing w:val="6"/>
                <w:sz w:val="24"/>
                <w:szCs w:val="24"/>
                <w:lang w:eastAsia="fr-FR"/>
              </w:rPr>
              <w:t>do</w:t>
            </w:r>
            <w:r w:rsidRPr="007316FA">
              <w:rPr>
                <w:rFonts w:ascii="Arial Narrow" w:eastAsia="Arial Narrow" w:hAnsi="Arial Narrow" w:cs="Arial Narrow"/>
                <w:spacing w:val="5"/>
                <w:sz w:val="24"/>
                <w:szCs w:val="24"/>
                <w:lang w:eastAsia="fr-FR"/>
              </w:rPr>
              <w:t>c</w:t>
            </w:r>
            <w:r w:rsidRPr="007316FA">
              <w:rPr>
                <w:rFonts w:ascii="Arial Narrow" w:eastAsia="Arial Narrow" w:hAnsi="Arial Narrow" w:cs="Arial Narrow"/>
                <w:spacing w:val="8"/>
                <w:sz w:val="24"/>
                <w:szCs w:val="24"/>
                <w:lang w:eastAsia="fr-FR"/>
              </w:rPr>
              <w:t>u</w:t>
            </w:r>
            <w:r w:rsidRPr="007316FA">
              <w:rPr>
                <w:rFonts w:ascii="Arial Narrow" w:eastAsia="Arial Narrow" w:hAnsi="Arial Narrow" w:cs="Arial Narrow"/>
                <w:spacing w:val="4"/>
                <w:sz w:val="24"/>
                <w:szCs w:val="24"/>
                <w:lang w:eastAsia="fr-FR"/>
              </w:rPr>
              <w:t>m</w:t>
            </w:r>
            <w:r w:rsidRPr="007316FA">
              <w:rPr>
                <w:rFonts w:ascii="Arial Narrow" w:eastAsia="Arial Narrow" w:hAnsi="Arial Narrow" w:cs="Arial Narrow"/>
                <w:spacing w:val="6"/>
                <w:sz w:val="24"/>
                <w:szCs w:val="24"/>
                <w:lang w:eastAsia="fr-FR"/>
              </w:rPr>
              <w:t>e</w:t>
            </w:r>
            <w:r w:rsidRPr="007316FA">
              <w:rPr>
                <w:rFonts w:ascii="Arial Narrow" w:eastAsia="Arial Narrow" w:hAnsi="Arial Narrow" w:cs="Arial Narrow"/>
                <w:spacing w:val="8"/>
                <w:sz w:val="24"/>
                <w:szCs w:val="24"/>
                <w:lang w:eastAsia="fr-FR"/>
              </w:rPr>
              <w:t>n</w:t>
            </w:r>
            <w:r w:rsidRPr="007316FA">
              <w:rPr>
                <w:rFonts w:ascii="Arial Narrow" w:eastAsia="Arial Narrow" w:hAnsi="Arial Narrow" w:cs="Arial Narrow"/>
                <w:spacing w:val="5"/>
                <w:sz w:val="24"/>
                <w:szCs w:val="24"/>
                <w:lang w:eastAsia="fr-FR"/>
              </w:rPr>
              <w:t>t</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2"/>
                <w:sz w:val="24"/>
                <w:szCs w:val="24"/>
                <w:lang w:eastAsia="fr-FR"/>
              </w:rPr>
              <w:t xml:space="preserve"> </w:t>
            </w:r>
            <w:r w:rsidRPr="007316FA">
              <w:rPr>
                <w:rFonts w:ascii="Arial Narrow" w:eastAsia="Arial Narrow" w:hAnsi="Arial Narrow" w:cs="Arial Narrow"/>
                <w:spacing w:val="7"/>
                <w:sz w:val="24"/>
                <w:szCs w:val="24"/>
                <w:lang w:eastAsia="fr-FR"/>
              </w:rPr>
              <w:t>c</w:t>
            </w:r>
            <w:r w:rsidRPr="007316FA">
              <w:rPr>
                <w:rFonts w:ascii="Arial Narrow" w:eastAsia="Arial Narrow" w:hAnsi="Arial Narrow" w:cs="Arial Narrow"/>
                <w:spacing w:val="10"/>
                <w:sz w:val="24"/>
                <w:szCs w:val="24"/>
                <w:lang w:eastAsia="fr-FR"/>
              </w:rPr>
              <w:t>i</w:t>
            </w:r>
            <w:r w:rsidRPr="007316FA">
              <w:rPr>
                <w:rFonts w:ascii="Arial Narrow" w:eastAsia="Arial Narrow" w:hAnsi="Arial Narrow" w:cs="Arial Narrow"/>
                <w:spacing w:val="4"/>
                <w:sz w:val="24"/>
                <w:szCs w:val="24"/>
                <w:lang w:eastAsia="fr-FR"/>
              </w:rPr>
              <w:t>-</w:t>
            </w:r>
            <w:r w:rsidRPr="007316FA">
              <w:rPr>
                <w:rFonts w:ascii="Arial Narrow" w:eastAsia="Arial Narrow" w:hAnsi="Arial Narrow" w:cs="Arial Narrow"/>
                <w:spacing w:val="6"/>
                <w:sz w:val="24"/>
                <w:szCs w:val="24"/>
                <w:lang w:eastAsia="fr-FR"/>
              </w:rPr>
              <w:t>a</w:t>
            </w:r>
            <w:r w:rsidRPr="007316FA">
              <w:rPr>
                <w:rFonts w:ascii="Arial Narrow" w:eastAsia="Arial Narrow" w:hAnsi="Arial Narrow" w:cs="Arial Narrow"/>
                <w:spacing w:val="8"/>
                <w:sz w:val="24"/>
                <w:szCs w:val="24"/>
                <w:lang w:eastAsia="fr-FR"/>
              </w:rPr>
              <w:t>p</w:t>
            </w:r>
            <w:r w:rsidRPr="007316FA">
              <w:rPr>
                <w:rFonts w:ascii="Arial Narrow" w:eastAsia="Arial Narrow" w:hAnsi="Arial Narrow" w:cs="Arial Narrow"/>
                <w:spacing w:val="4"/>
                <w:sz w:val="24"/>
                <w:szCs w:val="24"/>
                <w:lang w:eastAsia="fr-FR"/>
              </w:rPr>
              <w:t>r</w:t>
            </w:r>
            <w:r w:rsidRPr="007316FA">
              <w:rPr>
                <w:rFonts w:ascii="Arial Narrow" w:eastAsia="Arial Narrow" w:hAnsi="Arial Narrow" w:cs="Arial Narrow"/>
                <w:spacing w:val="6"/>
                <w:sz w:val="24"/>
                <w:szCs w:val="24"/>
                <w:lang w:eastAsia="fr-FR"/>
              </w:rPr>
              <w:t>è</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3"/>
                <w:sz w:val="24"/>
                <w:szCs w:val="24"/>
                <w:lang w:eastAsia="fr-FR"/>
              </w:rPr>
              <w:t xml:space="preserve"> </w:t>
            </w:r>
            <w:r w:rsidRPr="007316FA">
              <w:rPr>
                <w:rFonts w:ascii="Arial Narrow" w:eastAsia="Arial Narrow" w:hAnsi="Arial Narrow" w:cs="Arial Narrow"/>
                <w:sz w:val="24"/>
                <w:szCs w:val="24"/>
                <w:lang w:eastAsia="fr-FR"/>
              </w:rPr>
              <w:t>:</w:t>
            </w:r>
          </w:p>
          <w:p w14:paraId="2FC64C1C" w14:textId="77777777" w:rsidR="006C3660" w:rsidRPr="007316FA" w:rsidRDefault="006C3660" w:rsidP="00842E7A">
            <w:pPr>
              <w:spacing w:after="0" w:line="240" w:lineRule="auto"/>
              <w:ind w:left="168" w:right="159"/>
              <w:rPr>
                <w:rFonts w:ascii="Arial Narrow" w:eastAsia="Arial Narrow" w:hAnsi="Arial Narrow" w:cs="Arial Narrow"/>
                <w:sz w:val="24"/>
                <w:szCs w:val="24"/>
                <w:lang w:eastAsia="fr-FR"/>
              </w:rPr>
            </w:pP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b/>
                <w:spacing w:val="1"/>
                <w:sz w:val="24"/>
                <w:szCs w:val="24"/>
                <w:lang w:eastAsia="fr-FR"/>
              </w:rPr>
              <w:t>1</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z w:val="24"/>
                <w:szCs w:val="24"/>
                <w:lang w:eastAsia="fr-FR"/>
              </w:rPr>
              <w:t>La</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oum</w:t>
            </w:r>
            <w:r w:rsidRPr="007316FA">
              <w:rPr>
                <w:rFonts w:ascii="Arial Narrow" w:eastAsia="Arial Narrow" w:hAnsi="Arial Narrow" w:cs="Arial Narrow"/>
                <w:b/>
                <w:spacing w:val="-2"/>
                <w:sz w:val="24"/>
                <w:szCs w:val="24"/>
                <w:lang w:eastAsia="fr-FR"/>
              </w:rPr>
              <w:t>i</w:t>
            </w:r>
            <w:r w:rsidRPr="007316FA">
              <w:rPr>
                <w:rFonts w:ascii="Arial Narrow" w:eastAsia="Arial Narrow" w:hAnsi="Arial Narrow" w:cs="Arial Narrow"/>
                <w:b/>
                <w:spacing w:val="1"/>
                <w:sz w:val="24"/>
                <w:szCs w:val="24"/>
                <w:lang w:eastAsia="fr-FR"/>
              </w:rPr>
              <w:t>ss</w:t>
            </w:r>
            <w:r w:rsidRPr="007316FA">
              <w:rPr>
                <w:rFonts w:ascii="Arial Narrow" w:eastAsia="Arial Narrow" w:hAnsi="Arial Narrow" w:cs="Arial Narrow"/>
                <w:b/>
                <w:sz w:val="24"/>
                <w:szCs w:val="24"/>
                <w:lang w:eastAsia="fr-FR"/>
              </w:rPr>
              <w:t>ion</w:t>
            </w:r>
            <w:r w:rsidRPr="007316FA">
              <w:rPr>
                <w:rFonts w:ascii="Arial Narrow" w:eastAsia="Arial Narrow" w:hAnsi="Arial Narrow" w:cs="Arial Narrow"/>
                <w:b/>
                <w:spacing w:val="7"/>
                <w:sz w:val="24"/>
                <w:szCs w:val="24"/>
                <w:lang w:eastAsia="fr-FR"/>
              </w:rPr>
              <w:t xml:space="preserve"> </w:t>
            </w:r>
            <w:r w:rsidRPr="007316FA">
              <w:rPr>
                <w:rFonts w:ascii="Arial Narrow" w:eastAsia="Arial Narrow" w:hAnsi="Arial Narrow" w:cs="Arial Narrow"/>
                <w:b/>
                <w:sz w:val="24"/>
                <w:szCs w:val="24"/>
                <w:lang w:eastAsia="fr-FR"/>
              </w:rPr>
              <w:t>prop</w:t>
            </w:r>
            <w:r w:rsidRPr="007316FA">
              <w:rPr>
                <w:rFonts w:ascii="Arial Narrow" w:eastAsia="Arial Narrow" w:hAnsi="Arial Narrow" w:cs="Arial Narrow"/>
                <w:b/>
                <w:spacing w:val="-3"/>
                <w:sz w:val="24"/>
                <w:szCs w:val="24"/>
                <w:lang w:eastAsia="fr-FR"/>
              </w:rPr>
              <w:t>r</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m</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nt</w:t>
            </w:r>
            <w:r w:rsidRPr="007316FA">
              <w:rPr>
                <w:rFonts w:ascii="Arial Narrow" w:eastAsia="Arial Narrow" w:hAnsi="Arial Narrow" w:cs="Arial Narrow"/>
                <w:b/>
                <w:spacing w:val="7"/>
                <w:sz w:val="24"/>
                <w:szCs w:val="24"/>
                <w:lang w:eastAsia="fr-FR"/>
              </w:rPr>
              <w:t xml:space="preserve"> </w:t>
            </w:r>
            <w:r w:rsidRPr="007316FA">
              <w:rPr>
                <w:rFonts w:ascii="Arial Narrow" w:eastAsia="Arial Narrow" w:hAnsi="Arial Narrow" w:cs="Arial Narrow"/>
                <w:b/>
                <w:sz w:val="24"/>
                <w:szCs w:val="24"/>
                <w:lang w:eastAsia="fr-FR"/>
              </w:rPr>
              <w:t>dit</w:t>
            </w:r>
            <w:r w:rsidRPr="007316FA">
              <w:rPr>
                <w:rFonts w:ascii="Arial Narrow" w:eastAsia="Arial Narrow" w:hAnsi="Arial Narrow" w:cs="Arial Narrow"/>
                <w:b/>
                <w:spacing w:val="-2"/>
                <w:sz w:val="24"/>
                <w:szCs w:val="24"/>
                <w:lang w:eastAsia="fr-FR"/>
              </w:rPr>
              <w:t>e</w:t>
            </w:r>
            <w:r w:rsidRPr="007316FA">
              <w:rPr>
                <w:rFonts w:ascii="Arial Narrow" w:eastAsia="Arial Narrow" w:hAnsi="Arial Narrow" w:cs="Arial Narrow"/>
                <w:sz w:val="24"/>
                <w:szCs w:val="24"/>
                <w:lang w:eastAsia="fr-FR"/>
              </w:rPr>
              <w:t>,</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n</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pacing w:val="1"/>
                <w:sz w:val="24"/>
                <w:szCs w:val="24"/>
                <w:lang w:eastAsia="fr-FR"/>
              </w:rPr>
              <w:t>g</w:t>
            </w:r>
            <w:r w:rsidRPr="007316FA">
              <w:rPr>
                <w:rFonts w:ascii="Arial Narrow" w:eastAsia="Arial Narrow" w:hAnsi="Arial Narrow" w:cs="Arial Narrow"/>
                <w:sz w:val="24"/>
                <w:szCs w:val="24"/>
                <w:lang w:eastAsia="fr-FR"/>
              </w:rPr>
              <w:t>i</w:t>
            </w:r>
            <w:r w:rsidRPr="007316FA">
              <w:rPr>
                <w:rFonts w:ascii="Arial Narrow" w:eastAsia="Arial Narrow" w:hAnsi="Arial Narrow" w:cs="Arial Narrow"/>
                <w:spacing w:val="-2"/>
                <w:sz w:val="24"/>
                <w:szCs w:val="24"/>
                <w:lang w:eastAsia="fr-FR"/>
              </w:rPr>
              <w:t>n</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8"/>
                <w:sz w:val="24"/>
                <w:szCs w:val="24"/>
                <w:lang w:eastAsia="fr-FR"/>
              </w:rPr>
              <w:t xml:space="preserve"> </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2"/>
                <w:sz w:val="24"/>
                <w:szCs w:val="24"/>
                <w:lang w:eastAsia="fr-FR"/>
              </w:rPr>
              <w:t>é</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ig</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2"/>
                <w:sz w:val="24"/>
                <w:szCs w:val="24"/>
                <w:lang w:eastAsia="fr-FR"/>
              </w:rPr>
              <w:t>o</w:t>
            </w:r>
            <w:r w:rsidRPr="007316FA">
              <w:rPr>
                <w:rFonts w:ascii="Arial Narrow" w:eastAsia="Arial Narrow" w:hAnsi="Arial Narrow" w:cs="Arial Narrow"/>
                <w:sz w:val="24"/>
                <w:szCs w:val="24"/>
                <w:lang w:eastAsia="fr-FR"/>
              </w:rPr>
              <w:t>n</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le</w:t>
            </w:r>
            <w:r w:rsidRPr="007316FA">
              <w:rPr>
                <w:rFonts w:ascii="Arial Narrow" w:eastAsia="Arial Narrow" w:hAnsi="Arial Narrow" w:cs="Arial Narrow"/>
                <w:spacing w:val="9"/>
                <w:sz w:val="24"/>
                <w:szCs w:val="24"/>
                <w:lang w:eastAsia="fr-FR"/>
              </w:rPr>
              <w:t xml:space="preserve"> </w:t>
            </w:r>
            <w:r w:rsidRPr="007316FA">
              <w:rPr>
                <w:rFonts w:ascii="Arial Narrow" w:eastAsia="Arial Narrow" w:hAnsi="Arial Narrow" w:cs="Arial Narrow"/>
                <w:spacing w:val="-1"/>
                <w:sz w:val="24"/>
                <w:szCs w:val="24"/>
                <w:lang w:eastAsia="fr-FR"/>
              </w:rPr>
              <w:t>mo</w:t>
            </w:r>
            <w:r w:rsidRPr="007316FA">
              <w:rPr>
                <w:rFonts w:ascii="Arial Narrow" w:eastAsia="Arial Narrow" w:hAnsi="Arial Narrow" w:cs="Arial Narrow"/>
                <w:spacing w:val="1"/>
                <w:sz w:val="24"/>
                <w:szCs w:val="24"/>
                <w:lang w:eastAsia="fr-FR"/>
              </w:rPr>
              <w:t>dè</w:t>
            </w:r>
            <w:r w:rsidRPr="007316FA">
              <w:rPr>
                <w:rFonts w:ascii="Arial Narrow" w:eastAsia="Arial Narrow" w:hAnsi="Arial Narrow" w:cs="Arial Narrow"/>
                <w:sz w:val="24"/>
                <w:szCs w:val="24"/>
                <w:lang w:eastAsia="fr-FR"/>
              </w:rPr>
              <w:t>le</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z w:val="24"/>
                <w:szCs w:val="24"/>
                <w:lang w:eastAsia="fr-FR"/>
              </w:rPr>
              <w:t>joi</w:t>
            </w:r>
            <w:r w:rsidRPr="007316FA">
              <w:rPr>
                <w:rFonts w:ascii="Arial Narrow" w:eastAsia="Arial Narrow" w:hAnsi="Arial Narrow" w:cs="Arial Narrow"/>
                <w:spacing w:val="-2"/>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2"/>
                <w:sz w:val="24"/>
                <w:szCs w:val="24"/>
                <w:lang w:eastAsia="fr-FR"/>
              </w:rPr>
              <w:t>i</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b</w:t>
            </w:r>
            <w:r w:rsidRPr="007316FA">
              <w:rPr>
                <w:rFonts w:ascii="Arial Narrow" w:eastAsia="Arial Narrow" w:hAnsi="Arial Narrow" w:cs="Arial Narrow"/>
                <w:sz w:val="24"/>
                <w:szCs w:val="24"/>
                <w:lang w:eastAsia="fr-FR"/>
              </w:rPr>
              <w:t>ré</w:t>
            </w:r>
            <w:r w:rsidRPr="007316FA">
              <w:rPr>
                <w:rFonts w:ascii="Arial Narrow" w:eastAsia="Arial Narrow" w:hAnsi="Arial Narrow" w:cs="Arial Narrow"/>
                <w:spacing w:val="8"/>
                <w:sz w:val="24"/>
                <w:szCs w:val="24"/>
                <w:lang w:eastAsia="fr-FR"/>
              </w:rPr>
              <w:t xml:space="preserve"> </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u</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z w:val="24"/>
                <w:szCs w:val="24"/>
                <w:lang w:eastAsia="fr-FR"/>
              </w:rPr>
              <w:t>f</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pacing w:val="1"/>
                <w:sz w:val="24"/>
                <w:szCs w:val="24"/>
                <w:lang w:eastAsia="fr-FR"/>
              </w:rPr>
              <w:t xml:space="preserve">en </w:t>
            </w:r>
            <w:r w:rsidRPr="007316FA">
              <w:rPr>
                <w:rFonts w:ascii="Arial Narrow" w:eastAsia="Arial Narrow" w:hAnsi="Arial Narrow" w:cs="Arial Narrow"/>
                <w:sz w:val="24"/>
                <w:szCs w:val="24"/>
                <w:lang w:eastAsia="fr-FR"/>
              </w:rPr>
              <w:t>vig</w:t>
            </w:r>
            <w:r w:rsidRPr="007316FA">
              <w:rPr>
                <w:rFonts w:ascii="Arial Narrow" w:eastAsia="Arial Narrow" w:hAnsi="Arial Narrow" w:cs="Arial Narrow"/>
                <w:spacing w:val="1"/>
                <w:sz w:val="24"/>
                <w:szCs w:val="24"/>
                <w:lang w:eastAsia="fr-FR"/>
              </w:rPr>
              <w:t>ueu</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sig</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pacing w:val="1"/>
                <w:sz w:val="24"/>
                <w:szCs w:val="24"/>
                <w:lang w:eastAsia="fr-FR"/>
              </w:rPr>
              <w:t>da</w:t>
            </w:r>
            <w:r w:rsidRPr="007316FA">
              <w:rPr>
                <w:rFonts w:ascii="Arial Narrow" w:eastAsia="Arial Narrow" w:hAnsi="Arial Narrow" w:cs="Arial Narrow"/>
                <w:spacing w:val="-2"/>
                <w:sz w:val="24"/>
                <w:szCs w:val="24"/>
                <w:lang w:eastAsia="fr-FR"/>
              </w:rPr>
              <w:t>t</w:t>
            </w:r>
            <w:r w:rsidRPr="007316FA">
              <w:rPr>
                <w:rFonts w:ascii="Arial Narrow" w:eastAsia="Arial Narrow" w:hAnsi="Arial Narrow" w:cs="Arial Narrow"/>
                <w:spacing w:val="1"/>
                <w:sz w:val="24"/>
                <w:szCs w:val="24"/>
                <w:lang w:eastAsia="fr-FR"/>
              </w:rPr>
              <w:t>é</w:t>
            </w:r>
            <w:r w:rsidRPr="007316FA">
              <w:rPr>
                <w:rFonts w:ascii="Arial Narrow" w:eastAsia="Arial Narrow" w:hAnsi="Arial Narrow" w:cs="Arial Narrow"/>
                <w:sz w:val="24"/>
                <w:szCs w:val="24"/>
                <w:lang w:eastAsia="fr-FR"/>
              </w:rPr>
              <w:t>e</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z w:val="24"/>
                <w:szCs w:val="24"/>
                <w:lang w:eastAsia="fr-FR"/>
              </w:rPr>
              <w:t>;</w:t>
            </w:r>
          </w:p>
          <w:p w14:paraId="65628DDC" w14:textId="77777777" w:rsidR="006C3660" w:rsidRPr="007316FA" w:rsidRDefault="006C3660" w:rsidP="00842E7A">
            <w:pPr>
              <w:spacing w:after="0" w:line="240" w:lineRule="auto"/>
              <w:ind w:left="168" w:right="159"/>
              <w:rPr>
                <w:rFonts w:ascii="Arial Narrow" w:eastAsia="Times New Roman" w:hAnsi="Arial Narrow" w:cs="Arial"/>
                <w:sz w:val="23"/>
                <w:szCs w:val="23"/>
                <w:lang w:eastAsia="fr-FR"/>
              </w:rPr>
            </w:pP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b/>
                <w:spacing w:val="1"/>
                <w:sz w:val="24"/>
                <w:szCs w:val="24"/>
                <w:lang w:eastAsia="fr-FR"/>
              </w:rPr>
              <w:t>2</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z w:val="24"/>
                <w:szCs w:val="24"/>
                <w:lang w:eastAsia="fr-FR"/>
              </w:rPr>
              <w:t>Le</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pacing w:val="7"/>
                <w:sz w:val="24"/>
                <w:szCs w:val="24"/>
                <w:lang w:eastAsia="fr-FR"/>
              </w:rPr>
              <w:t>B</w:t>
            </w:r>
            <w:r w:rsidRPr="007316FA">
              <w:rPr>
                <w:rFonts w:ascii="Arial Narrow" w:eastAsia="Arial Narrow" w:hAnsi="Arial Narrow" w:cs="Arial Narrow"/>
                <w:b/>
                <w:sz w:val="24"/>
                <w:szCs w:val="24"/>
                <w:lang w:eastAsia="fr-FR"/>
              </w:rPr>
              <w:t>ord</w:t>
            </w:r>
            <w:r w:rsidRPr="007316FA">
              <w:rPr>
                <w:rFonts w:ascii="Arial Narrow" w:eastAsia="Arial Narrow" w:hAnsi="Arial Narrow" w:cs="Arial Narrow"/>
                <w:b/>
                <w:spacing w:val="-2"/>
                <w:sz w:val="24"/>
                <w:szCs w:val="24"/>
                <w:lang w:eastAsia="fr-FR"/>
              </w:rPr>
              <w:t>e</w:t>
            </w:r>
            <w:r w:rsidRPr="007316FA">
              <w:rPr>
                <w:rFonts w:ascii="Arial Narrow" w:eastAsia="Arial Narrow" w:hAnsi="Arial Narrow" w:cs="Arial Narrow"/>
                <w:b/>
                <w:sz w:val="24"/>
                <w:szCs w:val="24"/>
                <w:lang w:eastAsia="fr-FR"/>
              </w:rPr>
              <w:t>r</w:t>
            </w:r>
            <w:r w:rsidRPr="007316FA">
              <w:rPr>
                <w:rFonts w:ascii="Arial Narrow" w:eastAsia="Arial Narrow" w:hAnsi="Arial Narrow" w:cs="Arial Narrow"/>
                <w:b/>
                <w:spacing w:val="1"/>
                <w:sz w:val="24"/>
                <w:szCs w:val="24"/>
                <w:lang w:eastAsia="fr-FR"/>
              </w:rPr>
              <w:t>ea</w:t>
            </w:r>
            <w:r w:rsidRPr="007316FA">
              <w:rPr>
                <w:rFonts w:ascii="Arial Narrow" w:eastAsia="Arial Narrow" w:hAnsi="Arial Narrow" w:cs="Arial Narrow"/>
                <w:b/>
                <w:sz w:val="24"/>
                <w:szCs w:val="24"/>
                <w:lang w:eastAsia="fr-FR"/>
              </w:rPr>
              <w:t>u</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z w:val="24"/>
                <w:szCs w:val="24"/>
                <w:lang w:eastAsia="fr-FR"/>
              </w:rPr>
              <w:t>d</w:t>
            </w:r>
            <w:r w:rsidRPr="007316FA">
              <w:rPr>
                <w:rFonts w:ascii="Arial Narrow" w:eastAsia="Arial Narrow" w:hAnsi="Arial Narrow" w:cs="Arial Narrow"/>
                <w:b/>
                <w:spacing w:val="-2"/>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9"/>
                <w:sz w:val="24"/>
                <w:szCs w:val="24"/>
                <w:lang w:eastAsia="fr-FR"/>
              </w:rPr>
              <w:t xml:space="preserve"> </w:t>
            </w:r>
            <w:r w:rsidRPr="007316FA">
              <w:rPr>
                <w:rFonts w:ascii="Arial Narrow" w:eastAsia="Arial Narrow" w:hAnsi="Arial Narrow" w:cs="Arial Narrow"/>
                <w:b/>
                <w:sz w:val="24"/>
                <w:szCs w:val="24"/>
                <w:lang w:eastAsia="fr-FR"/>
              </w:rPr>
              <w:t>p</w:t>
            </w:r>
            <w:r w:rsidRPr="007316FA">
              <w:rPr>
                <w:rFonts w:ascii="Arial Narrow" w:eastAsia="Arial Narrow" w:hAnsi="Arial Narrow" w:cs="Arial Narrow"/>
                <w:b/>
                <w:spacing w:val="-2"/>
                <w:sz w:val="24"/>
                <w:szCs w:val="24"/>
                <w:lang w:eastAsia="fr-FR"/>
              </w:rPr>
              <w:t>ri</w:t>
            </w:r>
            <w:r w:rsidRPr="007316FA">
              <w:rPr>
                <w:rFonts w:ascii="Arial Narrow" w:eastAsia="Arial Narrow" w:hAnsi="Arial Narrow" w:cs="Arial Narrow"/>
                <w:b/>
                <w:sz w:val="24"/>
                <w:szCs w:val="24"/>
                <w:lang w:eastAsia="fr-FR"/>
              </w:rPr>
              <w:t>x</w:t>
            </w:r>
            <w:r w:rsidRPr="007316FA">
              <w:rPr>
                <w:rFonts w:ascii="Arial Narrow" w:eastAsia="Arial Narrow" w:hAnsi="Arial Narrow" w:cs="Arial Narrow"/>
                <w:b/>
                <w:spacing w:val="9"/>
                <w:sz w:val="24"/>
                <w:szCs w:val="24"/>
                <w:lang w:eastAsia="fr-FR"/>
              </w:rPr>
              <w:t xml:space="preserve"> </w:t>
            </w:r>
            <w:r w:rsidRPr="007316FA">
              <w:rPr>
                <w:rFonts w:ascii="Arial Narrow" w:eastAsia="Arial Narrow" w:hAnsi="Arial Narrow" w:cs="Arial Narrow"/>
                <w:b/>
                <w:sz w:val="24"/>
                <w:szCs w:val="24"/>
                <w:lang w:eastAsia="fr-FR"/>
              </w:rPr>
              <w:t>uni</w:t>
            </w:r>
            <w:r w:rsidRPr="007316FA">
              <w:rPr>
                <w:rFonts w:ascii="Arial Narrow" w:eastAsia="Arial Narrow" w:hAnsi="Arial Narrow" w:cs="Arial Narrow"/>
                <w:b/>
                <w:spacing w:val="-1"/>
                <w:sz w:val="24"/>
                <w:szCs w:val="24"/>
                <w:lang w:eastAsia="fr-FR"/>
              </w:rPr>
              <w:t>t</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i</w:t>
            </w:r>
            <w:r w:rsidRPr="007316FA">
              <w:rPr>
                <w:rFonts w:ascii="Arial Narrow" w:eastAsia="Arial Narrow" w:hAnsi="Arial Narrow" w:cs="Arial Narrow"/>
                <w:b/>
                <w:spacing w:val="-2"/>
                <w:sz w:val="24"/>
                <w:szCs w:val="24"/>
                <w:lang w:eastAsia="fr-FR"/>
              </w:rPr>
              <w:t>r</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t/ou</w:t>
            </w:r>
            <w:r w:rsidRPr="007316FA">
              <w:rPr>
                <w:rFonts w:ascii="Arial Narrow" w:eastAsia="Arial Narrow" w:hAnsi="Arial Narrow" w:cs="Arial Narrow"/>
                <w:b/>
                <w:spacing w:val="-1"/>
                <w:sz w:val="24"/>
                <w:szCs w:val="24"/>
                <w:lang w:eastAsia="fr-FR"/>
              </w:rPr>
              <w:t xml:space="preserve"> </w:t>
            </w:r>
            <w:r w:rsidRPr="007316FA">
              <w:rPr>
                <w:rFonts w:ascii="Arial Narrow" w:eastAsia="Arial Narrow" w:hAnsi="Arial Narrow" w:cs="Arial Narrow"/>
                <w:b/>
                <w:sz w:val="24"/>
                <w:szCs w:val="24"/>
                <w:lang w:eastAsia="fr-FR"/>
              </w:rPr>
              <w:t>for</w:t>
            </w:r>
            <w:r w:rsidRPr="007316FA">
              <w:rPr>
                <w:rFonts w:ascii="Arial Narrow" w:eastAsia="Arial Narrow" w:hAnsi="Arial Narrow" w:cs="Arial Narrow"/>
                <w:b/>
                <w:spacing w:val="-1"/>
                <w:sz w:val="24"/>
                <w:szCs w:val="24"/>
                <w:lang w:eastAsia="fr-FR"/>
              </w:rPr>
              <w:t>f</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itai</w:t>
            </w:r>
            <w:r w:rsidRPr="007316FA">
              <w:rPr>
                <w:rFonts w:ascii="Arial Narrow" w:eastAsia="Arial Narrow" w:hAnsi="Arial Narrow" w:cs="Arial Narrow"/>
                <w:b/>
                <w:spacing w:val="-2"/>
                <w:sz w:val="24"/>
                <w:szCs w:val="24"/>
                <w:lang w:eastAsia="fr-FR"/>
              </w:rPr>
              <w:t>r</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8"/>
                <w:sz w:val="24"/>
                <w:szCs w:val="24"/>
                <w:lang w:eastAsia="fr-FR"/>
              </w:rPr>
              <w:t xml:space="preserve"> </w:t>
            </w:r>
            <w:r w:rsidRPr="007316FA">
              <w:rPr>
                <w:rFonts w:ascii="Arial Narrow" w:eastAsia="Arial Narrow" w:hAnsi="Arial Narrow" w:cs="Arial Narrow"/>
                <w:spacing w:val="1"/>
                <w:sz w:val="24"/>
                <w:szCs w:val="24"/>
                <w:lang w:eastAsia="fr-FR"/>
              </w:rPr>
              <w:t>dû</w:t>
            </w:r>
            <w:r w:rsidRPr="007316FA">
              <w:rPr>
                <w:rFonts w:ascii="Arial Narrow" w:eastAsia="Arial Narrow" w:hAnsi="Arial Narrow" w:cs="Arial Narrow"/>
                <w:spacing w:val="-1"/>
                <w:sz w:val="24"/>
                <w:szCs w:val="24"/>
                <w:lang w:eastAsia="fr-FR"/>
              </w:rPr>
              <w:t>me</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6"/>
                <w:sz w:val="24"/>
                <w:szCs w:val="24"/>
                <w:lang w:eastAsia="fr-FR"/>
              </w:rPr>
              <w:t xml:space="preserve"> </w:t>
            </w:r>
            <w:r w:rsidRPr="007316FA">
              <w:rPr>
                <w:rFonts w:ascii="Arial Narrow" w:eastAsia="Arial Narrow" w:hAnsi="Arial Narrow" w:cs="Arial Narrow"/>
                <w:sz w:val="24"/>
                <w:szCs w:val="24"/>
                <w:lang w:eastAsia="fr-FR"/>
              </w:rPr>
              <w:t>rempli</w:t>
            </w:r>
            <w:r w:rsidRPr="007316FA">
              <w:rPr>
                <w:rFonts w:ascii="Arial Narrow" w:eastAsia="Arial Narrow" w:hAnsi="Arial Narrow" w:cs="Arial Narrow"/>
                <w:spacing w:val="8"/>
                <w:sz w:val="24"/>
                <w:szCs w:val="24"/>
                <w:lang w:eastAsia="fr-FR"/>
              </w:rPr>
              <w:t>, p</w:t>
            </w:r>
            <w:r w:rsidRPr="007316FA">
              <w:rPr>
                <w:rFonts w:ascii="Arial Narrow" w:eastAsia="Times New Roman" w:hAnsi="Arial Narrow" w:cs="Arial"/>
                <w:sz w:val="23"/>
                <w:szCs w:val="23"/>
                <w:lang w:eastAsia="fr-FR"/>
              </w:rPr>
              <w:t xml:space="preserve">araphé sur chaque page daté, signé et cacheté du soumissionnaire à la </w:t>
            </w:r>
            <w:proofErr w:type="gramStart"/>
            <w:r w:rsidRPr="007316FA">
              <w:rPr>
                <w:rFonts w:ascii="Arial Narrow" w:eastAsia="Times New Roman" w:hAnsi="Arial Narrow" w:cs="Arial"/>
                <w:sz w:val="23"/>
                <w:szCs w:val="23"/>
                <w:lang w:eastAsia="fr-FR"/>
              </w:rPr>
              <w:t>fin</w:t>
            </w:r>
            <w:r w:rsidRPr="007316FA">
              <w:rPr>
                <w:rFonts w:ascii="Arial Narrow" w:eastAsia="Arial Narrow" w:hAnsi="Arial Narrow" w:cs="Arial Narrow"/>
                <w:sz w:val="24"/>
                <w:szCs w:val="24"/>
                <w:lang w:eastAsia="fr-FR"/>
              </w:rPr>
              <w:t>;</w:t>
            </w:r>
            <w:proofErr w:type="gramEnd"/>
          </w:p>
          <w:p w14:paraId="10E919E6" w14:textId="77777777" w:rsidR="006C3660" w:rsidRPr="007316FA" w:rsidRDefault="006C3660" w:rsidP="00842E7A">
            <w:pPr>
              <w:spacing w:after="0" w:line="240" w:lineRule="auto"/>
              <w:ind w:left="168" w:right="159"/>
              <w:rPr>
                <w:rFonts w:ascii="Arial Narrow" w:eastAsia="Times New Roman" w:hAnsi="Arial Narrow" w:cs="Arial"/>
                <w:sz w:val="23"/>
                <w:szCs w:val="23"/>
                <w:lang w:eastAsia="fr-FR"/>
              </w:rPr>
            </w:pP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b/>
                <w:spacing w:val="1"/>
                <w:sz w:val="24"/>
                <w:szCs w:val="24"/>
                <w:lang w:eastAsia="fr-FR"/>
              </w:rPr>
              <w:t>3</w:t>
            </w:r>
            <w:r w:rsidRPr="007316FA">
              <w:rPr>
                <w:rFonts w:ascii="Arial Narrow" w:eastAsia="Arial Narrow" w:hAnsi="Arial Narrow" w:cs="Arial Narrow"/>
                <w:b/>
                <w:sz w:val="24"/>
                <w:szCs w:val="24"/>
                <w:lang w:eastAsia="fr-FR"/>
              </w:rPr>
              <w:t>.Le</w:t>
            </w:r>
            <w:r w:rsidRPr="007316FA">
              <w:rPr>
                <w:rFonts w:ascii="Arial Narrow" w:eastAsia="Arial Narrow" w:hAnsi="Arial Narrow" w:cs="Arial Narrow"/>
                <w:b/>
                <w:spacing w:val="7"/>
                <w:sz w:val="24"/>
                <w:szCs w:val="24"/>
                <w:lang w:eastAsia="fr-FR"/>
              </w:rPr>
              <w:t xml:space="preserve"> </w:t>
            </w:r>
            <w:r w:rsidRPr="007316FA">
              <w:rPr>
                <w:rFonts w:ascii="Arial Narrow" w:eastAsia="Arial Narrow" w:hAnsi="Arial Narrow" w:cs="Arial Narrow"/>
                <w:b/>
                <w:sz w:val="24"/>
                <w:szCs w:val="24"/>
                <w:lang w:eastAsia="fr-FR"/>
              </w:rPr>
              <w:t>Dét</w:t>
            </w:r>
            <w:r w:rsidRPr="007316FA">
              <w:rPr>
                <w:rFonts w:ascii="Arial Narrow" w:eastAsia="Arial Narrow" w:hAnsi="Arial Narrow" w:cs="Arial Narrow"/>
                <w:b/>
                <w:spacing w:val="-2"/>
                <w:sz w:val="24"/>
                <w:szCs w:val="24"/>
                <w:lang w:eastAsia="fr-FR"/>
              </w:rPr>
              <w:t>a</w:t>
            </w:r>
            <w:r w:rsidRPr="007316FA">
              <w:rPr>
                <w:rFonts w:ascii="Arial Narrow" w:eastAsia="Arial Narrow" w:hAnsi="Arial Narrow" w:cs="Arial Narrow"/>
                <w:b/>
                <w:sz w:val="24"/>
                <w:szCs w:val="24"/>
                <w:lang w:eastAsia="fr-FR"/>
              </w:rPr>
              <w:t>il</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pacing w:val="7"/>
                <w:sz w:val="24"/>
                <w:szCs w:val="24"/>
                <w:lang w:eastAsia="fr-FR"/>
              </w:rPr>
              <w:t>q</w:t>
            </w:r>
            <w:r w:rsidRPr="007316FA">
              <w:rPr>
                <w:rFonts w:ascii="Arial Narrow" w:eastAsia="Arial Narrow" w:hAnsi="Arial Narrow" w:cs="Arial Narrow"/>
                <w:b/>
                <w:spacing w:val="4"/>
                <w:sz w:val="24"/>
                <w:szCs w:val="24"/>
                <w:lang w:eastAsia="fr-FR"/>
              </w:rPr>
              <w:t>u</w:t>
            </w:r>
            <w:r w:rsidRPr="007316FA">
              <w:rPr>
                <w:rFonts w:ascii="Arial Narrow" w:eastAsia="Arial Narrow" w:hAnsi="Arial Narrow" w:cs="Arial Narrow"/>
                <w:b/>
                <w:spacing w:val="6"/>
                <w:sz w:val="24"/>
                <w:szCs w:val="24"/>
                <w:lang w:eastAsia="fr-FR"/>
              </w:rPr>
              <w:t>a</w:t>
            </w:r>
            <w:r w:rsidRPr="007316FA">
              <w:rPr>
                <w:rFonts w:ascii="Arial Narrow" w:eastAsia="Arial Narrow" w:hAnsi="Arial Narrow" w:cs="Arial Narrow"/>
                <w:b/>
                <w:spacing w:val="7"/>
                <w:sz w:val="24"/>
                <w:szCs w:val="24"/>
                <w:lang w:eastAsia="fr-FR"/>
              </w:rPr>
              <w:t>n</w:t>
            </w:r>
            <w:r w:rsidRPr="007316FA">
              <w:rPr>
                <w:rFonts w:ascii="Arial Narrow" w:eastAsia="Arial Narrow" w:hAnsi="Arial Narrow" w:cs="Arial Narrow"/>
                <w:b/>
                <w:spacing w:val="4"/>
                <w:sz w:val="24"/>
                <w:szCs w:val="24"/>
                <w:lang w:eastAsia="fr-FR"/>
              </w:rPr>
              <w:t>t</w:t>
            </w:r>
            <w:r w:rsidRPr="007316FA">
              <w:rPr>
                <w:rFonts w:ascii="Arial Narrow" w:eastAsia="Arial Narrow" w:hAnsi="Arial Narrow" w:cs="Arial Narrow"/>
                <w:b/>
                <w:spacing w:val="7"/>
                <w:sz w:val="24"/>
                <w:szCs w:val="24"/>
                <w:lang w:eastAsia="fr-FR"/>
              </w:rPr>
              <w:t>i</w:t>
            </w:r>
            <w:r w:rsidRPr="007316FA">
              <w:rPr>
                <w:rFonts w:ascii="Arial Narrow" w:eastAsia="Arial Narrow" w:hAnsi="Arial Narrow" w:cs="Arial Narrow"/>
                <w:b/>
                <w:spacing w:val="4"/>
                <w:sz w:val="24"/>
                <w:szCs w:val="24"/>
                <w:lang w:eastAsia="fr-FR"/>
              </w:rPr>
              <w:t>t</w:t>
            </w:r>
            <w:r w:rsidRPr="007316FA">
              <w:rPr>
                <w:rFonts w:ascii="Arial Narrow" w:eastAsia="Arial Narrow" w:hAnsi="Arial Narrow" w:cs="Arial Narrow"/>
                <w:b/>
                <w:spacing w:val="8"/>
                <w:sz w:val="24"/>
                <w:szCs w:val="24"/>
                <w:lang w:eastAsia="fr-FR"/>
              </w:rPr>
              <w:t>a</w:t>
            </w:r>
            <w:r w:rsidRPr="007316FA">
              <w:rPr>
                <w:rFonts w:ascii="Arial Narrow" w:eastAsia="Arial Narrow" w:hAnsi="Arial Narrow" w:cs="Arial Narrow"/>
                <w:b/>
                <w:spacing w:val="4"/>
                <w:sz w:val="24"/>
                <w:szCs w:val="24"/>
                <w:lang w:eastAsia="fr-FR"/>
              </w:rPr>
              <w:t>t</w:t>
            </w:r>
            <w:r w:rsidRPr="007316FA">
              <w:rPr>
                <w:rFonts w:ascii="Arial Narrow" w:eastAsia="Arial Narrow" w:hAnsi="Arial Narrow" w:cs="Arial Narrow"/>
                <w:b/>
                <w:spacing w:val="7"/>
                <w:sz w:val="24"/>
                <w:szCs w:val="24"/>
                <w:lang w:eastAsia="fr-FR"/>
              </w:rPr>
              <w:t>i</w:t>
            </w:r>
            <w:r w:rsidRPr="007316FA">
              <w:rPr>
                <w:rFonts w:ascii="Arial Narrow" w:eastAsia="Arial Narrow" w:hAnsi="Arial Narrow" w:cs="Arial Narrow"/>
                <w:b/>
                <w:sz w:val="24"/>
                <w:szCs w:val="24"/>
                <w:lang w:eastAsia="fr-FR"/>
              </w:rPr>
              <w:t>f</w:t>
            </w:r>
            <w:r w:rsidRPr="007316FA">
              <w:rPr>
                <w:rFonts w:ascii="Arial Narrow" w:eastAsia="Arial Narrow" w:hAnsi="Arial Narrow" w:cs="Arial Narrow"/>
                <w:b/>
                <w:spacing w:val="11"/>
                <w:sz w:val="24"/>
                <w:szCs w:val="24"/>
                <w:lang w:eastAsia="fr-FR"/>
              </w:rPr>
              <w:t xml:space="preserve"> </w:t>
            </w:r>
            <w:r w:rsidRPr="007316FA">
              <w:rPr>
                <w:rFonts w:ascii="Arial Narrow" w:eastAsia="Arial Narrow" w:hAnsi="Arial Narrow" w:cs="Arial Narrow"/>
                <w:b/>
                <w:spacing w:val="6"/>
                <w:sz w:val="24"/>
                <w:szCs w:val="24"/>
                <w:lang w:eastAsia="fr-FR"/>
              </w:rPr>
              <w:t>e</w:t>
            </w:r>
            <w:r w:rsidRPr="007316FA">
              <w:rPr>
                <w:rFonts w:ascii="Arial Narrow" w:eastAsia="Arial Narrow" w:hAnsi="Arial Narrow" w:cs="Arial Narrow"/>
                <w:b/>
                <w:sz w:val="24"/>
                <w:szCs w:val="24"/>
                <w:lang w:eastAsia="fr-FR"/>
              </w:rPr>
              <w:t>t</w:t>
            </w:r>
            <w:r w:rsidRPr="007316FA">
              <w:rPr>
                <w:rFonts w:ascii="Arial Narrow" w:eastAsia="Arial Narrow" w:hAnsi="Arial Narrow" w:cs="Arial Narrow"/>
                <w:b/>
                <w:spacing w:val="18"/>
                <w:sz w:val="24"/>
                <w:szCs w:val="24"/>
                <w:lang w:eastAsia="fr-FR"/>
              </w:rPr>
              <w:t xml:space="preserve"> </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tim</w:t>
            </w:r>
            <w:r w:rsidRPr="007316FA">
              <w:rPr>
                <w:rFonts w:ascii="Arial Narrow" w:eastAsia="Arial Narrow" w:hAnsi="Arial Narrow" w:cs="Arial Narrow"/>
                <w:b/>
                <w:spacing w:val="1"/>
                <w:sz w:val="24"/>
                <w:szCs w:val="24"/>
                <w:lang w:eastAsia="fr-FR"/>
              </w:rPr>
              <w:t>a</w:t>
            </w:r>
            <w:r w:rsidRPr="007316FA">
              <w:rPr>
                <w:rFonts w:ascii="Arial Narrow" w:eastAsia="Arial Narrow" w:hAnsi="Arial Narrow" w:cs="Arial Narrow"/>
                <w:b/>
                <w:sz w:val="24"/>
                <w:szCs w:val="24"/>
                <w:lang w:eastAsia="fr-FR"/>
              </w:rPr>
              <w:t>tif</w:t>
            </w:r>
            <w:r w:rsidRPr="007316FA">
              <w:rPr>
                <w:rFonts w:ascii="Arial Narrow" w:eastAsia="Arial Narrow" w:hAnsi="Arial Narrow" w:cs="Arial Narrow"/>
                <w:b/>
                <w:spacing w:val="5"/>
                <w:sz w:val="24"/>
                <w:szCs w:val="24"/>
                <w:lang w:eastAsia="fr-FR"/>
              </w:rPr>
              <w:t xml:space="preserve"> </w:t>
            </w:r>
            <w:r w:rsidRPr="007316FA">
              <w:rPr>
                <w:rFonts w:ascii="Arial Narrow" w:eastAsia="Arial Narrow" w:hAnsi="Arial Narrow" w:cs="Arial Narrow"/>
                <w:spacing w:val="1"/>
                <w:sz w:val="24"/>
                <w:szCs w:val="24"/>
                <w:lang w:eastAsia="fr-FR"/>
              </w:rPr>
              <w:t>dû</w:t>
            </w:r>
            <w:r w:rsidRPr="007316FA">
              <w:rPr>
                <w:rFonts w:ascii="Arial Narrow" w:eastAsia="Arial Narrow" w:hAnsi="Arial Narrow" w:cs="Arial Narrow"/>
                <w:spacing w:val="-1"/>
                <w:sz w:val="24"/>
                <w:szCs w:val="24"/>
                <w:lang w:eastAsia="fr-FR"/>
              </w:rPr>
              <w:t>me</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9"/>
                <w:sz w:val="24"/>
                <w:szCs w:val="24"/>
                <w:lang w:eastAsia="fr-FR"/>
              </w:rPr>
              <w:t xml:space="preserve"> </w:t>
            </w:r>
            <w:r w:rsidRPr="007316FA">
              <w:rPr>
                <w:rFonts w:ascii="Arial Narrow" w:eastAsia="Arial Narrow" w:hAnsi="Arial Narrow" w:cs="Arial Narrow"/>
                <w:spacing w:val="-3"/>
                <w:sz w:val="24"/>
                <w:szCs w:val="24"/>
                <w:lang w:eastAsia="fr-FR"/>
              </w:rPr>
              <w:t>r</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li</w:t>
            </w:r>
            <w:r w:rsidRPr="007316FA">
              <w:rPr>
                <w:rFonts w:ascii="Arial Narrow" w:eastAsia="Arial Narrow" w:hAnsi="Arial Narrow" w:cs="Arial Narrow"/>
                <w:spacing w:val="7"/>
                <w:sz w:val="24"/>
                <w:szCs w:val="24"/>
                <w:lang w:eastAsia="fr-FR"/>
              </w:rPr>
              <w:t xml:space="preserve"> </w:t>
            </w:r>
            <w:r w:rsidRPr="007316FA">
              <w:rPr>
                <w:rFonts w:ascii="Arial Narrow" w:eastAsia="Arial Narrow" w:hAnsi="Arial Narrow" w:cs="Arial Narrow"/>
                <w:spacing w:val="8"/>
                <w:sz w:val="24"/>
                <w:szCs w:val="24"/>
                <w:lang w:eastAsia="fr-FR"/>
              </w:rPr>
              <w:t>p</w:t>
            </w:r>
            <w:r w:rsidRPr="007316FA">
              <w:rPr>
                <w:rFonts w:ascii="Arial Narrow" w:eastAsia="Times New Roman" w:hAnsi="Arial Narrow" w:cs="Arial"/>
                <w:sz w:val="23"/>
                <w:szCs w:val="23"/>
                <w:lang w:eastAsia="fr-FR"/>
              </w:rPr>
              <w:t xml:space="preserve">araphé sur chaque page daté, signé et cacheté du </w:t>
            </w:r>
            <w:proofErr w:type="gramStart"/>
            <w:r w:rsidRPr="007316FA">
              <w:rPr>
                <w:rFonts w:ascii="Arial Narrow" w:eastAsia="Times New Roman" w:hAnsi="Arial Narrow" w:cs="Arial"/>
                <w:sz w:val="23"/>
                <w:szCs w:val="23"/>
                <w:lang w:eastAsia="fr-FR"/>
              </w:rPr>
              <w:t>soumissionnaire</w:t>
            </w:r>
            <w:r w:rsidRPr="007316FA">
              <w:rPr>
                <w:rFonts w:ascii="Arial Narrow" w:eastAsia="Arial Narrow" w:hAnsi="Arial Narrow" w:cs="Arial Narrow"/>
                <w:sz w:val="24"/>
                <w:szCs w:val="24"/>
                <w:lang w:eastAsia="fr-FR"/>
              </w:rPr>
              <w:t>;</w:t>
            </w:r>
            <w:proofErr w:type="gramEnd"/>
          </w:p>
          <w:p w14:paraId="59935263" w14:textId="77777777" w:rsidR="006C3660" w:rsidRPr="007316FA" w:rsidRDefault="006C3660" w:rsidP="00842E7A">
            <w:pPr>
              <w:spacing w:before="16" w:after="0" w:line="240" w:lineRule="auto"/>
              <w:ind w:left="168" w:right="159"/>
              <w:rPr>
                <w:rFonts w:ascii="Arial Narrow" w:eastAsia="Arial Narrow" w:hAnsi="Arial Narrow" w:cs="Arial Narrow"/>
                <w:sz w:val="24"/>
                <w:szCs w:val="24"/>
                <w:lang w:eastAsia="fr-FR"/>
              </w:rPr>
            </w:pP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b/>
                <w:spacing w:val="1"/>
                <w:sz w:val="24"/>
                <w:szCs w:val="24"/>
                <w:lang w:eastAsia="fr-FR"/>
              </w:rPr>
              <w:t>4</w:t>
            </w:r>
            <w:r w:rsidRPr="007316FA">
              <w:rPr>
                <w:rFonts w:ascii="Arial Narrow" w:eastAsia="Arial Narrow" w:hAnsi="Arial Narrow" w:cs="Arial Narrow"/>
                <w:b/>
                <w:sz w:val="24"/>
                <w:szCs w:val="24"/>
                <w:lang w:eastAsia="fr-FR"/>
              </w:rPr>
              <w:t>.</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z w:val="24"/>
                <w:szCs w:val="24"/>
                <w:lang w:eastAsia="fr-FR"/>
              </w:rPr>
              <w:t>Le</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z w:val="24"/>
                <w:szCs w:val="24"/>
                <w:lang w:eastAsia="fr-FR"/>
              </w:rPr>
              <w:t>ou</w:t>
            </w:r>
            <w:r w:rsidRPr="007316FA">
              <w:rPr>
                <w:rFonts w:ascii="Arial Narrow" w:eastAsia="Arial Narrow" w:hAnsi="Arial Narrow" w:cs="Arial Narrow"/>
                <w:b/>
                <w:spacing w:val="1"/>
                <w:sz w:val="24"/>
                <w:szCs w:val="24"/>
                <w:lang w:eastAsia="fr-FR"/>
              </w:rPr>
              <w:t>s</w:t>
            </w:r>
            <w:r w:rsidRPr="007316FA">
              <w:rPr>
                <w:rFonts w:ascii="Arial Narrow" w:eastAsia="Arial Narrow" w:hAnsi="Arial Narrow" w:cs="Arial Narrow"/>
                <w:b/>
                <w:spacing w:val="-1"/>
                <w:sz w:val="24"/>
                <w:szCs w:val="24"/>
                <w:lang w:eastAsia="fr-FR"/>
              </w:rPr>
              <w:t>-</w:t>
            </w:r>
            <w:r w:rsidRPr="007316FA">
              <w:rPr>
                <w:rFonts w:ascii="Arial Narrow" w:eastAsia="Arial Narrow" w:hAnsi="Arial Narrow" w:cs="Arial Narrow"/>
                <w:b/>
                <w:sz w:val="24"/>
                <w:szCs w:val="24"/>
                <w:lang w:eastAsia="fr-FR"/>
              </w:rPr>
              <w:t>dét</w:t>
            </w:r>
            <w:r w:rsidRPr="007316FA">
              <w:rPr>
                <w:rFonts w:ascii="Arial Narrow" w:eastAsia="Arial Narrow" w:hAnsi="Arial Narrow" w:cs="Arial Narrow"/>
                <w:b/>
                <w:spacing w:val="-2"/>
                <w:sz w:val="24"/>
                <w:szCs w:val="24"/>
                <w:lang w:eastAsia="fr-FR"/>
              </w:rPr>
              <w:t>a</w:t>
            </w:r>
            <w:r w:rsidRPr="007316FA">
              <w:rPr>
                <w:rFonts w:ascii="Arial Narrow" w:eastAsia="Arial Narrow" w:hAnsi="Arial Narrow" w:cs="Arial Narrow"/>
                <w:b/>
                <w:sz w:val="24"/>
                <w:szCs w:val="24"/>
                <w:lang w:eastAsia="fr-FR"/>
              </w:rPr>
              <w:t>il</w:t>
            </w:r>
            <w:r w:rsidRPr="007316FA">
              <w:rPr>
                <w:rFonts w:ascii="Arial Narrow" w:eastAsia="Arial Narrow" w:hAnsi="Arial Narrow" w:cs="Arial Narrow"/>
                <w:b/>
                <w:spacing w:val="7"/>
                <w:sz w:val="24"/>
                <w:szCs w:val="24"/>
                <w:lang w:eastAsia="fr-FR"/>
              </w:rPr>
              <w:t xml:space="preserve"> </w:t>
            </w:r>
            <w:r w:rsidRPr="007316FA">
              <w:rPr>
                <w:rFonts w:ascii="Arial Narrow" w:eastAsia="Arial Narrow" w:hAnsi="Arial Narrow" w:cs="Arial Narrow"/>
                <w:b/>
                <w:sz w:val="24"/>
                <w:szCs w:val="24"/>
                <w:lang w:eastAsia="fr-FR"/>
              </w:rPr>
              <w:t>des</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z w:val="24"/>
                <w:szCs w:val="24"/>
                <w:lang w:eastAsia="fr-FR"/>
              </w:rPr>
              <w:t>pr</w:t>
            </w:r>
            <w:r w:rsidRPr="007316FA">
              <w:rPr>
                <w:rFonts w:ascii="Arial Narrow" w:eastAsia="Arial Narrow" w:hAnsi="Arial Narrow" w:cs="Arial Narrow"/>
                <w:b/>
                <w:spacing w:val="-2"/>
                <w:sz w:val="24"/>
                <w:szCs w:val="24"/>
                <w:lang w:eastAsia="fr-FR"/>
              </w:rPr>
              <w:t>i</w:t>
            </w:r>
            <w:r w:rsidRPr="007316FA">
              <w:rPr>
                <w:rFonts w:ascii="Arial Narrow" w:eastAsia="Arial Narrow" w:hAnsi="Arial Narrow" w:cs="Arial Narrow"/>
                <w:b/>
                <w:sz w:val="24"/>
                <w:szCs w:val="24"/>
                <w:lang w:eastAsia="fr-FR"/>
              </w:rPr>
              <w:t>x</w:t>
            </w:r>
            <w:r w:rsidRPr="007316FA">
              <w:rPr>
                <w:rFonts w:ascii="Arial Narrow" w:eastAsia="Arial Narrow" w:hAnsi="Arial Narrow" w:cs="Arial Narrow"/>
                <w:b/>
                <w:spacing w:val="9"/>
                <w:sz w:val="24"/>
                <w:szCs w:val="24"/>
                <w:lang w:eastAsia="fr-FR"/>
              </w:rPr>
              <w:t xml:space="preserve"> </w:t>
            </w:r>
            <w:r w:rsidRPr="007316FA">
              <w:rPr>
                <w:rFonts w:ascii="Arial Narrow" w:eastAsia="Arial Narrow" w:hAnsi="Arial Narrow" w:cs="Arial Narrow"/>
                <w:b/>
                <w:spacing w:val="4"/>
                <w:sz w:val="24"/>
                <w:szCs w:val="24"/>
                <w:lang w:eastAsia="fr-FR"/>
              </w:rPr>
              <w:t>un</w:t>
            </w:r>
            <w:r w:rsidRPr="007316FA">
              <w:rPr>
                <w:rFonts w:ascii="Arial Narrow" w:eastAsia="Arial Narrow" w:hAnsi="Arial Narrow" w:cs="Arial Narrow"/>
                <w:b/>
                <w:spacing w:val="7"/>
                <w:sz w:val="24"/>
                <w:szCs w:val="24"/>
                <w:lang w:eastAsia="fr-FR"/>
              </w:rPr>
              <w:t>i</w:t>
            </w:r>
            <w:r w:rsidRPr="007316FA">
              <w:rPr>
                <w:rFonts w:ascii="Arial Narrow" w:eastAsia="Arial Narrow" w:hAnsi="Arial Narrow" w:cs="Arial Narrow"/>
                <w:b/>
                <w:spacing w:val="4"/>
                <w:sz w:val="24"/>
                <w:szCs w:val="24"/>
                <w:lang w:eastAsia="fr-FR"/>
              </w:rPr>
              <w:t>t</w:t>
            </w:r>
            <w:r w:rsidRPr="007316FA">
              <w:rPr>
                <w:rFonts w:ascii="Arial Narrow" w:eastAsia="Arial Narrow" w:hAnsi="Arial Narrow" w:cs="Arial Narrow"/>
                <w:b/>
                <w:spacing w:val="8"/>
                <w:sz w:val="24"/>
                <w:szCs w:val="24"/>
                <w:lang w:eastAsia="fr-FR"/>
              </w:rPr>
              <w:t>a</w:t>
            </w:r>
            <w:r w:rsidRPr="007316FA">
              <w:rPr>
                <w:rFonts w:ascii="Arial Narrow" w:eastAsia="Arial Narrow" w:hAnsi="Arial Narrow" w:cs="Arial Narrow"/>
                <w:b/>
                <w:spacing w:val="5"/>
                <w:sz w:val="24"/>
                <w:szCs w:val="24"/>
                <w:lang w:eastAsia="fr-FR"/>
              </w:rPr>
              <w:t>ir</w:t>
            </w:r>
            <w:r w:rsidRPr="007316FA">
              <w:rPr>
                <w:rFonts w:ascii="Arial Narrow" w:eastAsia="Arial Narrow" w:hAnsi="Arial Narrow" w:cs="Arial Narrow"/>
                <w:b/>
                <w:spacing w:val="6"/>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11"/>
                <w:sz w:val="24"/>
                <w:szCs w:val="24"/>
                <w:lang w:eastAsia="fr-FR"/>
              </w:rPr>
              <w:t xml:space="preserve"> </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t/ou</w:t>
            </w:r>
            <w:r w:rsidRPr="007316FA">
              <w:rPr>
                <w:rFonts w:ascii="Arial Narrow" w:eastAsia="Arial Narrow" w:hAnsi="Arial Narrow" w:cs="Arial Narrow"/>
                <w:b/>
                <w:spacing w:val="5"/>
                <w:sz w:val="24"/>
                <w:szCs w:val="24"/>
                <w:lang w:eastAsia="fr-FR"/>
              </w:rPr>
              <w:t xml:space="preserve"> </w:t>
            </w:r>
            <w:r w:rsidRPr="007316FA">
              <w:rPr>
                <w:rFonts w:ascii="Arial Narrow" w:eastAsia="Arial Narrow" w:hAnsi="Arial Narrow" w:cs="Arial Narrow"/>
                <w:b/>
                <w:sz w:val="24"/>
                <w:szCs w:val="24"/>
                <w:lang w:eastAsia="fr-FR"/>
              </w:rPr>
              <w:t>la</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z w:val="24"/>
                <w:szCs w:val="24"/>
                <w:lang w:eastAsia="fr-FR"/>
              </w:rPr>
              <w:t>d</w:t>
            </w:r>
            <w:r w:rsidRPr="007316FA">
              <w:rPr>
                <w:rFonts w:ascii="Arial Narrow" w:eastAsia="Arial Narrow" w:hAnsi="Arial Narrow" w:cs="Arial Narrow"/>
                <w:b/>
                <w:spacing w:val="-2"/>
                <w:sz w:val="24"/>
                <w:szCs w:val="24"/>
                <w:lang w:eastAsia="fr-FR"/>
              </w:rPr>
              <w:t>é</w:t>
            </w:r>
            <w:r w:rsidRPr="007316FA">
              <w:rPr>
                <w:rFonts w:ascii="Arial Narrow" w:eastAsia="Arial Narrow" w:hAnsi="Arial Narrow" w:cs="Arial Narrow"/>
                <w:b/>
                <w:spacing w:val="1"/>
                <w:sz w:val="24"/>
                <w:szCs w:val="24"/>
                <w:lang w:eastAsia="fr-FR"/>
              </w:rPr>
              <w:t>c</w:t>
            </w:r>
            <w:r w:rsidRPr="007316FA">
              <w:rPr>
                <w:rFonts w:ascii="Arial Narrow" w:eastAsia="Arial Narrow" w:hAnsi="Arial Narrow" w:cs="Arial Narrow"/>
                <w:b/>
                <w:spacing w:val="-3"/>
                <w:sz w:val="24"/>
                <w:szCs w:val="24"/>
                <w:lang w:eastAsia="fr-FR"/>
              </w:rPr>
              <w:t>o</w:t>
            </w:r>
            <w:r w:rsidRPr="007316FA">
              <w:rPr>
                <w:rFonts w:ascii="Arial Narrow" w:eastAsia="Arial Narrow" w:hAnsi="Arial Narrow" w:cs="Arial Narrow"/>
                <w:b/>
                <w:sz w:val="24"/>
                <w:szCs w:val="24"/>
                <w:lang w:eastAsia="fr-FR"/>
              </w:rPr>
              <w:t>mposition</w:t>
            </w:r>
            <w:r w:rsidRPr="007316FA">
              <w:rPr>
                <w:rFonts w:ascii="Arial Narrow" w:eastAsia="Arial Narrow" w:hAnsi="Arial Narrow" w:cs="Arial Narrow"/>
                <w:b/>
                <w:spacing w:val="8"/>
                <w:sz w:val="24"/>
                <w:szCs w:val="24"/>
                <w:lang w:eastAsia="fr-FR"/>
              </w:rPr>
              <w:t xml:space="preserve"> </w:t>
            </w:r>
            <w:r w:rsidRPr="007316FA">
              <w:rPr>
                <w:rFonts w:ascii="Arial Narrow" w:eastAsia="Arial Narrow" w:hAnsi="Arial Narrow" w:cs="Arial Narrow"/>
                <w:b/>
                <w:sz w:val="24"/>
                <w:szCs w:val="24"/>
                <w:lang w:eastAsia="fr-FR"/>
              </w:rPr>
              <w:t>d</w:t>
            </w:r>
            <w:r w:rsidRPr="007316FA">
              <w:rPr>
                <w:rFonts w:ascii="Arial Narrow" w:eastAsia="Arial Narrow" w:hAnsi="Arial Narrow" w:cs="Arial Narrow"/>
                <w:b/>
                <w:spacing w:val="-2"/>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9"/>
                <w:sz w:val="24"/>
                <w:szCs w:val="24"/>
                <w:lang w:eastAsia="fr-FR"/>
              </w:rPr>
              <w:t xml:space="preserve"> </w:t>
            </w:r>
            <w:r w:rsidRPr="007316FA">
              <w:rPr>
                <w:rFonts w:ascii="Arial Narrow" w:eastAsia="Arial Narrow" w:hAnsi="Arial Narrow" w:cs="Arial Narrow"/>
                <w:b/>
                <w:sz w:val="24"/>
                <w:szCs w:val="24"/>
                <w:lang w:eastAsia="fr-FR"/>
              </w:rPr>
              <w:t>pr</w:t>
            </w:r>
            <w:r w:rsidRPr="007316FA">
              <w:rPr>
                <w:rFonts w:ascii="Arial Narrow" w:eastAsia="Arial Narrow" w:hAnsi="Arial Narrow" w:cs="Arial Narrow"/>
                <w:b/>
                <w:spacing w:val="-2"/>
                <w:sz w:val="24"/>
                <w:szCs w:val="24"/>
                <w:lang w:eastAsia="fr-FR"/>
              </w:rPr>
              <w:t>i</w:t>
            </w:r>
            <w:r w:rsidRPr="007316FA">
              <w:rPr>
                <w:rFonts w:ascii="Arial Narrow" w:eastAsia="Arial Narrow" w:hAnsi="Arial Narrow" w:cs="Arial Narrow"/>
                <w:b/>
                <w:sz w:val="24"/>
                <w:szCs w:val="24"/>
                <w:lang w:eastAsia="fr-FR"/>
              </w:rPr>
              <w:t>x</w:t>
            </w:r>
            <w:r w:rsidRPr="007316FA">
              <w:rPr>
                <w:rFonts w:ascii="Arial Narrow" w:eastAsia="Arial Narrow" w:hAnsi="Arial Narrow" w:cs="Arial Narrow"/>
                <w:b/>
                <w:spacing w:val="6"/>
                <w:sz w:val="24"/>
                <w:szCs w:val="24"/>
                <w:lang w:eastAsia="fr-FR"/>
              </w:rPr>
              <w:t xml:space="preserve"> </w:t>
            </w:r>
            <w:r w:rsidRPr="007316FA">
              <w:rPr>
                <w:rFonts w:ascii="Arial Narrow" w:eastAsia="Arial Narrow" w:hAnsi="Arial Narrow" w:cs="Arial Narrow"/>
                <w:b/>
                <w:sz w:val="24"/>
                <w:szCs w:val="24"/>
                <w:lang w:eastAsia="fr-FR"/>
              </w:rPr>
              <w:t>f</w:t>
            </w:r>
            <w:r w:rsidRPr="007316FA">
              <w:rPr>
                <w:rFonts w:ascii="Arial Narrow" w:eastAsia="Arial Narrow" w:hAnsi="Arial Narrow" w:cs="Arial Narrow"/>
                <w:b/>
                <w:spacing w:val="-1"/>
                <w:sz w:val="24"/>
                <w:szCs w:val="24"/>
                <w:lang w:eastAsia="fr-FR"/>
              </w:rPr>
              <w:t>o</w:t>
            </w:r>
            <w:r w:rsidRPr="007316FA">
              <w:rPr>
                <w:rFonts w:ascii="Arial Narrow" w:eastAsia="Arial Narrow" w:hAnsi="Arial Narrow" w:cs="Arial Narrow"/>
                <w:b/>
                <w:sz w:val="24"/>
                <w:szCs w:val="24"/>
                <w:lang w:eastAsia="fr-FR"/>
              </w:rPr>
              <w:t>rfa</w:t>
            </w:r>
            <w:r w:rsidRPr="007316FA">
              <w:rPr>
                <w:rFonts w:ascii="Arial Narrow" w:eastAsia="Arial Narrow" w:hAnsi="Arial Narrow" w:cs="Arial Narrow"/>
                <w:b/>
                <w:spacing w:val="1"/>
                <w:sz w:val="24"/>
                <w:szCs w:val="24"/>
                <w:lang w:eastAsia="fr-FR"/>
              </w:rPr>
              <w:t>i</w:t>
            </w:r>
            <w:r w:rsidRPr="007316FA">
              <w:rPr>
                <w:rFonts w:ascii="Arial Narrow" w:eastAsia="Arial Narrow" w:hAnsi="Arial Narrow" w:cs="Arial Narrow"/>
                <w:b/>
                <w:sz w:val="24"/>
                <w:szCs w:val="24"/>
                <w:lang w:eastAsia="fr-FR"/>
              </w:rPr>
              <w:t>tair</w:t>
            </w:r>
            <w:r w:rsidRPr="007316FA">
              <w:rPr>
                <w:rFonts w:ascii="Arial Narrow" w:eastAsia="Arial Narrow" w:hAnsi="Arial Narrow" w:cs="Arial Narrow"/>
                <w:b/>
                <w:spacing w:val="1"/>
                <w:sz w:val="24"/>
                <w:szCs w:val="24"/>
                <w:lang w:eastAsia="fr-FR"/>
              </w:rPr>
              <w:t>e</w:t>
            </w:r>
            <w:r w:rsidRPr="007316FA">
              <w:rPr>
                <w:rFonts w:ascii="Arial Narrow" w:eastAsia="Arial Narrow" w:hAnsi="Arial Narrow" w:cs="Arial Narrow"/>
                <w:b/>
                <w:sz w:val="24"/>
                <w:szCs w:val="24"/>
                <w:lang w:eastAsia="fr-FR"/>
              </w:rPr>
              <w:t>s</w:t>
            </w:r>
            <w:r w:rsidRPr="007316FA">
              <w:rPr>
                <w:rFonts w:ascii="Arial Narrow" w:eastAsia="Arial Narrow" w:hAnsi="Arial Narrow" w:cs="Arial Narrow"/>
                <w:b/>
                <w:spacing w:val="7"/>
                <w:sz w:val="24"/>
                <w:szCs w:val="24"/>
                <w:lang w:eastAsia="fr-FR"/>
              </w:rPr>
              <w:t xml:space="preserve"> </w:t>
            </w:r>
            <w:r w:rsidRPr="007316FA">
              <w:rPr>
                <w:rFonts w:ascii="Arial Narrow" w:eastAsia="Arial Narrow" w:hAnsi="Arial Narrow" w:cs="Arial Narrow"/>
                <w:spacing w:val="8"/>
                <w:sz w:val="24"/>
                <w:szCs w:val="24"/>
                <w:lang w:eastAsia="fr-FR"/>
              </w:rPr>
              <w:t>p</w:t>
            </w:r>
            <w:r w:rsidRPr="007316FA">
              <w:rPr>
                <w:rFonts w:ascii="Arial Narrow" w:eastAsia="Times New Roman" w:hAnsi="Arial Narrow" w:cs="Arial"/>
                <w:sz w:val="23"/>
                <w:szCs w:val="23"/>
                <w:lang w:eastAsia="fr-FR"/>
              </w:rPr>
              <w:t xml:space="preserve">araphé sur chaque page daté, signé et cacheté du </w:t>
            </w:r>
            <w:proofErr w:type="gramStart"/>
            <w:r w:rsidRPr="007316FA">
              <w:rPr>
                <w:rFonts w:ascii="Arial Narrow" w:eastAsia="Times New Roman" w:hAnsi="Arial Narrow" w:cs="Arial"/>
                <w:sz w:val="23"/>
                <w:szCs w:val="23"/>
                <w:lang w:eastAsia="fr-FR"/>
              </w:rPr>
              <w:t>soumissionnaire</w:t>
            </w:r>
            <w:r w:rsidRPr="007316FA">
              <w:rPr>
                <w:rFonts w:ascii="Arial Narrow" w:eastAsia="Arial Narrow" w:hAnsi="Arial Narrow" w:cs="Arial Narrow"/>
                <w:sz w:val="24"/>
                <w:szCs w:val="24"/>
                <w:lang w:eastAsia="fr-FR"/>
              </w:rPr>
              <w:t>;</w:t>
            </w:r>
            <w:proofErr w:type="gramEnd"/>
          </w:p>
          <w:p w14:paraId="03CC84E6" w14:textId="77777777" w:rsidR="006C3660" w:rsidRPr="007316FA" w:rsidRDefault="006C3660" w:rsidP="00842E7A">
            <w:pPr>
              <w:spacing w:after="0" w:line="240" w:lineRule="auto"/>
              <w:ind w:left="168" w:right="159"/>
              <w:jc w:val="both"/>
              <w:rPr>
                <w:rFonts w:ascii="Arial Narrow" w:eastAsia="Arial Narrow" w:hAnsi="Arial Narrow" w:cs="Arial Narrow"/>
                <w:b/>
                <w:sz w:val="4"/>
                <w:szCs w:val="24"/>
                <w:lang w:eastAsia="fr-FR"/>
              </w:rPr>
            </w:pPr>
          </w:p>
          <w:p w14:paraId="5813125E" w14:textId="77777777" w:rsidR="006C3660" w:rsidRPr="007316FA" w:rsidRDefault="006C3660" w:rsidP="00842E7A">
            <w:pPr>
              <w:spacing w:after="0" w:line="240" w:lineRule="auto"/>
              <w:ind w:left="168" w:right="159"/>
              <w:jc w:val="both"/>
              <w:rPr>
                <w:rFonts w:ascii="Arial Narrow" w:eastAsia="Times New Roman" w:hAnsi="Arial Narrow" w:cs="Arial"/>
                <w:spacing w:val="2"/>
                <w:sz w:val="24"/>
                <w:szCs w:val="24"/>
                <w:lang w:eastAsia="fr-FR"/>
              </w:rPr>
            </w:pPr>
            <w:r w:rsidRPr="007316FA">
              <w:rPr>
                <w:rFonts w:ascii="Arial Narrow" w:eastAsia="Arial Narrow" w:hAnsi="Arial Narrow" w:cs="Arial Narrow"/>
                <w:spacing w:val="1"/>
                <w:sz w:val="24"/>
                <w:szCs w:val="24"/>
                <w:lang w:eastAsia="fr-FR"/>
              </w:rPr>
              <w:t>Le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0"/>
                <w:sz w:val="24"/>
                <w:szCs w:val="24"/>
                <w:lang w:eastAsia="fr-FR"/>
              </w:rPr>
              <w:t xml:space="preserve"> </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z w:val="24"/>
                <w:szCs w:val="24"/>
                <w:lang w:eastAsia="fr-FR"/>
              </w:rPr>
              <w:t>iss</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pacing w:val="1"/>
                <w:sz w:val="24"/>
                <w:szCs w:val="24"/>
                <w:lang w:eastAsia="fr-FR"/>
              </w:rPr>
              <w:t>onna</w:t>
            </w:r>
            <w:r w:rsidRPr="007316FA">
              <w:rPr>
                <w:rFonts w:ascii="Arial Narrow" w:eastAsia="Arial Narrow" w:hAnsi="Arial Narrow" w:cs="Arial Narrow"/>
                <w:sz w:val="24"/>
                <w:szCs w:val="24"/>
                <w:lang w:eastAsia="fr-FR"/>
              </w:rPr>
              <w:t>i</w:t>
            </w:r>
            <w:r w:rsidRPr="007316FA">
              <w:rPr>
                <w:rFonts w:ascii="Arial Narrow" w:eastAsia="Arial Narrow" w:hAnsi="Arial Narrow" w:cs="Arial Narrow"/>
                <w:spacing w:val="-1"/>
                <w:sz w:val="24"/>
                <w:szCs w:val="24"/>
                <w:lang w:eastAsia="fr-FR"/>
              </w:rPr>
              <w:t>r</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0"/>
                <w:sz w:val="24"/>
                <w:szCs w:val="24"/>
                <w:lang w:eastAsia="fr-FR"/>
              </w:rPr>
              <w:t xml:space="preserve"> </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z w:val="24"/>
                <w:szCs w:val="24"/>
                <w:lang w:eastAsia="fr-FR"/>
              </w:rPr>
              <w:t>til</w:t>
            </w:r>
            <w:r w:rsidRPr="007316FA">
              <w:rPr>
                <w:rFonts w:ascii="Arial Narrow" w:eastAsia="Arial Narrow" w:hAnsi="Arial Narrow" w:cs="Arial Narrow"/>
                <w:spacing w:val="-1"/>
                <w:sz w:val="24"/>
                <w:szCs w:val="24"/>
                <w:lang w:eastAsia="fr-FR"/>
              </w:rPr>
              <w:t>i</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ro</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1"/>
                <w:sz w:val="24"/>
                <w:szCs w:val="24"/>
                <w:lang w:eastAsia="fr-FR"/>
              </w:rPr>
              <w:t xml:space="preserve"> </w:t>
            </w:r>
            <w:r w:rsidRPr="007316FA">
              <w:rPr>
                <w:rFonts w:ascii="Arial Narrow" w:eastAsia="Arial Narrow" w:hAnsi="Arial Narrow" w:cs="Arial Narrow"/>
                <w:sz w:val="24"/>
                <w:szCs w:val="24"/>
                <w:lang w:eastAsia="fr-FR"/>
              </w:rPr>
              <w:t>à</w:t>
            </w:r>
            <w:r w:rsidRPr="007316FA">
              <w:rPr>
                <w:rFonts w:ascii="Arial Narrow" w:eastAsia="Arial Narrow" w:hAnsi="Arial Narrow" w:cs="Arial Narrow"/>
                <w:spacing w:val="9"/>
                <w:sz w:val="24"/>
                <w:szCs w:val="24"/>
                <w:lang w:eastAsia="fr-FR"/>
              </w:rPr>
              <w:t xml:space="preserve"> </w:t>
            </w:r>
            <w:r w:rsidRPr="007316FA">
              <w:rPr>
                <w:rFonts w:ascii="Arial Narrow" w:eastAsia="Arial Narrow" w:hAnsi="Arial Narrow" w:cs="Arial Narrow"/>
                <w:sz w:val="24"/>
                <w:szCs w:val="24"/>
                <w:lang w:eastAsia="fr-FR"/>
              </w:rPr>
              <w:t>c</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8"/>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f</w:t>
            </w:r>
            <w:r w:rsidRPr="007316FA">
              <w:rPr>
                <w:rFonts w:ascii="Arial Narrow" w:eastAsia="Arial Narrow" w:hAnsi="Arial Narrow" w:cs="Arial Narrow"/>
                <w:spacing w:val="1"/>
                <w:sz w:val="24"/>
                <w:szCs w:val="24"/>
                <w:lang w:eastAsia="fr-FR"/>
              </w:rPr>
              <w:t>fe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9"/>
                <w:sz w:val="24"/>
                <w:szCs w:val="24"/>
                <w:lang w:eastAsia="fr-FR"/>
              </w:rPr>
              <w:t xml:space="preserve"> </w:t>
            </w:r>
            <w:r w:rsidRPr="007316FA">
              <w:rPr>
                <w:rFonts w:ascii="Arial Narrow" w:eastAsia="Arial Narrow" w:hAnsi="Arial Narrow" w:cs="Arial Narrow"/>
                <w:sz w:val="24"/>
                <w:szCs w:val="24"/>
                <w:lang w:eastAsia="fr-FR"/>
              </w:rPr>
              <w:t>les</w:t>
            </w:r>
            <w:r w:rsidRPr="007316FA">
              <w:rPr>
                <w:rFonts w:ascii="Arial Narrow" w:eastAsia="Arial Narrow" w:hAnsi="Arial Narrow" w:cs="Arial Narrow"/>
                <w:spacing w:val="10"/>
                <w:sz w:val="24"/>
                <w:szCs w:val="24"/>
                <w:lang w:eastAsia="fr-FR"/>
              </w:rPr>
              <w:t xml:space="preserve"> </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iè</w:t>
            </w:r>
            <w:r w:rsidRPr="007316FA">
              <w:rPr>
                <w:rFonts w:ascii="Arial Narrow" w:eastAsia="Arial Narrow" w:hAnsi="Arial Narrow" w:cs="Arial Narrow"/>
                <w:spacing w:val="-2"/>
                <w:sz w:val="24"/>
                <w:szCs w:val="24"/>
                <w:lang w:eastAsia="fr-FR"/>
              </w:rPr>
              <w:t>c</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8"/>
                <w:sz w:val="24"/>
                <w:szCs w:val="24"/>
                <w:lang w:eastAsia="fr-FR"/>
              </w:rPr>
              <w:t xml:space="preserve"> </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t</w:t>
            </w:r>
            <w:r w:rsidRPr="007316FA">
              <w:rPr>
                <w:rFonts w:ascii="Arial Narrow" w:eastAsia="Arial Narrow" w:hAnsi="Arial Narrow" w:cs="Arial Narrow"/>
                <w:spacing w:val="11"/>
                <w:sz w:val="24"/>
                <w:szCs w:val="24"/>
                <w:lang w:eastAsia="fr-FR"/>
              </w:rPr>
              <w:t xml:space="preserve"> </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odè</w:t>
            </w:r>
            <w:r w:rsidRPr="007316FA">
              <w:rPr>
                <w:rFonts w:ascii="Arial Narrow" w:eastAsia="Arial Narrow" w:hAnsi="Arial Narrow" w:cs="Arial Narrow"/>
                <w:spacing w:val="-3"/>
                <w:sz w:val="24"/>
                <w:szCs w:val="24"/>
                <w:lang w:eastAsia="fr-FR"/>
              </w:rPr>
              <w:t>l</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 xml:space="preserve">s </w:t>
            </w:r>
            <w:r w:rsidRPr="007316FA">
              <w:rPr>
                <w:rFonts w:ascii="Arial Narrow" w:eastAsia="Arial Narrow" w:hAnsi="Arial Narrow" w:cs="Arial Narrow"/>
                <w:spacing w:val="-1"/>
                <w:sz w:val="24"/>
                <w:szCs w:val="24"/>
                <w:lang w:eastAsia="fr-FR"/>
              </w:rPr>
              <w:t>o</w:t>
            </w:r>
            <w:r w:rsidRPr="007316FA">
              <w:rPr>
                <w:rFonts w:ascii="Arial Narrow" w:eastAsia="Arial Narrow" w:hAnsi="Arial Narrow" w:cs="Arial Narrow"/>
                <w:sz w:val="24"/>
                <w:szCs w:val="24"/>
                <w:lang w:eastAsia="fr-FR"/>
              </w:rPr>
              <w:t>u</w:t>
            </w:r>
            <w:r w:rsidRPr="007316FA">
              <w:rPr>
                <w:rFonts w:ascii="Arial Narrow" w:eastAsia="Arial Narrow" w:hAnsi="Arial Narrow" w:cs="Arial Narrow"/>
                <w:spacing w:val="1"/>
                <w:sz w:val="24"/>
                <w:szCs w:val="24"/>
                <w:lang w:eastAsia="fr-FR"/>
              </w:rPr>
              <w:t xml:space="preserve"> fo</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1"/>
                <w:sz w:val="24"/>
                <w:szCs w:val="24"/>
                <w:lang w:eastAsia="fr-FR"/>
              </w:rPr>
              <w:t>m</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z w:val="24"/>
                <w:szCs w:val="24"/>
                <w:lang w:eastAsia="fr-FR"/>
              </w:rPr>
              <w:t>laires</w:t>
            </w:r>
            <w:r w:rsidRPr="007316FA">
              <w:rPr>
                <w:rFonts w:ascii="Arial Narrow" w:eastAsia="Arial Narrow" w:hAnsi="Arial Narrow" w:cs="Arial Narrow"/>
                <w:spacing w:val="-2"/>
                <w:sz w:val="24"/>
                <w:szCs w:val="24"/>
                <w:lang w:eastAsia="fr-FR"/>
              </w:rPr>
              <w:t xml:space="preserve"> t</w:t>
            </w:r>
            <w:r w:rsidRPr="007316FA">
              <w:rPr>
                <w:rFonts w:ascii="Arial Narrow" w:eastAsia="Arial Narrow" w:hAnsi="Arial Narrow" w:cs="Arial Narrow"/>
                <w:sz w:val="24"/>
                <w:szCs w:val="24"/>
                <w:lang w:eastAsia="fr-FR"/>
              </w:rPr>
              <w:t>y</w:t>
            </w:r>
            <w:r w:rsidRPr="007316FA">
              <w:rPr>
                <w:rFonts w:ascii="Arial Narrow" w:eastAsia="Arial Narrow" w:hAnsi="Arial Narrow" w:cs="Arial Narrow"/>
                <w:spacing w:val="1"/>
                <w:sz w:val="24"/>
                <w:szCs w:val="24"/>
                <w:lang w:eastAsia="fr-FR"/>
              </w:rPr>
              <w:t>pe</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3"/>
                <w:sz w:val="24"/>
                <w:szCs w:val="24"/>
                <w:lang w:eastAsia="fr-FR"/>
              </w:rPr>
              <w:t xml:space="preserve"> </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z w:val="24"/>
                <w:szCs w:val="24"/>
                <w:lang w:eastAsia="fr-FR"/>
              </w:rPr>
              <w:t>ré</w:t>
            </w:r>
            <w:r w:rsidRPr="007316FA">
              <w:rPr>
                <w:rFonts w:ascii="Arial Narrow" w:eastAsia="Arial Narrow" w:hAnsi="Arial Narrow" w:cs="Arial Narrow"/>
                <w:spacing w:val="-2"/>
                <w:sz w:val="24"/>
                <w:szCs w:val="24"/>
                <w:lang w:eastAsia="fr-FR"/>
              </w:rPr>
              <w:t>v</w:t>
            </w:r>
            <w:r w:rsidRPr="007316FA">
              <w:rPr>
                <w:rFonts w:ascii="Arial Narrow" w:eastAsia="Arial Narrow" w:hAnsi="Arial Narrow" w:cs="Arial Narrow"/>
                <w:spacing w:val="1"/>
                <w:sz w:val="24"/>
                <w:szCs w:val="24"/>
                <w:lang w:eastAsia="fr-FR"/>
              </w:rPr>
              <w:t>u</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1"/>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pacing w:val="-1"/>
                <w:sz w:val="24"/>
                <w:szCs w:val="24"/>
                <w:lang w:eastAsia="fr-FR"/>
              </w:rPr>
              <w:t>a</w:t>
            </w:r>
            <w:r w:rsidRPr="007316FA">
              <w:rPr>
                <w:rFonts w:ascii="Arial Narrow" w:eastAsia="Arial Narrow" w:hAnsi="Arial Narrow" w:cs="Arial Narrow"/>
                <w:spacing w:val="1"/>
                <w:sz w:val="24"/>
                <w:szCs w:val="24"/>
                <w:lang w:eastAsia="fr-FR"/>
              </w:rPr>
              <w:t>n</w:t>
            </w:r>
            <w:r w:rsidRPr="007316FA">
              <w:rPr>
                <w:rFonts w:ascii="Arial Narrow" w:eastAsia="Arial Narrow" w:hAnsi="Arial Narrow" w:cs="Arial Narrow"/>
                <w:sz w:val="24"/>
                <w:szCs w:val="24"/>
                <w:lang w:eastAsia="fr-FR"/>
              </w:rPr>
              <w:t>s</w:t>
            </w:r>
            <w:r w:rsidRPr="007316FA">
              <w:rPr>
                <w:rFonts w:ascii="Arial Narrow" w:eastAsia="Arial Narrow" w:hAnsi="Arial Narrow" w:cs="Arial Narrow"/>
                <w:spacing w:val="11"/>
                <w:sz w:val="24"/>
                <w:szCs w:val="24"/>
                <w:lang w:eastAsia="fr-FR"/>
              </w:rPr>
              <w:t xml:space="preserve"> </w:t>
            </w:r>
            <w:r w:rsidRPr="007316FA">
              <w:rPr>
                <w:rFonts w:ascii="Arial Narrow" w:eastAsia="Arial Narrow" w:hAnsi="Arial Narrow" w:cs="Arial Narrow"/>
                <w:sz w:val="24"/>
                <w:szCs w:val="24"/>
                <w:lang w:eastAsia="fr-FR"/>
              </w:rPr>
              <w:t>le Dossi</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r</w:t>
            </w:r>
            <w:r w:rsidRPr="007316FA">
              <w:rPr>
                <w:rFonts w:ascii="Arial Narrow" w:eastAsia="Arial Narrow" w:hAnsi="Arial Narrow" w:cs="Arial Narrow"/>
                <w:spacing w:val="10"/>
                <w:sz w:val="24"/>
                <w:szCs w:val="24"/>
                <w:lang w:eastAsia="fr-FR"/>
              </w:rPr>
              <w:t xml:space="preserve"> </w:t>
            </w:r>
            <w:r w:rsidRPr="007316FA">
              <w:rPr>
                <w:rFonts w:ascii="Arial Narrow" w:eastAsia="Arial Narrow" w:hAnsi="Arial Narrow" w:cs="Arial Narrow"/>
                <w:spacing w:val="1"/>
                <w:sz w:val="24"/>
                <w:szCs w:val="24"/>
                <w:lang w:eastAsia="fr-FR"/>
              </w:rPr>
              <w:t>d</w:t>
            </w:r>
            <w:r w:rsidRPr="007316FA">
              <w:rPr>
                <w:rFonts w:ascii="Arial Narrow" w:eastAsia="Arial Narrow" w:hAnsi="Arial Narrow" w:cs="Arial Narrow"/>
                <w:sz w:val="24"/>
                <w:szCs w:val="24"/>
                <w:lang w:eastAsia="fr-FR"/>
              </w:rPr>
              <w:t>’A</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pacing w:val="-1"/>
                <w:sz w:val="24"/>
                <w:szCs w:val="24"/>
                <w:lang w:eastAsia="fr-FR"/>
              </w:rPr>
              <w:t>p</w:t>
            </w:r>
            <w:r w:rsidRPr="007316FA">
              <w:rPr>
                <w:rFonts w:ascii="Arial Narrow" w:eastAsia="Arial Narrow" w:hAnsi="Arial Narrow" w:cs="Arial Narrow"/>
                <w:spacing w:val="1"/>
                <w:sz w:val="24"/>
                <w:szCs w:val="24"/>
                <w:lang w:eastAsia="fr-FR"/>
              </w:rPr>
              <w:t>e</w:t>
            </w:r>
            <w:r w:rsidRPr="007316FA">
              <w:rPr>
                <w:rFonts w:ascii="Arial Narrow" w:eastAsia="Arial Narrow" w:hAnsi="Arial Narrow" w:cs="Arial Narrow"/>
                <w:sz w:val="24"/>
                <w:szCs w:val="24"/>
                <w:lang w:eastAsia="fr-FR"/>
              </w:rPr>
              <w:t>l</w:t>
            </w:r>
            <w:r w:rsidRPr="007316FA">
              <w:rPr>
                <w:rFonts w:ascii="Arial Narrow" w:eastAsia="Arial Narrow" w:hAnsi="Arial Narrow" w:cs="Arial Narrow"/>
                <w:spacing w:val="1"/>
                <w:sz w:val="24"/>
                <w:szCs w:val="24"/>
                <w:lang w:eastAsia="fr-FR"/>
              </w:rPr>
              <w:t xml:space="preserve"> d</w:t>
            </w:r>
            <w:r w:rsidRPr="007316FA">
              <w:rPr>
                <w:rFonts w:ascii="Arial Narrow" w:eastAsia="Arial Narrow" w:hAnsi="Arial Narrow" w:cs="Arial Narrow"/>
                <w:sz w:val="24"/>
                <w:szCs w:val="24"/>
                <w:lang w:eastAsia="fr-FR"/>
              </w:rPr>
              <w:t>’Of</w:t>
            </w:r>
            <w:r w:rsidRPr="007316FA">
              <w:rPr>
                <w:rFonts w:ascii="Arial Narrow" w:eastAsia="Arial Narrow" w:hAnsi="Arial Narrow" w:cs="Arial Narrow"/>
                <w:spacing w:val="1"/>
                <w:sz w:val="24"/>
                <w:szCs w:val="24"/>
                <w:lang w:eastAsia="fr-FR"/>
              </w:rPr>
              <w:t>f</w:t>
            </w:r>
            <w:r w:rsidRPr="007316FA">
              <w:rPr>
                <w:rFonts w:ascii="Arial Narrow" w:eastAsia="Arial Narrow" w:hAnsi="Arial Narrow" w:cs="Arial Narrow"/>
                <w:spacing w:val="-3"/>
                <w:sz w:val="24"/>
                <w:szCs w:val="24"/>
                <w:lang w:eastAsia="fr-FR"/>
              </w:rPr>
              <w:t>r</w:t>
            </w:r>
            <w:r w:rsidRPr="007316FA">
              <w:rPr>
                <w:rFonts w:ascii="Arial Narrow" w:eastAsia="Arial Narrow" w:hAnsi="Arial Narrow" w:cs="Arial Narrow"/>
                <w:spacing w:val="1"/>
                <w:sz w:val="24"/>
                <w:szCs w:val="24"/>
                <w:lang w:eastAsia="fr-FR"/>
              </w:rPr>
              <w:t>es</w:t>
            </w:r>
            <w:r w:rsidRPr="007316FA">
              <w:rPr>
                <w:rFonts w:ascii="Arial Narrow" w:eastAsia="Arial Narrow" w:hAnsi="Arial Narrow" w:cs="Arial Narrow"/>
                <w:sz w:val="24"/>
                <w:szCs w:val="24"/>
                <w:lang w:eastAsia="fr-FR"/>
              </w:rPr>
              <w:t>.</w:t>
            </w:r>
          </w:p>
        </w:tc>
      </w:tr>
      <w:tr w:rsidR="006C3660" w:rsidRPr="006C3660" w14:paraId="0EFABE84" w14:textId="77777777"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3CEAA3"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14.3.</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02247D" w14:textId="77777777"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1"/>
                <w:sz w:val="24"/>
                <w:szCs w:val="24"/>
                <w:lang w:eastAsia="fr-FR"/>
              </w:rPr>
              <w:t xml:space="preserve"> </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9"/>
                <w:sz w:val="24"/>
                <w:szCs w:val="24"/>
                <w:lang w:eastAsia="fr-FR"/>
              </w:rPr>
              <w:t xml:space="preserve"> </w:t>
            </w:r>
            <w:r w:rsidRPr="006C3660">
              <w:rPr>
                <w:rFonts w:ascii="Arial Narrow" w:eastAsia="Arial Narrow" w:hAnsi="Arial Narrow" w:cs="Arial Narrow"/>
                <w:b/>
                <w:i/>
                <w:sz w:val="24"/>
                <w:szCs w:val="24"/>
                <w:lang w:eastAsia="fr-FR"/>
              </w:rPr>
              <w: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3"/>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8"/>
                <w:sz w:val="24"/>
                <w:szCs w:val="24"/>
                <w:lang w:eastAsia="fr-FR"/>
              </w:rPr>
              <w:t xml:space="preserve"> </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7E3EAEDE" w14:textId="77777777"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14:paraId="45C76439" w14:textId="77777777"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0D5CB600" w14:textId="77777777"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0" w:type="dxa"/>
            <w:shd w:val="clear" w:color="auto" w:fill="auto"/>
            <w:tcMar>
              <w:top w:w="0" w:type="dxa"/>
              <w:left w:w="10" w:type="dxa"/>
              <w:bottom w:w="0" w:type="dxa"/>
              <w:right w:w="10" w:type="dxa"/>
            </w:tcMar>
          </w:tcPr>
          <w:p w14:paraId="38BEE8EE"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67CD48AA" w14:textId="77777777" w:rsidTr="00C96DEF">
        <w:trPr>
          <w:trHeight w:hRule="exact" w:val="39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6B8F71" w14:textId="77777777" w:rsidR="006C3660" w:rsidRPr="006C3660" w:rsidRDefault="006C3660" w:rsidP="006C3660">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14.4.</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AB272"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0" w:type="dxa"/>
            <w:shd w:val="clear" w:color="auto" w:fill="auto"/>
            <w:tcMar>
              <w:top w:w="0" w:type="dxa"/>
              <w:left w:w="10" w:type="dxa"/>
              <w:bottom w:w="0" w:type="dxa"/>
              <w:right w:w="10" w:type="dxa"/>
            </w:tcMar>
          </w:tcPr>
          <w:p w14:paraId="314CBBC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4D260E0D" w14:textId="77777777"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698D8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15.1.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666F58" w14:textId="77777777"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 xml:space="preserve">Dans le cadre de la présente consultation, la monnaie de l’offre </w:t>
            </w:r>
            <w:proofErr w:type="gramStart"/>
            <w:r w:rsidRPr="006C3660">
              <w:rPr>
                <w:rFonts w:ascii="Arial Narrow" w:eastAsia="Times New Roman" w:hAnsi="Arial Narrow" w:cs="Arial"/>
                <w:b/>
                <w:i/>
                <w:iCs/>
                <w:sz w:val="24"/>
                <w:szCs w:val="24"/>
                <w:lang w:eastAsia="fr-FR"/>
              </w:rPr>
              <w:t xml:space="preserve">est  </w:t>
            </w:r>
            <w:r w:rsidR="00B35FB6">
              <w:rPr>
                <w:rFonts w:ascii="Arial Narrow" w:eastAsia="Times New Roman" w:hAnsi="Arial Narrow" w:cs="Arial"/>
                <w:b/>
                <w:i/>
                <w:iCs/>
                <w:sz w:val="24"/>
                <w:szCs w:val="24"/>
                <w:lang w:eastAsia="fr-FR"/>
              </w:rPr>
              <w:t>le</w:t>
            </w:r>
            <w:proofErr w:type="gramEnd"/>
            <w:r w:rsidR="00B35FB6">
              <w:rPr>
                <w:rFonts w:ascii="Arial Narrow" w:eastAsia="Times New Roman" w:hAnsi="Arial Narrow" w:cs="Arial"/>
                <w:b/>
                <w:i/>
                <w:iCs/>
                <w:sz w:val="24"/>
                <w:szCs w:val="24"/>
                <w:lang w:eastAsia="fr-FR"/>
              </w:rPr>
              <w:t xml:space="preserve"> Franc CFA</w:t>
            </w:r>
            <w:r w:rsidRPr="006C3660">
              <w:rPr>
                <w:rFonts w:ascii="Arial Narrow" w:eastAsia="Times New Roman" w:hAnsi="Arial Narrow" w:cs="Arial"/>
                <w:b/>
                <w:i/>
                <w:iCs/>
                <w:sz w:val="24"/>
                <w:szCs w:val="24"/>
                <w:lang w:eastAsia="fr-FR"/>
              </w:rPr>
              <w:t xml:space="preserve"> uniquement</w:t>
            </w:r>
          </w:p>
        </w:tc>
        <w:tc>
          <w:tcPr>
            <w:tcW w:w="40" w:type="dxa"/>
            <w:shd w:val="clear" w:color="auto" w:fill="auto"/>
            <w:tcMar>
              <w:top w:w="0" w:type="dxa"/>
              <w:left w:w="10" w:type="dxa"/>
              <w:bottom w:w="0" w:type="dxa"/>
              <w:right w:w="10" w:type="dxa"/>
            </w:tcMar>
          </w:tcPr>
          <w:p w14:paraId="01CA68E0"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4C1A4F94" w14:textId="77777777" w:rsidTr="00C96DEF">
        <w:trPr>
          <w:trHeight w:hRule="exact" w:val="224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F5D6C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16.1.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3E4B4B" w14:textId="77777777"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00B35FB6">
              <w:rPr>
                <w:rFonts w:ascii="Arial Narrow" w:eastAsia="Arial Narrow" w:hAnsi="Arial Narrow" w:cs="Arial Narrow"/>
                <w:sz w:val="24"/>
                <w:szCs w:val="24"/>
                <w:lang w:eastAsia="fr-FR"/>
              </w:rPr>
              <w:t>:</w:t>
            </w:r>
          </w:p>
          <w:p w14:paraId="19DB4767" w14:textId="77777777"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tc>
        <w:tc>
          <w:tcPr>
            <w:tcW w:w="40" w:type="dxa"/>
            <w:shd w:val="clear" w:color="auto" w:fill="auto"/>
            <w:tcMar>
              <w:top w:w="0" w:type="dxa"/>
              <w:left w:w="10" w:type="dxa"/>
              <w:bottom w:w="0" w:type="dxa"/>
              <w:right w:w="10" w:type="dxa"/>
            </w:tcMar>
          </w:tcPr>
          <w:p w14:paraId="0C4EF504"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6DBB321E" w14:textId="77777777"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6BB24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17.1.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A38C56" w14:textId="77777777"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007316FA" w:rsidRPr="006C3660">
              <w:rPr>
                <w:rFonts w:ascii="Arial Narrow" w:eastAsia="Arial Narrow" w:hAnsi="Arial Narrow" w:cs="Arial Narrow"/>
                <w:spacing w:val="1"/>
                <w:sz w:val="24"/>
                <w:szCs w:val="24"/>
                <w:lang w:eastAsia="fr-FR"/>
              </w:rPr>
              <w:t>d</w:t>
            </w:r>
            <w:r w:rsidR="007316FA" w:rsidRPr="006C3660">
              <w:rPr>
                <w:rFonts w:ascii="Arial Narrow" w:eastAsia="Arial Narrow" w:hAnsi="Arial Narrow" w:cs="Arial Narrow"/>
                <w:sz w:val="24"/>
                <w:szCs w:val="24"/>
                <w:lang w:eastAsia="fr-FR"/>
              </w:rPr>
              <w:t>u</w:t>
            </w:r>
            <w:r w:rsidR="007316FA" w:rsidRPr="006C3660">
              <w:rPr>
                <w:rFonts w:ascii="Arial Narrow" w:eastAsia="Arial Narrow" w:hAnsi="Arial Narrow" w:cs="Arial Narrow"/>
                <w:spacing w:val="13"/>
                <w:sz w:val="24"/>
                <w:szCs w:val="24"/>
                <w:lang w:eastAsia="fr-FR"/>
              </w:rPr>
              <w:t xml:space="preserve"> </w:t>
            </w:r>
            <w:r w:rsidR="007316FA" w:rsidRPr="006C3660">
              <w:rPr>
                <w:rFonts w:ascii="Arial Narrow" w:eastAsia="Arial Narrow" w:hAnsi="Arial Narrow" w:cs="Arial Narrow"/>
                <w:spacing w:val="14"/>
                <w:sz w:val="24"/>
                <w:szCs w:val="24"/>
                <w:lang w:eastAsia="fr-FR"/>
              </w:rPr>
              <w:t>cautionnement</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007316FA" w:rsidRPr="006C3660">
              <w:rPr>
                <w:rFonts w:ascii="Arial Narrow" w:eastAsia="Arial Narrow" w:hAnsi="Arial Narrow" w:cs="Arial Narrow"/>
                <w:sz w:val="24"/>
                <w:szCs w:val="24"/>
                <w:lang w:eastAsia="fr-FR"/>
              </w:rPr>
              <w:t>s’él</w:t>
            </w:r>
            <w:r w:rsidR="007316FA" w:rsidRPr="006C3660">
              <w:rPr>
                <w:rFonts w:ascii="Arial Narrow" w:eastAsia="Arial Narrow" w:hAnsi="Arial Narrow" w:cs="Arial Narrow"/>
                <w:spacing w:val="1"/>
                <w:sz w:val="24"/>
                <w:szCs w:val="24"/>
                <w:lang w:eastAsia="fr-FR"/>
              </w:rPr>
              <w:t>è</w:t>
            </w:r>
            <w:r w:rsidR="007316FA" w:rsidRPr="006C3660">
              <w:rPr>
                <w:rFonts w:ascii="Arial Narrow" w:eastAsia="Arial Narrow" w:hAnsi="Arial Narrow" w:cs="Arial Narrow"/>
                <w:sz w:val="24"/>
                <w:szCs w:val="24"/>
                <w:lang w:eastAsia="fr-FR"/>
              </w:rPr>
              <w:t>v</w:t>
            </w:r>
            <w:r w:rsidR="007316FA"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3"/>
                <w:sz w:val="24"/>
                <w:szCs w:val="24"/>
                <w:lang w:eastAsia="fr-FR"/>
              </w:rPr>
              <w:t xml:space="preserve"> </w:t>
            </w:r>
            <w:r w:rsidR="007316FA" w:rsidRPr="006C3660">
              <w:rPr>
                <w:rFonts w:ascii="Arial Narrow" w:eastAsia="Arial Narrow" w:hAnsi="Arial Narrow" w:cs="Arial Narrow"/>
                <w:spacing w:val="13"/>
                <w:sz w:val="24"/>
                <w:szCs w:val="24"/>
                <w:lang w:eastAsia="fr-FR"/>
              </w:rPr>
              <w:t>à</w:t>
            </w:r>
            <w:r w:rsidR="007316FA" w:rsidRPr="006C3660">
              <w:rPr>
                <w:rFonts w:ascii="Arial Narrow" w:eastAsia="Times New Roman" w:hAnsi="Arial Narrow" w:cs="Times New Roman"/>
                <w:b/>
                <w:sz w:val="24"/>
                <w:szCs w:val="24"/>
                <w:lang w:eastAsia="fr-FR"/>
              </w:rPr>
              <w:t xml:space="preserve"> </w:t>
            </w:r>
            <w:r w:rsidR="007316FA">
              <w:rPr>
                <w:rFonts w:ascii="Arial Narrow" w:eastAsia="Times New Roman" w:hAnsi="Arial Narrow" w:cs="Times New Roman"/>
                <w:b/>
                <w:color w:val="FF0000"/>
                <w:sz w:val="24"/>
                <w:szCs w:val="24"/>
                <w:lang w:eastAsia="fr-FR"/>
              </w:rPr>
              <w:t>1 3</w:t>
            </w:r>
            <w:r w:rsidR="00165EBF">
              <w:rPr>
                <w:rFonts w:ascii="Arial Narrow" w:eastAsia="Times New Roman" w:hAnsi="Arial Narrow" w:cs="Times New Roman"/>
                <w:b/>
                <w:color w:val="FF0000"/>
                <w:sz w:val="24"/>
                <w:szCs w:val="24"/>
                <w:lang w:eastAsia="fr-FR"/>
              </w:rPr>
              <w:t>00 000 (</w:t>
            </w:r>
            <w:r w:rsidR="007316FA">
              <w:rPr>
                <w:rFonts w:ascii="Arial Narrow" w:eastAsia="Times New Roman" w:hAnsi="Arial Narrow" w:cs="Times New Roman"/>
                <w:b/>
                <w:color w:val="FF0000"/>
                <w:sz w:val="24"/>
                <w:szCs w:val="24"/>
                <w:lang w:eastAsia="fr-FR"/>
              </w:rPr>
              <w:t>Un Million Trois</w:t>
            </w:r>
            <w:r w:rsidR="00165EBF">
              <w:rPr>
                <w:rFonts w:ascii="Arial Narrow" w:eastAsia="Times New Roman" w:hAnsi="Arial Narrow" w:cs="Times New Roman"/>
                <w:b/>
                <w:color w:val="FF0000"/>
                <w:sz w:val="24"/>
                <w:szCs w:val="24"/>
                <w:lang w:eastAsia="fr-FR"/>
              </w:rPr>
              <w:t xml:space="preserve"> Cent M</w:t>
            </w:r>
            <w:r w:rsidRPr="006C3660">
              <w:rPr>
                <w:rFonts w:ascii="Arial Narrow" w:eastAsia="Times New Roman" w:hAnsi="Arial Narrow" w:cs="Times New Roman"/>
                <w:b/>
                <w:color w:val="FF0000"/>
                <w:sz w:val="24"/>
                <w:szCs w:val="24"/>
                <w:lang w:eastAsia="fr-FR"/>
              </w:rPr>
              <w:t>ille) FCFA</w:t>
            </w:r>
            <w:r w:rsidRPr="006C3660">
              <w:rPr>
                <w:rFonts w:ascii="Arial Narrow" w:eastAsia="Times New Roman" w:hAnsi="Arial Narrow" w:cs="Times New Roman"/>
                <w:b/>
                <w:sz w:val="24"/>
                <w:szCs w:val="24"/>
                <w:lang w:eastAsia="fr-FR"/>
              </w:rPr>
              <w:t>,</w:t>
            </w:r>
            <w:r w:rsidRPr="006C3660">
              <w:rPr>
                <w:rFonts w:ascii="Arial Narrow" w:eastAsia="Times New Roman" w:hAnsi="Arial Narrow" w:cs="Times New Roman"/>
                <w:sz w:val="24"/>
                <w:szCs w:val="24"/>
                <w:lang w:eastAsia="fr-FR"/>
              </w:rPr>
              <w:t xml:space="preserve"> et valable pendant trente (30) jours au-delà de la date originale de validité des offres. Sous peine de rejet, la caution de soumission devra être impérativement produit en original datant d’au plus trois (03) mois</w:t>
            </w:r>
            <w:r w:rsidR="00B35FB6">
              <w:rPr>
                <w:rFonts w:ascii="Arial Narrow" w:eastAsia="Times New Roman" w:hAnsi="Arial Narrow" w:cs="Times New Roman"/>
                <w:sz w:val="24"/>
                <w:szCs w:val="24"/>
                <w:lang w:eastAsia="fr-FR"/>
              </w:rPr>
              <w:t>.</w:t>
            </w:r>
          </w:p>
        </w:tc>
        <w:tc>
          <w:tcPr>
            <w:tcW w:w="40" w:type="dxa"/>
            <w:shd w:val="clear" w:color="auto" w:fill="auto"/>
            <w:tcMar>
              <w:top w:w="0" w:type="dxa"/>
              <w:left w:w="10" w:type="dxa"/>
              <w:bottom w:w="0" w:type="dxa"/>
              <w:right w:w="10" w:type="dxa"/>
            </w:tcMar>
          </w:tcPr>
          <w:p w14:paraId="0B4B95B7"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53D94458" w14:textId="77777777" w:rsidTr="00C42FDC">
        <w:trPr>
          <w:trHeight w:hRule="exact" w:val="874"/>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7EA24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2487E3" w14:textId="77777777" w:rsidR="006C3660" w:rsidRPr="006C3660" w:rsidRDefault="006C3660" w:rsidP="006C3660">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Pr="006C3660">
              <w:rPr>
                <w:rFonts w:ascii="Arial Narrow" w:eastAsia="Times New Roman" w:hAnsi="Arial Narrow" w:cs="Arial"/>
                <w:b/>
                <w:sz w:val="24"/>
                <w:szCs w:val="24"/>
                <w:lang w:eastAsia="fr-FR"/>
              </w:rPr>
              <w:t xml:space="preserve">quatre (04) mois </w:t>
            </w:r>
            <w:r w:rsidRPr="006C3660">
              <w:rPr>
                <w:rFonts w:ascii="Times New Roman" w:eastAsia="Times New Roman" w:hAnsi="Times New Roman" w:cs="Times New Roman"/>
                <w:sz w:val="23"/>
                <w:szCs w:val="23"/>
                <w:lang w:eastAsia="fr-FR"/>
              </w:rPr>
              <w:t>maximum</w:t>
            </w:r>
            <w:r w:rsidRPr="006C3660">
              <w:rPr>
                <w:rFonts w:ascii="Times New Roman" w:eastAsia="Times New Roman" w:hAnsi="Times New Roman" w:cs="Times New Roman"/>
                <w:color w:val="000000"/>
                <w:sz w:val="23"/>
                <w:szCs w:val="23"/>
                <w:lang w:eastAsia="fr-FR"/>
              </w:rPr>
              <w:t xml:space="preserve"> e</w:t>
            </w:r>
            <w:r w:rsidRPr="006C3660">
              <w:rPr>
                <w:rFonts w:ascii="Arial Narrow" w:eastAsia="Arial Narrow" w:hAnsi="Arial Narrow" w:cs="Times New Roman"/>
                <w:color w:val="000000"/>
                <w:sz w:val="24"/>
                <w:szCs w:val="24"/>
                <w:lang w:eastAsia="fr-FR"/>
              </w:rPr>
              <w:t>n prenant en considération les différents délais d’exécution proposés par les soumissionnaires</w:t>
            </w:r>
          </w:p>
          <w:p w14:paraId="3E7DE03D"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c>
          <w:tcPr>
            <w:tcW w:w="40" w:type="dxa"/>
            <w:shd w:val="clear" w:color="auto" w:fill="auto"/>
            <w:tcMar>
              <w:top w:w="0" w:type="dxa"/>
              <w:left w:w="10" w:type="dxa"/>
              <w:bottom w:w="0" w:type="dxa"/>
              <w:right w:w="10" w:type="dxa"/>
            </w:tcMar>
          </w:tcPr>
          <w:p w14:paraId="7E1056A7"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44655E2C" w14:textId="77777777" w:rsidTr="006C3660">
        <w:trPr>
          <w:trHeight w:hRule="exact" w:val="14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1FD197"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18.3.</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B85DBB" w14:textId="77777777" w:rsidR="006C3660" w:rsidRPr="006C3660" w:rsidRDefault="006C3660" w:rsidP="006C3660">
            <w:pPr>
              <w:widowControl w:val="0"/>
              <w:autoSpaceDE w:val="0"/>
              <w:spacing w:after="0" w:line="276"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Quand les soumissionnaires sont autorisés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tc>
        <w:tc>
          <w:tcPr>
            <w:tcW w:w="40" w:type="dxa"/>
            <w:shd w:val="clear" w:color="auto" w:fill="auto"/>
            <w:tcMar>
              <w:top w:w="0" w:type="dxa"/>
              <w:left w:w="10" w:type="dxa"/>
              <w:bottom w:w="0" w:type="dxa"/>
              <w:right w:w="10" w:type="dxa"/>
            </w:tcMar>
          </w:tcPr>
          <w:p w14:paraId="57F09A89"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6015EA63" w14:textId="77777777" w:rsidTr="005428BA">
        <w:trPr>
          <w:gridAfter w:val="3"/>
          <w:wAfter w:w="60" w:type="dxa"/>
          <w:trHeight w:hRule="exact" w:val="438"/>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7FDAA71B"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19.1.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9B0F2" w14:textId="77777777"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6C3660" w:rsidRPr="006C3660" w14:paraId="56073F17" w14:textId="77777777" w:rsidTr="006C3660">
        <w:trPr>
          <w:gridAfter w:val="3"/>
          <w:wAfter w:w="60" w:type="dxa"/>
          <w:trHeight w:hRule="exact" w:val="494"/>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3CDB3D4"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4578B105"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422BE0F6"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8621689"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14:paraId="78A6E2C8" w14:textId="77777777" w:rsidTr="005428BA">
        <w:trPr>
          <w:gridAfter w:val="2"/>
          <w:wAfter w:w="48" w:type="dxa"/>
          <w:trHeight w:hRule="exact" w:val="777"/>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0C2D78"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7"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13945D0"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14:paraId="4D3801B9" w14:textId="77777777" w:rsidR="006C3660" w:rsidRPr="006C3660" w:rsidRDefault="006C3660" w:rsidP="005428BA">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5428BA">
              <w:rPr>
                <w:rFonts w:ascii="Arial Narrow" w:eastAsia="Arial Narrow" w:hAnsi="Arial Narrow" w:cs="Arial Narrow"/>
                <w:b/>
                <w:i/>
                <w:spacing w:val="1"/>
                <w:sz w:val="24"/>
                <w:szCs w:val="24"/>
                <w:lang w:eastAsia="fr-FR"/>
              </w:rPr>
              <w:t>hors ligne</w:t>
            </w:r>
            <w:r w:rsidRPr="006C3660">
              <w:rPr>
                <w:rFonts w:ascii="Arial Narrow" w:eastAsia="Times New Roman" w:hAnsi="Arial Narrow" w:cs="Arial"/>
                <w:b/>
                <w:color w:val="C0504D"/>
                <w:sz w:val="24"/>
                <w:szCs w:val="24"/>
                <w:lang w:eastAsia="fr-FR"/>
              </w:rPr>
              <w:t xml:space="preserve"> </w:t>
            </w:r>
          </w:p>
        </w:tc>
      </w:tr>
      <w:tr w:rsidR="006C3660" w:rsidRPr="006C3660" w14:paraId="3F1CB7D1" w14:textId="77777777" w:rsidTr="006C3660">
        <w:trPr>
          <w:gridAfter w:val="3"/>
          <w:wAfter w:w="60" w:type="dxa"/>
          <w:trHeight w:val="425"/>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5704E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64ABB9"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14:paraId="2018FAB1" w14:textId="77777777" w:rsidTr="006C3660">
        <w:trPr>
          <w:gridAfter w:val="3"/>
          <w:wAfter w:w="60" w:type="dxa"/>
          <w:trHeight w:val="368"/>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BC49E13"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14:paraId="50F10DE0"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4AAE3572" w14:textId="77777777"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 xml:space="preserve">L’ouverture de tous les plis se fait en un temps par la </w:t>
            </w:r>
            <w:r w:rsidRPr="006C3660">
              <w:rPr>
                <w:rFonts w:ascii="Arial Narrow" w:eastAsia="Arial Narrow" w:hAnsi="Arial Narrow" w:cs="Arial Narrow"/>
                <w:sz w:val="24"/>
                <w:szCs w:val="24"/>
                <w:lang w:eastAsia="fr-FR"/>
              </w:rPr>
              <w:t>CIPM de la Marie de Kribi</w:t>
            </w:r>
            <w:r w:rsidR="007316FA">
              <w:rPr>
                <w:rFonts w:ascii="Arial Narrow" w:eastAsia="Arial Narrow" w:hAnsi="Arial Narrow" w:cs="Arial Narrow"/>
                <w:sz w:val="24"/>
                <w:szCs w:val="24"/>
                <w:lang w:eastAsia="fr-FR"/>
              </w:rPr>
              <w:t xml:space="preserve"> II</w:t>
            </w:r>
            <w:r w:rsidR="009F1C22">
              <w:rPr>
                <w:rFonts w:ascii="Arial Narrow" w:eastAsia="Arial Narrow" w:hAnsi="Arial Narrow" w:cs="Arial Narrow"/>
                <w:sz w:val="24"/>
                <w:szCs w:val="24"/>
                <w:lang w:eastAsia="fr-FR"/>
              </w:rPr>
              <w:t>.</w:t>
            </w:r>
            <w:r w:rsidRPr="006C3660">
              <w:rPr>
                <w:rFonts w:ascii="Arial Narrow" w:eastAsia="Times New Roman" w:hAnsi="Arial Narrow" w:cs="Times New Roman"/>
                <w:b/>
                <w:sz w:val="24"/>
                <w:szCs w:val="24"/>
                <w:lang w:val="fr-BE" w:eastAsia="fr-FR"/>
              </w:rPr>
              <w:t xml:space="preserve"> </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s'y</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14:paraId="184545E9" w14:textId="77777777"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proofErr w:type="gramStart"/>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le</w:t>
            </w:r>
            <w:proofErr w:type="gramEnd"/>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rso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r c</w:t>
            </w:r>
            <w:r w:rsidRPr="006C3660">
              <w:rPr>
                <w:rFonts w:ascii="Arial Narrow" w:eastAsia="Arial Narrow" w:hAnsi="Arial Narrow" w:cs="Arial Narrow"/>
                <w:spacing w:val="-2"/>
                <w:sz w:val="24"/>
                <w:szCs w:val="24"/>
                <w:lang w:eastAsia="fr-FR"/>
              </w:rPr>
              <w:t>h</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 xml:space="preserve">ix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003C3E24">
              <w:rPr>
                <w:rFonts w:ascii="Arial Narrow" w:eastAsia="Arial Narrow" w:hAnsi="Arial Narrow" w:cs="Arial Narrow"/>
                <w:sz w:val="24"/>
                <w:szCs w:val="24"/>
                <w:lang w:eastAsia="fr-FR"/>
              </w:rPr>
              <w:t xml:space="preserve"> et ayant une parfaite maitrise des offres</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mê</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p>
          <w:p w14:paraId="3497B9E9" w14:textId="77777777"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14:paraId="3BC3F750" w14:textId="77777777"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w:t>
            </w:r>
            <w:r w:rsidRPr="006C3660">
              <w:rPr>
                <w:rFonts w:ascii="Arial Narrow" w:eastAsia="Arial Narrow" w:hAnsi="Arial Narrow" w:cs="Arial Narrow"/>
                <w:b/>
                <w:spacing w:val="29"/>
                <w:sz w:val="24"/>
                <w:szCs w:val="24"/>
                <w:lang w:eastAsia="fr-FR"/>
              </w:rPr>
              <w:t xml:space="preserve"> </w:t>
            </w:r>
            <w:r w:rsidR="00300EB7" w:rsidRPr="006C3660">
              <w:rPr>
                <w:rFonts w:ascii="Arial Narrow" w:eastAsia="Arial Narrow" w:hAnsi="Arial Narrow" w:cs="Arial Narrow"/>
                <w:b/>
                <w:sz w:val="24"/>
                <w:szCs w:val="24"/>
                <w:lang w:eastAsia="fr-FR"/>
              </w:rPr>
              <w:t>r</w:t>
            </w:r>
            <w:r w:rsidR="00300EB7" w:rsidRPr="006C3660">
              <w:rPr>
                <w:rFonts w:ascii="Arial Narrow" w:eastAsia="Arial Narrow" w:hAnsi="Arial Narrow" w:cs="Arial Narrow"/>
                <w:b/>
                <w:spacing w:val="1"/>
                <w:sz w:val="24"/>
                <w:szCs w:val="24"/>
                <w:lang w:eastAsia="fr-FR"/>
              </w:rPr>
              <w:t>e</w:t>
            </w:r>
            <w:r w:rsidR="00300EB7" w:rsidRPr="006C3660">
              <w:rPr>
                <w:rFonts w:ascii="Arial Narrow" w:eastAsia="Arial Narrow" w:hAnsi="Arial Narrow" w:cs="Arial Narrow"/>
                <w:b/>
                <w:spacing w:val="-2"/>
                <w:sz w:val="24"/>
                <w:szCs w:val="24"/>
                <w:lang w:eastAsia="fr-FR"/>
              </w:rPr>
              <w:t>j</w:t>
            </w:r>
            <w:r w:rsidR="00300EB7" w:rsidRPr="006C3660">
              <w:rPr>
                <w:rFonts w:ascii="Arial Narrow" w:eastAsia="Arial Narrow" w:hAnsi="Arial Narrow" w:cs="Arial Narrow"/>
                <w:b/>
                <w:spacing w:val="1"/>
                <w:sz w:val="24"/>
                <w:szCs w:val="24"/>
                <w:lang w:eastAsia="fr-FR"/>
              </w:rPr>
              <w:t>e</w:t>
            </w:r>
            <w:r w:rsidR="00300EB7" w:rsidRPr="006C3660">
              <w:rPr>
                <w:rFonts w:ascii="Arial Narrow" w:eastAsia="Arial Narrow" w:hAnsi="Arial Narrow" w:cs="Arial Narrow"/>
                <w:b/>
                <w:sz w:val="24"/>
                <w:szCs w:val="24"/>
                <w:lang w:eastAsia="fr-FR"/>
              </w:rPr>
              <w:t xml:space="preserve">t, </w:t>
            </w:r>
            <w:r w:rsidR="00300EB7" w:rsidRPr="006C3660">
              <w:rPr>
                <w:rFonts w:ascii="Arial Narrow" w:eastAsia="Arial Narrow" w:hAnsi="Arial Narrow" w:cs="Arial Narrow"/>
                <w:b/>
                <w:spacing w:val="7"/>
                <w:sz w:val="24"/>
                <w:szCs w:val="24"/>
                <w:lang w:eastAsia="fr-FR"/>
              </w:rPr>
              <w:t>les</w:t>
            </w:r>
            <w:r w:rsidRPr="006C3660">
              <w:rPr>
                <w:rFonts w:ascii="Arial Narrow" w:eastAsia="Arial Narrow" w:hAnsi="Arial Narrow" w:cs="Arial Narrow"/>
                <w:b/>
                <w:spacing w:val="25"/>
                <w:sz w:val="24"/>
                <w:szCs w:val="24"/>
                <w:lang w:eastAsia="fr-FR"/>
              </w:rPr>
              <w:t xml:space="preserve"> </w:t>
            </w:r>
            <w:r w:rsidR="00300EB7" w:rsidRPr="006C3660">
              <w:rPr>
                <w:rFonts w:ascii="Arial Narrow" w:eastAsia="Arial Narrow" w:hAnsi="Arial Narrow" w:cs="Arial Narrow"/>
                <w:b/>
                <w:sz w:val="24"/>
                <w:szCs w:val="24"/>
                <w:lang w:eastAsia="fr-FR"/>
              </w:rPr>
              <w:t>pi</w:t>
            </w:r>
            <w:r w:rsidR="00300EB7" w:rsidRPr="006C3660">
              <w:rPr>
                <w:rFonts w:ascii="Arial Narrow" w:eastAsia="Arial Narrow" w:hAnsi="Arial Narrow" w:cs="Arial Narrow"/>
                <w:b/>
                <w:spacing w:val="1"/>
                <w:sz w:val="24"/>
                <w:szCs w:val="24"/>
                <w:lang w:eastAsia="fr-FR"/>
              </w:rPr>
              <w:t>èce</w:t>
            </w:r>
            <w:r w:rsidR="00300EB7" w:rsidRPr="006C3660">
              <w:rPr>
                <w:rFonts w:ascii="Arial Narrow" w:eastAsia="Arial Narrow" w:hAnsi="Arial Narrow" w:cs="Arial Narrow"/>
                <w:b/>
                <w:sz w:val="24"/>
                <w:szCs w:val="24"/>
                <w:lang w:eastAsia="fr-FR"/>
              </w:rPr>
              <w:t xml:space="preserve">s </w:t>
            </w:r>
            <w:r w:rsidR="00300EB7" w:rsidRPr="006C3660">
              <w:rPr>
                <w:rFonts w:ascii="Arial Narrow" w:eastAsia="Arial Narrow" w:hAnsi="Arial Narrow" w:cs="Arial Narrow"/>
                <w:b/>
                <w:spacing w:val="6"/>
                <w:sz w:val="24"/>
                <w:szCs w:val="24"/>
                <w:lang w:eastAsia="fr-FR"/>
              </w:rPr>
              <w:t>du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w:t>
            </w:r>
            <w:r w:rsidRPr="006C3660">
              <w:rPr>
                <w:rFonts w:ascii="Arial Narrow" w:eastAsia="Arial Narrow" w:hAnsi="Arial Narrow" w:cs="Arial Narrow"/>
                <w:b/>
                <w:spacing w:val="53"/>
                <w:sz w:val="24"/>
                <w:szCs w:val="24"/>
                <w:lang w:eastAsia="fr-FR"/>
              </w:rPr>
              <w:t xml:space="preserve"> </w:t>
            </w:r>
            <w:proofErr w:type="gramStart"/>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proofErr w:type="gramEnd"/>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54"/>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dépôt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moins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trois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mois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3"/>
                <w:sz w:val="24"/>
                <w:szCs w:val="24"/>
                <w:lang w:eastAsia="fr-FR"/>
              </w:rPr>
              <w:t xml:space="preserve"> </w:t>
            </w:r>
            <w:r w:rsidRPr="006C3660">
              <w:rPr>
                <w:rFonts w:ascii="Arial Narrow" w:eastAsia="Arial Narrow" w:hAnsi="Arial Narrow" w:cs="Arial Narrow"/>
                <w:b/>
                <w:sz w:val="24"/>
                <w:szCs w:val="24"/>
                <w:lang w:eastAsia="fr-FR"/>
              </w:rPr>
              <w:t xml:space="preserve">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la date</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14:paraId="67F37F78" w14:textId="77777777"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14:paraId="036DFC68" w14:textId="77777777"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6"/>
                <w:w w:val="10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pacing w:val="-6"/>
                <w:w w:val="10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proofErr w:type="gramStart"/>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s</w:t>
            </w:r>
            <w:proofErr w:type="gramEnd"/>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 xml:space="preserve">i </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2"/>
                <w:sz w:val="24"/>
                <w:szCs w:val="24"/>
                <w:lang w:eastAsia="fr-FR"/>
              </w:rPr>
              <w:t xml:space="preserve"> </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22"/>
                <w:w w:val="108"/>
                <w:sz w:val="24"/>
                <w:szCs w:val="24"/>
                <w:lang w:eastAsia="fr-FR"/>
              </w:rPr>
              <w:t xml:space="preserve"> </w:t>
            </w:r>
            <w:r w:rsidRPr="006C3660">
              <w:rPr>
                <w:rFonts w:ascii="Arial Narrow" w:eastAsia="Arial Narrow" w:hAnsi="Arial Narrow" w:cs="Arial Narrow"/>
                <w:spacing w:val="-1"/>
                <w:sz w:val="24"/>
                <w:szCs w:val="24"/>
                <w:lang w:eastAsia="fr-FR"/>
              </w:rPr>
              <w:t>heu</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0"/>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4"/>
                <w:sz w:val="24"/>
                <w:szCs w:val="24"/>
                <w:lang w:eastAsia="fr-FR"/>
              </w:rPr>
              <w:t xml:space="preserve"> </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 xml:space="preserve"> </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9"/>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24"/>
                <w:w w:val="108"/>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14:paraId="2D78E525" w14:textId="77777777"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1"/>
                <w:sz w:val="24"/>
                <w:szCs w:val="24"/>
                <w:lang w:eastAsia="fr-FR"/>
              </w:rPr>
              <w:t xml:space="preserve"> </w:t>
            </w:r>
            <w:proofErr w:type="gramStart"/>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proofErr w:type="gramEnd"/>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10"/>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46"/>
                <w:sz w:val="24"/>
                <w:szCs w:val="24"/>
                <w:lang w:eastAsia="fr-FR"/>
              </w:rPr>
              <w:t xml:space="preserve"> </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14:paraId="11FB7B3C"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xml:space="preserve">•  Toute offre en noir sur </w:t>
            </w:r>
            <w:proofErr w:type="gramStart"/>
            <w:r w:rsidRPr="006C3660">
              <w:rPr>
                <w:rFonts w:ascii="Arial Narrow" w:eastAsia="Arial Narrow" w:hAnsi="Arial Narrow" w:cs="Arial Narrow"/>
                <w:spacing w:val="-1"/>
                <w:sz w:val="24"/>
                <w:szCs w:val="24"/>
                <w:lang w:eastAsia="fr-FR"/>
              </w:rPr>
              <w:t>blanc;</w:t>
            </w:r>
            <w:proofErr w:type="gramEnd"/>
          </w:p>
          <w:p w14:paraId="77B36883"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xml:space="preserve">•  les plis </w:t>
            </w:r>
            <w:proofErr w:type="gramStart"/>
            <w:r w:rsidRPr="006C3660">
              <w:rPr>
                <w:rFonts w:ascii="Arial Narrow" w:eastAsia="Arial Narrow" w:hAnsi="Arial Narrow" w:cs="Arial Narrow"/>
                <w:spacing w:val="-1"/>
                <w:sz w:val="24"/>
                <w:szCs w:val="24"/>
                <w:lang w:eastAsia="fr-FR"/>
              </w:rPr>
              <w:t>portant  les</w:t>
            </w:r>
            <w:proofErr w:type="gramEnd"/>
            <w:r w:rsidRPr="006C3660">
              <w:rPr>
                <w:rFonts w:ascii="Arial Narrow" w:eastAsia="Arial Narrow" w:hAnsi="Arial Narrow" w:cs="Arial Narrow"/>
                <w:spacing w:val="-1"/>
                <w:sz w:val="24"/>
                <w:szCs w:val="24"/>
                <w:lang w:eastAsia="fr-FR"/>
              </w:rPr>
              <w:t xml:space="preserve"> indications sur l’identité  des soumissionnaires,</w:t>
            </w:r>
          </w:p>
          <w:p w14:paraId="38BD60E0"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xml:space="preserve">•  les plis parvenus postérieurement aux dates et </w:t>
            </w:r>
            <w:proofErr w:type="gramStart"/>
            <w:r w:rsidRPr="006C3660">
              <w:rPr>
                <w:rFonts w:ascii="Arial Narrow" w:eastAsia="Arial Narrow" w:hAnsi="Arial Narrow" w:cs="Arial Narrow"/>
                <w:spacing w:val="-1"/>
                <w:sz w:val="24"/>
                <w:szCs w:val="24"/>
                <w:lang w:eastAsia="fr-FR"/>
              </w:rPr>
              <w:t>heures  limites</w:t>
            </w:r>
            <w:proofErr w:type="gramEnd"/>
            <w:r w:rsidRPr="006C3660">
              <w:rPr>
                <w:rFonts w:ascii="Arial Narrow" w:eastAsia="Arial Narrow" w:hAnsi="Arial Narrow" w:cs="Arial Narrow"/>
                <w:spacing w:val="-1"/>
                <w:sz w:val="24"/>
                <w:szCs w:val="24"/>
                <w:lang w:eastAsia="fr-FR"/>
              </w:rPr>
              <w:t xml:space="preserve">  de dépôt.</w:t>
            </w:r>
          </w:p>
          <w:p w14:paraId="543A51CF"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xml:space="preserve">•  les plis sans indication de </w:t>
            </w:r>
            <w:proofErr w:type="gramStart"/>
            <w:r w:rsidRPr="006C3660">
              <w:rPr>
                <w:rFonts w:ascii="Arial Narrow" w:eastAsia="Arial Narrow" w:hAnsi="Arial Narrow" w:cs="Arial Narrow"/>
                <w:spacing w:val="-1"/>
                <w:sz w:val="24"/>
                <w:szCs w:val="24"/>
                <w:lang w:eastAsia="fr-FR"/>
              </w:rPr>
              <w:t>l’identité  de</w:t>
            </w:r>
            <w:proofErr w:type="gramEnd"/>
            <w:r w:rsidRPr="006C3660">
              <w:rPr>
                <w:rFonts w:ascii="Arial Narrow" w:eastAsia="Arial Narrow" w:hAnsi="Arial Narrow" w:cs="Arial Narrow"/>
                <w:spacing w:val="-1"/>
                <w:sz w:val="24"/>
                <w:szCs w:val="24"/>
                <w:lang w:eastAsia="fr-FR"/>
              </w:rPr>
              <w:t xml:space="preserve"> l’Appel  d’Offres ;</w:t>
            </w:r>
          </w:p>
          <w:p w14:paraId="5C614345"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non-conformes au mode de soumission ;</w:t>
            </w:r>
          </w:p>
          <w:p w14:paraId="1A5E9C70" w14:textId="77777777" w:rsidR="006C3660" w:rsidRPr="00C96DEF" w:rsidRDefault="006C3660" w:rsidP="00C96DEF">
            <w:pPr>
              <w:spacing w:after="0" w:line="260" w:lineRule="exact"/>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Toute offre non co</w:t>
            </w:r>
            <w:r w:rsidR="00C96DEF">
              <w:rPr>
                <w:rFonts w:ascii="Arial Narrow" w:eastAsia="Arial Narrow" w:hAnsi="Arial Narrow" w:cs="Arial Narrow"/>
                <w:spacing w:val="-1"/>
                <w:sz w:val="24"/>
                <w:szCs w:val="24"/>
                <w:lang w:eastAsia="fr-FR"/>
              </w:rPr>
              <w:t>nforme aux prescriptions du DAO</w:t>
            </w:r>
            <w:r w:rsidRPr="006C3660">
              <w:rPr>
                <w:rFonts w:ascii="Times New Roman" w:eastAsia="Times New Roman" w:hAnsi="Times New Roman" w:cs="Times New Roman"/>
                <w:lang w:eastAsia="fr-FR"/>
              </w:rPr>
              <w:tab/>
            </w:r>
          </w:p>
          <w:p w14:paraId="3AA43D85" w14:textId="77777777" w:rsidR="006C3660" w:rsidRPr="006C3660" w:rsidRDefault="006C3660" w:rsidP="00C96DEF">
            <w:pPr>
              <w:tabs>
                <w:tab w:val="left" w:pos="700"/>
              </w:tabs>
              <w:spacing w:before="13" w:after="0" w:line="240" w:lineRule="auto"/>
              <w:ind w:left="168" w:right="159" w:hanging="16"/>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lastRenderedPageBreak/>
              <w:t xml:space="preserve">L’absence de la </w:t>
            </w:r>
            <w:proofErr w:type="gramStart"/>
            <w:r w:rsidRPr="006C3660">
              <w:rPr>
                <w:rFonts w:ascii="Arial Narrow" w:eastAsia="Arial Narrow" w:hAnsi="Arial Narrow" w:cs="Arial Narrow"/>
                <w:spacing w:val="1"/>
                <w:sz w:val="24"/>
                <w:szCs w:val="24"/>
                <w:lang w:eastAsia="fr-FR"/>
              </w:rPr>
              <w:t>caution  de</w:t>
            </w:r>
            <w:proofErr w:type="gramEnd"/>
            <w:r w:rsidRPr="006C3660">
              <w:rPr>
                <w:rFonts w:ascii="Arial Narrow" w:eastAsia="Arial Narrow" w:hAnsi="Arial Narrow" w:cs="Arial Narrow"/>
                <w:spacing w:val="1"/>
                <w:sz w:val="24"/>
                <w:szCs w:val="24"/>
                <w:lang w:eastAsia="fr-FR"/>
              </w:rPr>
              <w:t xml:space="preserv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proofErr w:type="gramStart"/>
            <w:r w:rsidRPr="006C3660">
              <w:rPr>
                <w:rFonts w:ascii="Arial Narrow" w:eastAsia="Arial Narrow" w:hAnsi="Arial Narrow" w:cs="Arial Narrow"/>
                <w:spacing w:val="1"/>
                <w:sz w:val="24"/>
                <w:szCs w:val="24"/>
                <w:lang w:eastAsia="fr-FR"/>
              </w:rPr>
              <w:t>Une  caution</w:t>
            </w:r>
            <w:proofErr w:type="gramEnd"/>
            <w:r w:rsidRPr="006C3660">
              <w:rPr>
                <w:rFonts w:ascii="Arial Narrow" w:eastAsia="Arial Narrow" w:hAnsi="Arial Narrow" w:cs="Arial Narrow"/>
                <w:spacing w:val="1"/>
                <w:sz w:val="24"/>
                <w:szCs w:val="24"/>
                <w:lang w:eastAsia="fr-FR"/>
              </w:rPr>
              <w:t xml:space="preserve">  de soumission produite  mais  n'ayant  aucun  rapport  avec  la consultation concernée est considérée comme absente. La </w:t>
            </w:r>
            <w:proofErr w:type="gramStart"/>
            <w:r w:rsidRPr="006C3660">
              <w:rPr>
                <w:rFonts w:ascii="Arial Narrow" w:eastAsia="Arial Narrow" w:hAnsi="Arial Narrow" w:cs="Arial Narrow"/>
                <w:spacing w:val="1"/>
                <w:sz w:val="24"/>
                <w:szCs w:val="24"/>
                <w:lang w:eastAsia="fr-FR"/>
              </w:rPr>
              <w:t>caution  de</w:t>
            </w:r>
            <w:proofErr w:type="gramEnd"/>
            <w:r w:rsidRPr="006C3660">
              <w:rPr>
                <w:rFonts w:ascii="Arial Narrow" w:eastAsia="Arial Narrow" w:hAnsi="Arial Narrow" w:cs="Arial Narrow"/>
                <w:spacing w:val="1"/>
                <w:sz w:val="24"/>
                <w:szCs w:val="24"/>
                <w:lang w:eastAsia="fr-FR"/>
              </w:rPr>
              <w:t xml:space="preserve"> soumission présentée par un soumissionnaire au cours de la séance d’ouvert</w:t>
            </w:r>
            <w:r w:rsidR="00C96DEF">
              <w:rPr>
                <w:rFonts w:ascii="Arial Narrow" w:eastAsia="Arial Narrow" w:hAnsi="Arial Narrow" w:cs="Arial Narrow"/>
                <w:spacing w:val="1"/>
                <w:sz w:val="24"/>
                <w:szCs w:val="24"/>
                <w:lang w:eastAsia="fr-FR"/>
              </w:rPr>
              <w:t>ure des plis est irrecevable. ;</w:t>
            </w:r>
          </w:p>
          <w:p w14:paraId="49D8E012" w14:textId="77777777" w:rsidR="006C3660" w:rsidRPr="006C3660" w:rsidRDefault="006C3660" w:rsidP="006B2021">
            <w:pPr>
              <w:widowControl w:val="0"/>
              <w:suppressAutoHyphens/>
              <w:autoSpaceDE w:val="0"/>
              <w:autoSpaceDN w:val="0"/>
              <w:spacing w:after="60" w:line="240" w:lineRule="auto"/>
              <w:ind w:left="152" w:right="132"/>
              <w:jc w:val="both"/>
              <w:textAlignment w:val="baseline"/>
              <w:rPr>
                <w:rFonts w:ascii="Arial Narrow" w:eastAsia="Times New Roman" w:hAnsi="Arial Narrow" w:cs="Times New Roman"/>
                <w:sz w:val="24"/>
                <w:szCs w:val="24"/>
                <w:lang w:eastAsia="fr-FR"/>
              </w:rPr>
            </w:pPr>
            <w:r w:rsidRPr="006C3660">
              <w:rPr>
                <w:rFonts w:ascii="Arial Narrow" w:eastAsia="Arial Narrow" w:hAnsi="Arial Narrow" w:cs="Arial Narrow"/>
                <w:spacing w:val="1"/>
                <w:sz w:val="24"/>
                <w:szCs w:val="24"/>
                <w:lang w:eastAsia="fr-FR"/>
              </w:rPr>
              <w:t xml:space="preserve">La Commission </w:t>
            </w:r>
            <w:r w:rsidR="006B2021">
              <w:rPr>
                <w:rFonts w:ascii="Arial Narrow" w:eastAsia="Arial Narrow" w:hAnsi="Arial Narrow" w:cs="Arial Narrow"/>
                <w:spacing w:val="1"/>
                <w:sz w:val="24"/>
                <w:szCs w:val="24"/>
                <w:lang w:eastAsia="fr-FR"/>
              </w:rPr>
              <w:t xml:space="preserve">Interne </w:t>
            </w:r>
            <w:r w:rsidRPr="006C3660">
              <w:rPr>
                <w:rFonts w:ascii="Arial Narrow" w:eastAsia="Arial Narrow" w:hAnsi="Arial Narrow" w:cs="Arial Narrow"/>
                <w:spacing w:val="1"/>
                <w:sz w:val="24"/>
                <w:szCs w:val="24"/>
                <w:lang w:eastAsia="fr-FR"/>
              </w:rPr>
              <w:t xml:space="preserve">de Passation des Marchés </w:t>
            </w:r>
            <w:proofErr w:type="gramStart"/>
            <w:r w:rsidRPr="006C3660">
              <w:rPr>
                <w:rFonts w:ascii="Arial Narrow" w:eastAsia="Arial Narrow" w:hAnsi="Arial Narrow" w:cs="Arial Narrow"/>
                <w:spacing w:val="1"/>
                <w:sz w:val="24"/>
                <w:szCs w:val="24"/>
                <w:lang w:eastAsia="fr-FR"/>
              </w:rPr>
              <w:t>établira  un</w:t>
            </w:r>
            <w:proofErr w:type="gramEnd"/>
            <w:r w:rsidRPr="006C3660">
              <w:rPr>
                <w:rFonts w:ascii="Arial Narrow" w:eastAsia="Arial Narrow" w:hAnsi="Arial Narrow" w:cs="Arial Narrow"/>
                <w:spacing w:val="1"/>
                <w:sz w:val="24"/>
                <w:szCs w:val="24"/>
                <w:lang w:eastAsia="fr-FR"/>
              </w:rPr>
              <w:t xml:space="preserve"> procès-verbal de la séance  d’ouverture des plis, dont une copie  sera remise  à tous les soumissionnaires</w:t>
            </w:r>
            <w:r w:rsidR="006B2021">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 xml:space="preserve"> </w:t>
            </w:r>
          </w:p>
        </w:tc>
      </w:tr>
      <w:tr w:rsidR="006C3660" w:rsidRPr="006C3660" w14:paraId="45387839" w14:textId="77777777" w:rsidTr="005428BA">
        <w:trPr>
          <w:gridAfter w:val="2"/>
          <w:wAfter w:w="48" w:type="dxa"/>
          <w:trHeight w:val="848"/>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561E35"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D1C326" w14:textId="77777777" w:rsidR="006C3660" w:rsidRPr="006B2021" w:rsidRDefault="006C3660" w:rsidP="006C3660">
            <w:pPr>
              <w:spacing w:after="0" w:line="260" w:lineRule="exact"/>
              <w:ind w:left="168" w:right="159"/>
              <w:rPr>
                <w:rFonts w:ascii="Arial Narrow" w:eastAsia="Times New Roman" w:hAnsi="Arial Narrow" w:cs="Arial"/>
                <w:iCs/>
                <w:sz w:val="24"/>
                <w:szCs w:val="24"/>
                <w:lang w:eastAsia="fr-FR"/>
              </w:rPr>
            </w:pP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’o</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2"/>
                <w:sz w:val="24"/>
                <w:szCs w:val="24"/>
                <w:lang w:eastAsia="fr-FR"/>
              </w:rPr>
              <w:t>v</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rture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z w:val="24"/>
                <w:szCs w:val="24"/>
                <w:lang w:eastAsia="fr-FR"/>
              </w:rPr>
              <w:t>la</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s</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an</w:t>
            </w:r>
            <w:r w:rsidRPr="006B2021">
              <w:rPr>
                <w:rFonts w:ascii="Arial Narrow" w:eastAsia="Arial Narrow" w:hAnsi="Arial Narrow" w:cs="Arial Narrow"/>
                <w:sz w:val="24"/>
                <w:szCs w:val="24"/>
                <w:lang w:eastAsia="fr-FR"/>
              </w:rPr>
              <w:t>ce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ou</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leme</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t</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it</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se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z w:val="24"/>
                <w:szCs w:val="24"/>
                <w:lang w:eastAsia="fr-FR"/>
              </w:rPr>
              <w:t>f</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4"/>
                <w:sz w:val="24"/>
                <w:szCs w:val="24"/>
                <w:lang w:eastAsia="fr-FR"/>
              </w:rPr>
              <w:t>r</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u</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lus</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t</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rd</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25"/>
                <w:sz w:val="24"/>
                <w:szCs w:val="24"/>
                <w:lang w:eastAsia="fr-FR"/>
              </w:rPr>
              <w:t xml:space="preserve"> </w:t>
            </w:r>
            <w:r w:rsidRPr="006B2021">
              <w:rPr>
                <w:rFonts w:ascii="Arial Narrow" w:eastAsia="Arial Narrow" w:hAnsi="Arial Narrow" w:cs="Arial Narrow"/>
                <w:spacing w:val="-1"/>
                <w:sz w:val="24"/>
                <w:szCs w:val="24"/>
                <w:lang w:eastAsia="fr-FR"/>
              </w:rPr>
              <w:t>h</w:t>
            </w:r>
            <w:r w:rsidRPr="006B2021">
              <w:rPr>
                <w:rFonts w:ascii="Arial Narrow" w:eastAsia="Arial Narrow" w:hAnsi="Arial Narrow" w:cs="Arial Narrow"/>
                <w:spacing w:val="1"/>
                <w:sz w:val="24"/>
                <w:szCs w:val="24"/>
                <w:lang w:eastAsia="fr-FR"/>
              </w:rPr>
              <w:t>eu</w:t>
            </w:r>
            <w:r w:rsidRPr="006B2021">
              <w:rPr>
                <w:rFonts w:ascii="Arial Narrow" w:eastAsia="Arial Narrow" w:hAnsi="Arial Narrow" w:cs="Arial Narrow"/>
                <w:sz w:val="24"/>
                <w:szCs w:val="24"/>
                <w:lang w:eastAsia="fr-FR"/>
              </w:rPr>
              <w:t>re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rès</w:t>
            </w:r>
            <w:r w:rsidRPr="006B2021">
              <w:rPr>
                <w:rFonts w:ascii="Arial Narrow" w:eastAsia="Arial Narrow" w:hAnsi="Arial Narrow" w:cs="Arial Narrow"/>
                <w:spacing w:val="17"/>
                <w:sz w:val="24"/>
                <w:szCs w:val="24"/>
                <w:lang w:eastAsia="fr-FR"/>
              </w:rPr>
              <w:t xml:space="preserve"> </w:t>
            </w:r>
            <w:r w:rsidRPr="006B2021">
              <w:rPr>
                <w:rFonts w:ascii="Arial Narrow" w:eastAsia="Arial Narrow" w:hAnsi="Arial Narrow" w:cs="Arial Narrow"/>
                <w:spacing w:val="-2"/>
                <w:sz w:val="24"/>
                <w:szCs w:val="24"/>
                <w:lang w:eastAsia="fr-FR"/>
              </w:rPr>
              <w:t>c</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im</w:t>
            </w:r>
            <w:r w:rsidRPr="006B2021">
              <w:rPr>
                <w:rFonts w:ascii="Arial Narrow" w:eastAsia="Arial Narrow" w:hAnsi="Arial Narrow" w:cs="Arial Narrow"/>
                <w:sz w:val="24"/>
                <w:szCs w:val="24"/>
                <w:lang w:eastAsia="fr-FR"/>
              </w:rPr>
              <w:t>ite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 réc</w:t>
            </w:r>
            <w:r w:rsidRPr="006B2021">
              <w:rPr>
                <w:rFonts w:ascii="Arial Narrow" w:eastAsia="Arial Narrow" w:hAnsi="Arial Narrow" w:cs="Arial Narrow"/>
                <w:spacing w:val="1"/>
                <w:sz w:val="24"/>
                <w:szCs w:val="24"/>
                <w:lang w:eastAsia="fr-FR"/>
              </w:rPr>
              <w:t>ep</w:t>
            </w:r>
            <w:r w:rsidRPr="006B2021">
              <w:rPr>
                <w:rFonts w:ascii="Arial Narrow" w:eastAsia="Arial Narrow" w:hAnsi="Arial Narrow" w:cs="Arial Narrow"/>
                <w:sz w:val="24"/>
                <w:szCs w:val="24"/>
                <w:lang w:eastAsia="fr-FR"/>
              </w:rPr>
              <w:t>ti</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n</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 xml:space="preserve">s </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pacing w:val="-2"/>
                <w:sz w:val="24"/>
                <w:szCs w:val="24"/>
                <w:lang w:eastAsia="fr-FR"/>
              </w:rPr>
              <w:t>f</w:t>
            </w:r>
            <w:r w:rsidRPr="006B2021">
              <w:rPr>
                <w:rFonts w:ascii="Arial Narrow" w:eastAsia="Arial Narrow" w:hAnsi="Arial Narrow" w:cs="Arial Narrow"/>
                <w:sz w:val="24"/>
                <w:szCs w:val="24"/>
                <w:lang w:eastAsia="fr-FR"/>
              </w:rPr>
              <w:t xml:space="preserve">fres </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ix</w:t>
            </w:r>
            <w:r w:rsidRPr="006B2021">
              <w:rPr>
                <w:rFonts w:ascii="Arial Narrow" w:eastAsia="Arial Narrow" w:hAnsi="Arial Narrow" w:cs="Arial Narrow"/>
                <w:spacing w:val="-2"/>
                <w:sz w:val="24"/>
                <w:szCs w:val="24"/>
                <w:lang w:eastAsia="fr-FR"/>
              </w:rPr>
              <w:t>é</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4"/>
                <w:sz w:val="24"/>
                <w:szCs w:val="24"/>
                <w:lang w:eastAsia="fr-FR"/>
              </w:rPr>
              <w:t>n</w:t>
            </w:r>
            <w:r w:rsidRPr="006B2021">
              <w:rPr>
                <w:rFonts w:ascii="Arial Narrow" w:eastAsia="Arial Narrow" w:hAnsi="Arial Narrow" w:cs="Arial Narrow"/>
                <w:sz w:val="24"/>
                <w:szCs w:val="24"/>
                <w:lang w:eastAsia="fr-FR"/>
              </w:rPr>
              <w:t>s le</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2"/>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 xml:space="preserve">ssier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pe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2"/>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’Of</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res</w:t>
            </w:r>
          </w:p>
        </w:tc>
      </w:tr>
      <w:tr w:rsidR="006C3660" w:rsidRPr="006C3660" w14:paraId="6928462B" w14:textId="77777777" w:rsidTr="006C5671">
        <w:trPr>
          <w:gridAfter w:val="3"/>
          <w:wAfter w:w="60" w:type="dxa"/>
          <w:trHeight w:val="7875"/>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690072"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42D1CF" w14:textId="77777777"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proofErr w:type="gramStart"/>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se</w:t>
            </w:r>
            <w:proofErr w:type="gramEnd"/>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ra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u</w:t>
            </w:r>
            <w:r w:rsidR="006B2021">
              <w:rPr>
                <w:rFonts w:ascii="Arial Narrow" w:eastAsia="Arial Narrow" w:hAnsi="Arial Narrow" w:cs="Arial Narrow"/>
                <w:i/>
                <w:sz w:val="24"/>
                <w:szCs w:val="24"/>
                <w:lang w:eastAsia="fr-FR"/>
              </w:rPr>
              <w:t>s</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14:paraId="6B77B51C" w14:textId="77777777" w:rsidR="006C3660" w:rsidRPr="006C3660" w:rsidRDefault="006C3660" w:rsidP="006C3660">
            <w:pPr>
              <w:spacing w:after="0" w:line="240" w:lineRule="auto"/>
              <w:ind w:left="168" w:right="159"/>
              <w:rPr>
                <w:rFonts w:ascii="Arial Narrow" w:eastAsia="Arial Narrow" w:hAnsi="Arial Narrow" w:cs="Arial Narrow"/>
                <w:i/>
                <w:sz w:val="24"/>
                <w:szCs w:val="24"/>
                <w:lang w:eastAsia="fr-FR"/>
              </w:rPr>
            </w:pPr>
            <w:r w:rsidRPr="006C3660">
              <w:rPr>
                <w:rFonts w:ascii="Times New Roman" w:eastAsia="Times New Roman" w:hAnsi="Times New Roman" w:cs="Times New Roman"/>
                <w:sz w:val="13"/>
                <w:szCs w:val="13"/>
                <w:lang w:eastAsia="fr-FR"/>
              </w:rPr>
              <w:t xml:space="preserve"> </w:t>
            </w:r>
            <w:proofErr w:type="gramStart"/>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proofErr w:type="gramEnd"/>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14:paraId="6A6BD4E0" w14:textId="77777777" w:rsidR="006C3660" w:rsidRPr="006C3660" w:rsidRDefault="006C3660" w:rsidP="006C3660">
            <w:pPr>
              <w:spacing w:after="0" w:line="240" w:lineRule="auto"/>
              <w:ind w:left="168" w:right="159"/>
              <w:rPr>
                <w:rFonts w:ascii="Arial Narrow" w:eastAsia="Arial Narrow" w:hAnsi="Arial Narrow" w:cs="Arial Narrow"/>
                <w:i/>
                <w:sz w:val="16"/>
                <w:szCs w:val="16"/>
                <w:lang w:eastAsia="fr-FR"/>
              </w:rPr>
            </w:pPr>
          </w:p>
          <w:p w14:paraId="45D2902F" w14:textId="77777777" w:rsidR="006C3660" w:rsidRPr="006C3660" w:rsidRDefault="006C3660" w:rsidP="00EA623D">
            <w:pPr>
              <w:numPr>
                <w:ilvl w:val="0"/>
                <w:numId w:val="99"/>
              </w:numPr>
              <w:spacing w:after="0" w:line="240" w:lineRule="auto"/>
              <w:ind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Le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tè</w:t>
            </w:r>
            <w:r w:rsidRPr="006C3660">
              <w:rPr>
                <w:rFonts w:ascii="Arial Narrow" w:eastAsia="Arial Narrow" w:hAnsi="Arial Narrow" w:cs="Arial Narrow"/>
                <w:b/>
                <w:i/>
                <w:spacing w:val="-2"/>
                <w:sz w:val="24"/>
                <w:szCs w:val="24"/>
                <w:lang w:eastAsia="fr-FR"/>
              </w:rPr>
              <w:t>r</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49"/>
                <w:sz w:val="24"/>
                <w:szCs w:val="24"/>
                <w:lang w:eastAsia="fr-FR"/>
              </w:rPr>
              <w:t xml:space="preserve"> </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mi</w:t>
            </w:r>
            <w:r w:rsidRPr="006C3660">
              <w:rPr>
                <w:rFonts w:ascii="Arial Narrow" w:eastAsia="Arial Narrow" w:hAnsi="Arial Narrow" w:cs="Arial Narrow"/>
                <w:b/>
                <w:i/>
                <w:spacing w:val="-3"/>
                <w:sz w:val="24"/>
                <w:szCs w:val="24"/>
                <w:lang w:eastAsia="fr-FR"/>
              </w:rPr>
              <w:t>n</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re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53"/>
                <w:sz w:val="24"/>
                <w:szCs w:val="24"/>
                <w:lang w:eastAsia="fr-FR"/>
              </w:rPr>
              <w:t xml:space="preserve"> </w:t>
            </w:r>
            <w:r w:rsidRPr="006C3660">
              <w:rPr>
                <w:rFonts w:ascii="Arial Narrow" w:eastAsia="Arial Narrow" w:hAnsi="Arial Narrow" w:cs="Arial Narrow"/>
                <w:i/>
                <w:sz w:val="24"/>
                <w:szCs w:val="24"/>
                <w:lang w:eastAsia="fr-FR"/>
              </w:rPr>
              <w:t>fix</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51"/>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itio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51"/>
                <w:sz w:val="24"/>
                <w:szCs w:val="24"/>
                <w:lang w:eastAsia="fr-FR"/>
              </w:rPr>
              <w:t xml:space="preserve"> </w:t>
            </w:r>
            <w:r w:rsidRPr="006C3660">
              <w:rPr>
                <w:rFonts w:ascii="Arial Narrow" w:eastAsia="Arial Narrow" w:hAnsi="Arial Narrow" w:cs="Arial Narrow"/>
                <w:i/>
                <w:sz w:val="24"/>
                <w:szCs w:val="24"/>
                <w:lang w:eastAsia="fr-FR"/>
              </w:rPr>
              <w:t>à</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z w:val="24"/>
                <w:szCs w:val="24"/>
                <w:lang w:eastAsia="fr-FR"/>
              </w:rPr>
              <w:t>remplir</w:t>
            </w:r>
            <w:r w:rsidRPr="006C3660">
              <w:rPr>
                <w:rFonts w:ascii="Arial Narrow" w:eastAsia="Arial Narrow" w:hAnsi="Arial Narrow" w:cs="Arial Narrow"/>
                <w:i/>
                <w:spacing w:val="5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0"/>
                <w:sz w:val="24"/>
                <w:szCs w:val="24"/>
                <w:lang w:eastAsia="fr-FR"/>
              </w:rPr>
              <w:t xml:space="preserve"> </w:t>
            </w:r>
            <w:r w:rsidRPr="006C3660">
              <w:rPr>
                <w:rFonts w:ascii="Arial Narrow" w:eastAsia="Arial Narrow" w:hAnsi="Arial Narrow" w:cs="Arial Narrow"/>
                <w:i/>
                <w:spacing w:val="1"/>
                <w:sz w:val="24"/>
                <w:szCs w:val="24"/>
                <w:lang w:eastAsia="fr-FR"/>
              </w:rPr>
              <w:t>ê</w:t>
            </w:r>
            <w:r w:rsidRPr="006C3660">
              <w:rPr>
                <w:rFonts w:ascii="Arial Narrow" w:eastAsia="Arial Narrow" w:hAnsi="Arial Narrow" w:cs="Arial Narrow"/>
                <w:i/>
                <w:sz w:val="24"/>
                <w:szCs w:val="24"/>
                <w:lang w:eastAsia="fr-FR"/>
              </w:rPr>
              <w:t>tre</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w:t>
            </w:r>
            <w:r w:rsidRPr="006C3660">
              <w:rPr>
                <w:rFonts w:ascii="Arial Narrow" w:eastAsia="Arial Narrow" w:hAnsi="Arial Narrow" w:cs="Arial Narrow"/>
                <w:i/>
                <w:spacing w:val="46"/>
                <w:sz w:val="24"/>
                <w:szCs w:val="24"/>
                <w:lang w:eastAsia="fr-FR"/>
              </w:rPr>
              <w:t xml:space="preserve"> </w:t>
            </w:r>
            <w:r w:rsidRPr="006C3660">
              <w:rPr>
                <w:rFonts w:ascii="Arial Narrow" w:eastAsia="Arial Narrow" w:hAnsi="Arial Narrow" w:cs="Arial Narrow"/>
                <w:i/>
                <w:sz w:val="24"/>
                <w:szCs w:val="24"/>
                <w:lang w:eastAsia="fr-FR"/>
              </w:rPr>
              <w:t>à 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z w:val="24"/>
                <w:szCs w:val="24"/>
                <w:lang w:eastAsia="fr-FR"/>
              </w:rPr>
              <w:t>Ils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ive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8"/>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ob</w:t>
            </w:r>
            <w:r w:rsidRPr="006C3660">
              <w:rPr>
                <w:rFonts w:ascii="Arial Narrow" w:eastAsia="Arial Narrow" w:hAnsi="Arial Narrow" w:cs="Arial Narrow"/>
                <w:i/>
                <w:sz w:val="24"/>
                <w:szCs w:val="24"/>
                <w:lang w:eastAsia="fr-FR"/>
              </w:rPr>
              <w:t>jet</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41"/>
                <w:sz w:val="24"/>
                <w:szCs w:val="24"/>
                <w:lang w:eastAsia="fr-FR"/>
              </w:rPr>
              <w:t xml:space="preserve"> </w:t>
            </w:r>
            <w:r w:rsidRPr="006C3660">
              <w:rPr>
                <w:rFonts w:ascii="Arial Narrow" w:eastAsia="Arial Narrow" w:hAnsi="Arial Narrow" w:cs="Arial Narrow"/>
                <w:i/>
                <w:sz w:val="24"/>
                <w:szCs w:val="24"/>
                <w:lang w:eastAsia="fr-FR"/>
              </w:rPr>
              <w:t>- res</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z w:val="24"/>
                <w:szCs w:val="24"/>
                <w:lang w:eastAsia="fr-FR"/>
              </w:rPr>
              <w:t>ct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 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î</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rejet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l’o</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z w:val="24"/>
                <w:szCs w:val="24"/>
                <w:lang w:eastAsia="fr-FR"/>
              </w:rPr>
              <w:t>fre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onna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w:t>
            </w:r>
          </w:p>
          <w:p w14:paraId="39F229C0" w14:textId="77777777" w:rsidR="006C3660" w:rsidRPr="006C3660" w:rsidRDefault="006C3660" w:rsidP="006C3660">
            <w:pPr>
              <w:spacing w:after="0" w:line="240" w:lineRule="auto"/>
              <w:ind w:left="168" w:right="159"/>
              <w:rPr>
                <w:rFonts w:ascii="Arial Narrow" w:eastAsia="Arial Narrow" w:hAnsi="Arial Narrow" w:cs="Arial Narrow"/>
                <w:sz w:val="16"/>
                <w:szCs w:val="16"/>
                <w:lang w:eastAsia="fr-FR"/>
              </w:rPr>
            </w:pPr>
          </w:p>
          <w:p w14:paraId="1A3879F4" w14:textId="77777777"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14:paraId="03AB38E5" w14:textId="77777777" w:rsidR="006C3660" w:rsidRPr="006C3660" w:rsidRDefault="006C3660" w:rsidP="006C3660">
            <w:p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 Absence de la caution de soumission dans le dossier administratif à l’ouverture des plis ;</w:t>
            </w:r>
          </w:p>
          <w:p w14:paraId="5AB265F5" w14:textId="77777777" w:rsidR="006C3660" w:rsidRPr="006C3660" w:rsidRDefault="006C3660" w:rsidP="00EA623D">
            <w:pPr>
              <w:numPr>
                <w:ilvl w:val="0"/>
                <w:numId w:val="97"/>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14:paraId="08FE4DC3" w14:textId="77777777"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Fausse déclaration ou pièce falsifiée ou manœuvre frauduleuse ;</w:t>
            </w:r>
          </w:p>
          <w:p w14:paraId="1EF9D895" w14:textId="77777777"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14:paraId="71F67C15" w14:textId="77777777" w:rsidR="006C3660" w:rsidRPr="006C3660" w:rsidRDefault="00165EBF" w:rsidP="006C3660">
            <w:pPr>
              <w:numPr>
                <w:ilvl w:val="1"/>
                <w:numId w:val="55"/>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Formation : BAC + 3</w:t>
            </w:r>
            <w:r w:rsidR="006C3660" w:rsidRPr="006C3660">
              <w:rPr>
                <w:rFonts w:ascii="Arial Narrow" w:eastAsia="Times New Roman" w:hAnsi="Arial Narrow" w:cs="Arial"/>
                <w:i/>
                <w:sz w:val="24"/>
                <w:szCs w:val="24"/>
                <w:lang w:eastAsia="fr-FR"/>
              </w:rPr>
              <w:t xml:space="preserve"> en Génie Civil ; </w:t>
            </w:r>
          </w:p>
          <w:p w14:paraId="18031510" w14:textId="77777777" w:rsidR="006C3660" w:rsidRPr="006C3660" w:rsidRDefault="00165EBF" w:rsidP="006C3660">
            <w:pPr>
              <w:numPr>
                <w:ilvl w:val="1"/>
                <w:numId w:val="55"/>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 Générale : 05</w:t>
            </w:r>
            <w:r w:rsidR="006C3660" w:rsidRPr="006C3660">
              <w:rPr>
                <w:rFonts w:ascii="Arial Narrow" w:eastAsia="Times New Roman" w:hAnsi="Arial Narrow" w:cs="Arial"/>
                <w:i/>
                <w:sz w:val="24"/>
                <w:szCs w:val="24"/>
                <w:lang w:eastAsia="fr-FR"/>
              </w:rPr>
              <w:t xml:space="preserve"> Ans</w:t>
            </w:r>
          </w:p>
          <w:p w14:paraId="494BBBC9" w14:textId="77777777" w:rsidR="006C3660" w:rsidRPr="006C3660" w:rsidRDefault="006C3660" w:rsidP="006C3660">
            <w:pPr>
              <w:numPr>
                <w:ilvl w:val="1"/>
                <w:numId w:val="55"/>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 Spécifique : </w:t>
            </w:r>
            <w:r w:rsidRPr="006C3660">
              <w:rPr>
                <w:rFonts w:ascii="Arial Narrow" w:eastAsia="Times New Roman" w:hAnsi="Arial Narrow" w:cs="Times New Roman"/>
                <w:i/>
                <w:iCs/>
                <w:sz w:val="24"/>
                <w:szCs w:val="24"/>
                <w:lang w:eastAsia="fr-FR"/>
              </w:rPr>
              <w:t>ayant déjà occupé le poste de Conducteur des Travaux dans au moins un (01) projet de voirie urbaine</w:t>
            </w:r>
            <w:r w:rsidRPr="006C3660">
              <w:rPr>
                <w:rFonts w:ascii="Arial Narrow" w:eastAsia="Times New Roman" w:hAnsi="Arial Narrow" w:cs="Arial"/>
                <w:i/>
                <w:sz w:val="24"/>
                <w:szCs w:val="24"/>
                <w:lang w:eastAsia="fr-FR"/>
              </w:rPr>
              <w:t> ;</w:t>
            </w:r>
          </w:p>
          <w:p w14:paraId="796FF7F7" w14:textId="77777777"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14:paraId="5788B8CA" w14:textId="77777777"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les</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BPU, le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r w:rsidRPr="006C3660">
              <w:rPr>
                <w:rFonts w:ascii="Arial Narrow" w:eastAsia="Times New Roman" w:hAnsi="Arial Narrow" w:cs="Arial"/>
                <w:i/>
                <w:sz w:val="24"/>
                <w:szCs w:val="24"/>
                <w:lang w:eastAsia="fr-FR"/>
              </w:rPr>
              <w:t> ;</w:t>
            </w:r>
          </w:p>
          <w:p w14:paraId="3325F32D" w14:textId="77777777"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d’un prix unitaire quantifié dans le BPU ou </w:t>
            </w:r>
            <w:proofErr w:type="gramStart"/>
            <w:r w:rsidRPr="006C3660">
              <w:rPr>
                <w:rFonts w:ascii="Arial Narrow" w:eastAsia="Times New Roman" w:hAnsi="Arial Narrow" w:cs="Arial"/>
                <w:i/>
                <w:sz w:val="24"/>
                <w:szCs w:val="24"/>
                <w:lang w:eastAsia="fr-FR"/>
              </w:rPr>
              <w:t>SDPU;</w:t>
            </w:r>
            <w:proofErr w:type="gramEnd"/>
            <w:r w:rsidRPr="006C3660">
              <w:rPr>
                <w:rFonts w:ascii="Arial Narrow" w:eastAsia="Times New Roman" w:hAnsi="Arial Narrow" w:cs="Arial"/>
                <w:i/>
                <w:sz w:val="24"/>
                <w:szCs w:val="24"/>
                <w:lang w:eastAsia="fr-FR"/>
              </w:rPr>
              <w:t xml:space="preserve"> </w:t>
            </w:r>
          </w:p>
          <w:p w14:paraId="51EEDE5D" w14:textId="77777777"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 ;</w:t>
            </w:r>
          </w:p>
          <w:p w14:paraId="53D56788" w14:textId="77777777"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d’une capacité financière d’un montant de </w:t>
            </w:r>
            <w:r w:rsidR="007316FA">
              <w:rPr>
                <w:rFonts w:ascii="Arial Narrow" w:eastAsia="Times New Roman" w:hAnsi="Arial Narrow" w:cs="Arial"/>
                <w:i/>
                <w:sz w:val="24"/>
                <w:szCs w:val="24"/>
                <w:lang w:eastAsia="fr-FR"/>
              </w:rPr>
              <w:t>Vingt</w:t>
            </w:r>
            <w:r w:rsidRPr="006C3660">
              <w:rPr>
                <w:rFonts w:ascii="Arial Narrow" w:eastAsia="Times New Roman" w:hAnsi="Arial Narrow" w:cs="Arial"/>
                <w:i/>
                <w:sz w:val="24"/>
                <w:szCs w:val="24"/>
                <w:lang w:eastAsia="fr-FR"/>
              </w:rPr>
              <w:t xml:space="preserve"> </w:t>
            </w:r>
            <w:r w:rsidR="007316FA" w:rsidRPr="006C3660">
              <w:rPr>
                <w:rFonts w:ascii="Arial Narrow" w:eastAsia="Times New Roman" w:hAnsi="Arial Narrow" w:cs="Arial"/>
                <w:i/>
                <w:sz w:val="24"/>
                <w:szCs w:val="24"/>
                <w:lang w:eastAsia="fr-FR"/>
              </w:rPr>
              <w:t>millions</w:t>
            </w:r>
            <w:r w:rsidR="007316FA">
              <w:rPr>
                <w:rFonts w:ascii="Arial Narrow" w:eastAsia="Times New Roman" w:hAnsi="Arial Narrow" w:cs="Arial"/>
                <w:i/>
                <w:sz w:val="24"/>
                <w:szCs w:val="24"/>
                <w:lang w:eastAsia="fr-FR"/>
              </w:rPr>
              <w:t xml:space="preserve"> </w:t>
            </w:r>
            <w:r w:rsidR="007316FA" w:rsidRPr="006C3660">
              <w:rPr>
                <w:rFonts w:ascii="Arial Narrow" w:eastAsia="Times New Roman" w:hAnsi="Arial Narrow" w:cs="Arial"/>
                <w:i/>
                <w:sz w:val="24"/>
                <w:szCs w:val="24"/>
                <w:lang w:eastAsia="fr-FR"/>
              </w:rPr>
              <w:t>(</w:t>
            </w:r>
            <w:r w:rsidR="007316FA">
              <w:rPr>
                <w:rFonts w:ascii="Arial Narrow" w:eastAsia="Times New Roman" w:hAnsi="Arial Narrow" w:cs="Arial"/>
                <w:i/>
                <w:color w:val="FF0000"/>
                <w:sz w:val="24"/>
                <w:szCs w:val="24"/>
                <w:lang w:eastAsia="fr-FR"/>
              </w:rPr>
              <w:t>20</w:t>
            </w:r>
            <w:r w:rsidR="00B73E66">
              <w:rPr>
                <w:rFonts w:ascii="Arial Narrow" w:eastAsia="Times New Roman" w:hAnsi="Arial Narrow" w:cs="Arial"/>
                <w:i/>
                <w:color w:val="FF0000"/>
                <w:sz w:val="24"/>
                <w:szCs w:val="24"/>
                <w:lang w:eastAsia="fr-FR"/>
              </w:rPr>
              <w:t> </w:t>
            </w:r>
            <w:r w:rsidR="007316FA">
              <w:rPr>
                <w:rFonts w:ascii="Arial Narrow" w:eastAsia="Times New Roman" w:hAnsi="Arial Narrow" w:cs="Arial"/>
                <w:i/>
                <w:color w:val="FF0000"/>
                <w:sz w:val="24"/>
                <w:szCs w:val="24"/>
                <w:lang w:eastAsia="fr-FR"/>
              </w:rPr>
              <w:t>0</w:t>
            </w:r>
            <w:r w:rsidRPr="006C3660">
              <w:rPr>
                <w:rFonts w:ascii="Arial Narrow" w:eastAsia="Times New Roman" w:hAnsi="Arial Narrow" w:cs="Arial"/>
                <w:i/>
                <w:color w:val="FF0000"/>
                <w:sz w:val="24"/>
                <w:szCs w:val="24"/>
                <w:lang w:eastAsia="fr-FR"/>
              </w:rPr>
              <w:t>00 000</w:t>
            </w:r>
            <w:r w:rsidR="007316FA" w:rsidRPr="006C3660">
              <w:rPr>
                <w:rFonts w:ascii="Arial Narrow" w:eastAsia="Times New Roman" w:hAnsi="Arial Narrow" w:cs="Arial"/>
                <w:i/>
                <w:color w:val="FF0000"/>
                <w:sz w:val="24"/>
                <w:szCs w:val="24"/>
                <w:lang w:eastAsia="fr-FR"/>
              </w:rPr>
              <w:t>)</w:t>
            </w:r>
            <w:r w:rsidR="007316FA">
              <w:rPr>
                <w:rFonts w:ascii="Arial Narrow" w:eastAsia="Times New Roman" w:hAnsi="Arial Narrow" w:cs="Arial"/>
                <w:i/>
                <w:sz w:val="24"/>
                <w:szCs w:val="24"/>
                <w:lang w:eastAsia="fr-FR"/>
              </w:rPr>
              <w:t xml:space="preserve"> </w:t>
            </w:r>
            <w:r w:rsidR="007316FA" w:rsidRPr="006C3660">
              <w:rPr>
                <w:rFonts w:ascii="Arial Narrow" w:eastAsia="Times New Roman" w:hAnsi="Arial Narrow" w:cs="Arial"/>
                <w:i/>
                <w:sz w:val="24"/>
                <w:szCs w:val="24"/>
                <w:lang w:eastAsia="fr-FR"/>
              </w:rPr>
              <w:t>FCFA</w:t>
            </w:r>
            <w:r w:rsidRPr="006C3660">
              <w:rPr>
                <w:rFonts w:ascii="Arial Narrow" w:eastAsia="Times New Roman" w:hAnsi="Arial Narrow" w:cs="Arial"/>
                <w:i/>
                <w:sz w:val="24"/>
                <w:szCs w:val="24"/>
                <w:lang w:eastAsia="fr-FR"/>
              </w:rPr>
              <w:t xml:space="preserve"> délivrée par la banque où est domicilié le compte du soumissionnaire ;</w:t>
            </w:r>
          </w:p>
          <w:p w14:paraId="3CF1ACC4" w14:textId="77777777" w:rsidR="006C3660" w:rsidRPr="006C3660" w:rsidRDefault="006C3660" w:rsidP="00EA623D">
            <w:pPr>
              <w:numPr>
                <w:ilvl w:val="0"/>
                <w:numId w:val="97"/>
              </w:numPr>
              <w:spacing w:after="0" w:line="276" w:lineRule="auto"/>
              <w:jc w:val="both"/>
              <w:rPr>
                <w:rFonts w:ascii="Arial Narrow" w:eastAsia="Times New Roman" w:hAnsi="Arial Narrow" w:cs="Arial"/>
                <w:b/>
                <w:sz w:val="12"/>
                <w:szCs w:val="23"/>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7316FA">
              <w:rPr>
                <w:rFonts w:ascii="Arial Narrow" w:eastAsia="Times New Roman" w:hAnsi="Arial Narrow" w:cs="Arial"/>
                <w:i/>
                <w:color w:val="FF0000"/>
                <w:sz w:val="24"/>
                <w:szCs w:val="24"/>
                <w:lang w:eastAsia="fr-FR"/>
              </w:rPr>
              <w:t>4</w:t>
            </w:r>
            <w:r w:rsidRPr="006C3660">
              <w:rPr>
                <w:rFonts w:ascii="Arial Narrow" w:eastAsia="Times New Roman" w:hAnsi="Arial Narrow" w:cs="Arial"/>
                <w:i/>
                <w:color w:val="FF0000"/>
                <w:sz w:val="24"/>
                <w:szCs w:val="24"/>
                <w:lang w:eastAsia="fr-FR"/>
              </w:rPr>
              <w:t>0</w:t>
            </w:r>
            <w:r w:rsidR="001656E6">
              <w:rPr>
                <w:rFonts w:ascii="Arial Narrow" w:eastAsia="Times New Roman" w:hAnsi="Arial Narrow" w:cs="Arial"/>
                <w:i/>
                <w:color w:val="FF0000"/>
                <w:sz w:val="24"/>
                <w:szCs w:val="24"/>
                <w:lang w:eastAsia="fr-FR"/>
              </w:rPr>
              <w:t> 000 000</w:t>
            </w:r>
            <w:r w:rsidRPr="006C3660">
              <w:rPr>
                <w:rFonts w:ascii="Arial Narrow" w:eastAsia="Times New Roman" w:hAnsi="Arial Narrow" w:cs="Arial"/>
                <w:i/>
                <w:color w:val="FF0000"/>
                <w:sz w:val="24"/>
                <w:szCs w:val="24"/>
                <w:lang w:eastAsia="fr-FR"/>
              </w:rPr>
              <w:t xml:space="preserve"> </w:t>
            </w:r>
            <w:r w:rsidR="001656E6">
              <w:rPr>
                <w:rFonts w:ascii="Arial Narrow" w:eastAsia="Times New Roman" w:hAnsi="Arial Narrow" w:cs="Arial"/>
                <w:i/>
                <w:color w:val="FF0000"/>
                <w:sz w:val="24"/>
                <w:szCs w:val="24"/>
                <w:lang w:eastAsia="fr-FR"/>
              </w:rPr>
              <w:t>(</w:t>
            </w:r>
            <w:r w:rsidR="007316FA">
              <w:rPr>
                <w:rFonts w:ascii="Arial Narrow" w:eastAsia="Times New Roman" w:hAnsi="Arial Narrow" w:cs="Arial"/>
                <w:i/>
                <w:color w:val="FF0000"/>
                <w:sz w:val="24"/>
                <w:szCs w:val="24"/>
                <w:lang w:eastAsia="fr-FR"/>
              </w:rPr>
              <w:t xml:space="preserve">Quarante </w:t>
            </w:r>
            <w:r w:rsidR="001656E6">
              <w:rPr>
                <w:rFonts w:ascii="Arial Narrow" w:eastAsia="Times New Roman" w:hAnsi="Arial Narrow" w:cs="Arial"/>
                <w:i/>
                <w:color w:val="FF0000"/>
                <w:sz w:val="24"/>
                <w:szCs w:val="24"/>
                <w:lang w:eastAsia="fr-FR"/>
              </w:rPr>
              <w:t>M</w:t>
            </w:r>
            <w:r w:rsidRPr="006C3660">
              <w:rPr>
                <w:rFonts w:ascii="Arial Narrow" w:eastAsia="Times New Roman" w:hAnsi="Arial Narrow" w:cs="Arial"/>
                <w:i/>
                <w:color w:val="FF0000"/>
                <w:sz w:val="24"/>
                <w:szCs w:val="24"/>
                <w:lang w:eastAsia="fr-FR"/>
              </w:rPr>
              <w:t>illions</w:t>
            </w:r>
            <w:r w:rsidR="001656E6">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w:t>
            </w:r>
            <w:proofErr w:type="gramStart"/>
            <w:r w:rsidRPr="006C3660">
              <w:rPr>
                <w:rFonts w:ascii="Arial Narrow" w:eastAsia="Times New Roman" w:hAnsi="Arial Narrow" w:cs="Arial"/>
                <w:i/>
                <w:sz w:val="24"/>
                <w:szCs w:val="24"/>
                <w:lang w:eastAsia="fr-FR"/>
              </w:rPr>
              <w:t>années;</w:t>
            </w:r>
            <w:proofErr w:type="gramEnd"/>
          </w:p>
          <w:p w14:paraId="1E7DA54F" w14:textId="77777777" w:rsidR="006C3660" w:rsidRPr="006C3660" w:rsidRDefault="006C3660" w:rsidP="00EA623D">
            <w:pPr>
              <w:numPr>
                <w:ilvl w:val="0"/>
                <w:numId w:val="97"/>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 ;</w:t>
            </w:r>
          </w:p>
          <w:p w14:paraId="553B93D3" w14:textId="77777777" w:rsidR="006C3660" w:rsidRPr="006C3660" w:rsidRDefault="006C3660" w:rsidP="00EA623D">
            <w:pPr>
              <w:numPr>
                <w:ilvl w:val="0"/>
                <w:numId w:val="97"/>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p w14:paraId="69A2F478" w14:textId="77777777" w:rsidR="006C3660" w:rsidRDefault="006C3660" w:rsidP="00EA623D">
            <w:pPr>
              <w:numPr>
                <w:ilvl w:val="0"/>
                <w:numId w:val="97"/>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p w14:paraId="2B89923C" w14:textId="77777777" w:rsidR="006C5671" w:rsidRPr="006C5671" w:rsidRDefault="006C5671" w:rsidP="006C5671">
            <w:pPr>
              <w:pStyle w:val="Paragraphedeliste"/>
              <w:numPr>
                <w:ilvl w:val="0"/>
                <w:numId w:val="97"/>
              </w:numPr>
              <w:rPr>
                <w:rFonts w:ascii="Arial Narrow" w:hAnsi="Arial Narrow" w:cs="Arial"/>
                <w:i/>
              </w:rPr>
            </w:pPr>
            <w:r w:rsidRPr="006C5671">
              <w:rPr>
                <w:rFonts w:ascii="Arial Narrow" w:hAnsi="Arial Narrow" w:cs="Arial"/>
                <w:i/>
              </w:rPr>
              <w:lastRenderedPageBreak/>
              <w:t>La Non-satisfaction d’au moins 70% des critères essentiels entraine l’élimination du soumissionnaire</w:t>
            </w:r>
          </w:p>
          <w:p w14:paraId="57BBDE30" w14:textId="77777777" w:rsidR="006C3660" w:rsidRPr="006C3660" w:rsidRDefault="006C3660" w:rsidP="006C3660">
            <w:pPr>
              <w:spacing w:after="0" w:line="276" w:lineRule="auto"/>
              <w:ind w:left="528"/>
              <w:jc w:val="both"/>
              <w:rPr>
                <w:rFonts w:ascii="Arial Narrow" w:eastAsia="Times New Roman" w:hAnsi="Arial Narrow" w:cs="Arial"/>
                <w:i/>
                <w:sz w:val="16"/>
                <w:szCs w:val="16"/>
                <w:lang w:eastAsia="fr-FR"/>
              </w:rPr>
            </w:pPr>
          </w:p>
          <w:p w14:paraId="5D47C1D6" w14:textId="77777777" w:rsidR="006C3660" w:rsidRPr="006C3660" w:rsidRDefault="006C3660" w:rsidP="00EA623D">
            <w:pPr>
              <w:numPr>
                <w:ilvl w:val="0"/>
                <w:numId w:val="99"/>
              </w:numPr>
              <w:spacing w:after="0" w:line="240" w:lineRule="auto"/>
              <w:ind w:right="159"/>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Les </w:t>
            </w:r>
            <w:r w:rsidRPr="006C3660">
              <w:rPr>
                <w:rFonts w:ascii="Arial Narrow" w:eastAsia="Times New Roman" w:hAnsi="Arial Narrow" w:cs="Arial"/>
                <w:b/>
                <w:i/>
                <w:iCs/>
                <w:sz w:val="24"/>
                <w:szCs w:val="24"/>
                <w:lang w:eastAsia="fr-FR"/>
              </w:rPr>
              <w:t>critères dits essentiels</w:t>
            </w:r>
            <w:r w:rsidRPr="006C3660">
              <w:rPr>
                <w:rFonts w:ascii="Arial Narrow" w:eastAsia="Times New Roman" w:hAnsi="Arial Narrow" w:cs="Arial"/>
                <w:i/>
                <w:iCs/>
                <w:sz w:val="24"/>
                <w:szCs w:val="24"/>
                <w:lang w:eastAsia="fr-FR"/>
              </w:rPr>
              <w:t xml:space="preserve"> (primordiaux ou clés) attestant de la capacité technico-financière des candidats à exécuter les prestations, objet de l’appel d’offres. Ceux-ci doivent </w:t>
            </w:r>
            <w:proofErr w:type="gramStart"/>
            <w:r w:rsidRPr="006C3660">
              <w:rPr>
                <w:rFonts w:ascii="Arial Narrow" w:eastAsia="Times New Roman" w:hAnsi="Arial Narrow" w:cs="Arial"/>
                <w:i/>
                <w:iCs/>
                <w:sz w:val="24"/>
                <w:szCs w:val="24"/>
                <w:lang w:eastAsia="fr-FR"/>
              </w:rPr>
              <w:t>être  déterminés</w:t>
            </w:r>
            <w:proofErr w:type="gramEnd"/>
            <w:r w:rsidRPr="006C3660">
              <w:rPr>
                <w:rFonts w:ascii="Arial Narrow" w:eastAsia="Times New Roman" w:hAnsi="Arial Narrow" w:cs="Arial"/>
                <w:i/>
                <w:iCs/>
                <w:sz w:val="24"/>
                <w:szCs w:val="24"/>
                <w:lang w:eastAsia="fr-FR"/>
              </w:rPr>
              <w:t xml:space="preserve"> en  fonction de la nature et de la consistance des prestations à réaliser.</w:t>
            </w:r>
          </w:p>
          <w:p w14:paraId="24E405E3" w14:textId="77777777" w:rsidR="006C3660" w:rsidRPr="006C3660" w:rsidRDefault="006C3660" w:rsidP="006C3660">
            <w:pPr>
              <w:spacing w:after="0" w:line="260" w:lineRule="exact"/>
              <w:ind w:left="168" w:right="159"/>
              <w:rPr>
                <w:rFonts w:ascii="Arial Narrow" w:eastAsia="Times New Roman" w:hAnsi="Arial Narrow" w:cs="Arial"/>
                <w:i/>
                <w:iCs/>
                <w:sz w:val="24"/>
                <w:szCs w:val="24"/>
                <w:lang w:eastAsia="fr-FR"/>
              </w:rPr>
            </w:pPr>
            <w:proofErr w:type="gramStart"/>
            <w:r w:rsidRPr="006C3660">
              <w:rPr>
                <w:rFonts w:ascii="Arial Narrow" w:eastAsia="Times New Roman" w:hAnsi="Arial Narrow" w:cs="Arial"/>
                <w:i/>
                <w:iCs/>
                <w:sz w:val="24"/>
                <w:szCs w:val="24"/>
                <w:lang w:eastAsia="fr-FR"/>
              </w:rPr>
              <w:t>Les critères essentiel</w:t>
            </w:r>
            <w:proofErr w:type="gramEnd"/>
            <w:r w:rsidRPr="006C3660">
              <w:rPr>
                <w:rFonts w:ascii="Arial Narrow" w:eastAsia="Times New Roman" w:hAnsi="Arial Narrow" w:cs="Arial"/>
                <w:i/>
                <w:iCs/>
                <w:sz w:val="24"/>
                <w:szCs w:val="24"/>
                <w:lang w:eastAsia="fr-FR"/>
              </w:rPr>
              <w:t xml:space="preserve"> à la qualification des soumissionnaires porteront à titre indicatif sur :</w:t>
            </w:r>
          </w:p>
          <w:p w14:paraId="5AC29275" w14:textId="77777777" w:rsidR="00BF0E8D" w:rsidRPr="001A7B98" w:rsidRDefault="00BF0E8D" w:rsidP="00BF0E8D">
            <w:pPr>
              <w:widowControl w:val="0"/>
              <w:numPr>
                <w:ilvl w:val="0"/>
                <w:numId w:val="160"/>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proofErr w:type="gramStart"/>
            <w:r w:rsidRPr="001A7B98">
              <w:rPr>
                <w:rFonts w:ascii="Times New Roman" w:eastAsia="Calibri" w:hAnsi="Times New Roman" w:cs="Times New Roman"/>
                <w:iCs/>
                <w:sz w:val="24"/>
                <w:szCs w:val="24"/>
              </w:rPr>
              <w:t>la</w:t>
            </w:r>
            <w:proofErr w:type="gramEnd"/>
            <w:r w:rsidRPr="001A7B98">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présentatio</w:t>
            </w:r>
            <w:r w:rsidR="006C5671">
              <w:rPr>
                <w:rFonts w:ascii="Times New Roman" w:eastAsia="Calibri" w:hAnsi="Times New Roman" w:cs="Times New Roman"/>
                <w:iCs/>
                <w:sz w:val="24"/>
                <w:szCs w:val="24"/>
              </w:rPr>
              <w:t>n de l’offre ;</w:t>
            </w:r>
          </w:p>
          <w:p w14:paraId="757966CC" w14:textId="77777777" w:rsidR="00BF0E8D" w:rsidRPr="001A7B98" w:rsidRDefault="00BF0E8D" w:rsidP="00BF0E8D">
            <w:pPr>
              <w:widowControl w:val="0"/>
              <w:numPr>
                <w:ilvl w:val="0"/>
                <w:numId w:val="160"/>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proofErr w:type="gramStart"/>
            <w:r w:rsidRPr="001A7B98">
              <w:rPr>
                <w:rFonts w:ascii="Times New Roman" w:eastAsia="Calibri" w:hAnsi="Times New Roman" w:cs="Times New Roman"/>
                <w:iCs/>
                <w:sz w:val="24"/>
                <w:szCs w:val="24"/>
              </w:rPr>
              <w:t>les</w:t>
            </w:r>
            <w:proofErr w:type="gramEnd"/>
            <w:r>
              <w:rPr>
                <w:rFonts w:ascii="Times New Roman" w:eastAsia="Calibri" w:hAnsi="Times New Roman" w:cs="Times New Roman"/>
                <w:iCs/>
                <w:sz w:val="24"/>
                <w:szCs w:val="24"/>
              </w:rPr>
              <w:t xml:space="preserve"> références du </w:t>
            </w:r>
            <w:r w:rsidR="006C5671">
              <w:rPr>
                <w:rFonts w:ascii="Times New Roman" w:eastAsia="Calibri" w:hAnsi="Times New Roman" w:cs="Times New Roman"/>
                <w:iCs/>
                <w:sz w:val="24"/>
                <w:szCs w:val="24"/>
              </w:rPr>
              <w:t>soumissionnaire ;</w:t>
            </w:r>
          </w:p>
          <w:p w14:paraId="4D698736" w14:textId="77777777" w:rsidR="00BF0E8D" w:rsidRPr="001A7B98" w:rsidRDefault="00BF0E8D" w:rsidP="00BF0E8D">
            <w:pPr>
              <w:widowControl w:val="0"/>
              <w:numPr>
                <w:ilvl w:val="0"/>
                <w:numId w:val="16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proofErr w:type="gramStart"/>
            <w:r w:rsidRPr="001A7B98">
              <w:rPr>
                <w:rFonts w:ascii="Times New Roman" w:eastAsia="Calibri" w:hAnsi="Times New Roman" w:cs="Times New Roman"/>
                <w:sz w:val="24"/>
                <w:szCs w:val="24"/>
              </w:rPr>
              <w:t>la</w:t>
            </w:r>
            <w:proofErr w:type="gramEnd"/>
            <w:r w:rsidRPr="001A7B98">
              <w:rPr>
                <w:rFonts w:ascii="Times New Roman" w:eastAsia="Calibri" w:hAnsi="Times New Roman" w:cs="Times New Roman"/>
                <w:sz w:val="24"/>
                <w:szCs w:val="24"/>
              </w:rPr>
              <w:t xml:space="preserve"> qualification et l’expérience du personnel</w:t>
            </w:r>
            <w:r w:rsidR="006C5671">
              <w:rPr>
                <w:rFonts w:ascii="Times New Roman" w:eastAsia="Calibri" w:hAnsi="Times New Roman" w:cs="Times New Roman"/>
                <w:sz w:val="24"/>
                <w:szCs w:val="24"/>
              </w:rPr>
              <w:t> ;</w:t>
            </w:r>
          </w:p>
          <w:p w14:paraId="6474FA0E" w14:textId="77777777" w:rsidR="00BF0E8D" w:rsidRPr="001A7B98" w:rsidRDefault="00BF0E8D" w:rsidP="00BF0E8D">
            <w:pPr>
              <w:widowControl w:val="0"/>
              <w:numPr>
                <w:ilvl w:val="0"/>
                <w:numId w:val="16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proofErr w:type="gramStart"/>
            <w:r w:rsidRPr="001A7B98">
              <w:rPr>
                <w:rFonts w:ascii="Times New Roman" w:eastAsia="Calibri" w:hAnsi="Times New Roman" w:cs="Times New Roman"/>
                <w:sz w:val="24"/>
                <w:szCs w:val="24"/>
              </w:rPr>
              <w:t>les</w:t>
            </w:r>
            <w:proofErr w:type="gramEnd"/>
            <w:r w:rsidRPr="001A7B98">
              <w:rPr>
                <w:rFonts w:ascii="Times New Roman" w:eastAsia="Calibri" w:hAnsi="Times New Roman" w:cs="Times New Roman"/>
                <w:sz w:val="24"/>
                <w:szCs w:val="24"/>
              </w:rPr>
              <w:t xml:space="preserve"> moyens logistiques</w:t>
            </w:r>
            <w:r w:rsidR="006C5671">
              <w:rPr>
                <w:rFonts w:ascii="Times New Roman" w:eastAsia="Calibri" w:hAnsi="Times New Roman" w:cs="Times New Roman"/>
                <w:sz w:val="24"/>
                <w:szCs w:val="24"/>
              </w:rPr>
              <w:t> ;</w:t>
            </w:r>
          </w:p>
          <w:p w14:paraId="76A9EA50" w14:textId="77777777" w:rsidR="00BF0E8D" w:rsidRPr="001A7B98" w:rsidRDefault="00BF0E8D" w:rsidP="00BF0E8D">
            <w:pPr>
              <w:pStyle w:val="Paragraphedeliste"/>
              <w:widowControl w:val="0"/>
              <w:numPr>
                <w:ilvl w:val="0"/>
                <w:numId w:val="160"/>
              </w:numPr>
              <w:autoSpaceDE w:val="0"/>
              <w:autoSpaceDN w:val="0"/>
              <w:adjustRightInd w:val="0"/>
              <w:jc w:val="both"/>
              <w:rPr>
                <w:rFonts w:ascii="Arial Narrow" w:hAnsi="Arial Narrow" w:cs="Arial"/>
                <w:b/>
              </w:rPr>
            </w:pPr>
            <w:proofErr w:type="gramStart"/>
            <w:r w:rsidRPr="001A7B98">
              <w:t>la</w:t>
            </w:r>
            <w:proofErr w:type="gramEnd"/>
            <w:r w:rsidRPr="001A7B98">
              <w:t xml:space="preserve"> méthodologie</w:t>
            </w:r>
            <w:r w:rsidR="006C5671">
              <w:t> ;</w:t>
            </w:r>
          </w:p>
          <w:p w14:paraId="6F8EE93C" w14:textId="77777777" w:rsidR="00BF0E8D" w:rsidRPr="00BF0E8D" w:rsidRDefault="006C5671" w:rsidP="00BF0E8D">
            <w:pPr>
              <w:pStyle w:val="Paragraphedeliste"/>
              <w:widowControl w:val="0"/>
              <w:numPr>
                <w:ilvl w:val="0"/>
                <w:numId w:val="160"/>
              </w:numPr>
              <w:autoSpaceDE w:val="0"/>
              <w:autoSpaceDN w:val="0"/>
              <w:adjustRightInd w:val="0"/>
              <w:jc w:val="both"/>
              <w:rPr>
                <w:rFonts w:ascii="Arial Narrow" w:hAnsi="Arial Narrow" w:cs="Arial"/>
                <w:b/>
              </w:rPr>
            </w:pPr>
            <w:r>
              <w:t>Spécifications techniques.</w:t>
            </w:r>
          </w:p>
          <w:p w14:paraId="58968B78" w14:textId="77777777" w:rsidR="00BF0E8D" w:rsidRPr="001A7B98" w:rsidRDefault="00BF0E8D" w:rsidP="00BF0E8D">
            <w:pPr>
              <w:pStyle w:val="Paragraphedeliste"/>
              <w:widowControl w:val="0"/>
              <w:autoSpaceDE w:val="0"/>
              <w:autoSpaceDN w:val="0"/>
              <w:adjustRightInd w:val="0"/>
              <w:ind w:left="644"/>
              <w:jc w:val="both"/>
              <w:rPr>
                <w:rFonts w:ascii="Arial Narrow" w:hAnsi="Arial Narrow" w:cs="Arial"/>
                <w:b/>
              </w:rPr>
            </w:pPr>
          </w:p>
          <w:p w14:paraId="2271715B"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i/>
                <w:iCs/>
                <w:sz w:val="28"/>
                <w:szCs w:val="28"/>
                <w:lang w:eastAsia="fr-FR"/>
              </w:rPr>
            </w:pPr>
            <w:r w:rsidRPr="006C3660">
              <w:rPr>
                <w:rFonts w:ascii="Arial Narrow" w:eastAsia="Times New Roman" w:hAnsi="Arial Narrow" w:cs="Arial"/>
                <w:b/>
                <w:bCs/>
                <w:i/>
                <w:iCs/>
                <w:sz w:val="28"/>
                <w:szCs w:val="28"/>
                <w:lang w:eastAsia="fr-FR"/>
              </w:rPr>
              <w:t>Critères et Sous critères pour l’évaluation détaillée des offres</w:t>
            </w:r>
          </w:p>
          <w:p w14:paraId="75168613" w14:textId="77777777" w:rsidR="006C3660" w:rsidRPr="006C3660" w:rsidRDefault="006C3660" w:rsidP="00EA623D">
            <w:pPr>
              <w:widowControl w:val="0"/>
              <w:numPr>
                <w:ilvl w:val="0"/>
                <w:numId w:val="92"/>
              </w:numPr>
              <w:suppressAutoHyphens/>
              <w:autoSpaceDE w:val="0"/>
              <w:autoSpaceDN w:val="0"/>
              <w:spacing w:after="0" w:line="360" w:lineRule="auto"/>
              <w:jc w:val="both"/>
              <w:textAlignment w:val="baseline"/>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Critères éliminatoires</w:t>
            </w:r>
          </w:p>
          <w:p w14:paraId="7C2274D2" w14:textId="77777777" w:rsidR="006C3660" w:rsidRP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40"/>
              <w:gridCol w:w="6946"/>
              <w:gridCol w:w="1122"/>
            </w:tblGrid>
            <w:tr w:rsidR="006C3660" w:rsidRPr="006C3660" w14:paraId="7605ECCC" w14:textId="77777777" w:rsidTr="006C3660">
              <w:trPr>
                <w:trHeight w:val="253"/>
              </w:trPr>
              <w:tc>
                <w:tcPr>
                  <w:tcW w:w="411" w:type="dxa"/>
                  <w:shd w:val="clear" w:color="auto" w:fill="auto"/>
                </w:tcPr>
                <w:p w14:paraId="50E8881C" w14:textId="77777777" w:rsidR="006C3660" w:rsidRPr="006C3660" w:rsidRDefault="006C3660" w:rsidP="006C3660">
                  <w:pPr>
                    <w:spacing w:after="0" w:line="260" w:lineRule="exact"/>
                    <w:ind w:left="-45"/>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N°</w:t>
                  </w:r>
                </w:p>
              </w:tc>
              <w:tc>
                <w:tcPr>
                  <w:tcW w:w="7086" w:type="dxa"/>
                  <w:gridSpan w:val="2"/>
                  <w:shd w:val="clear" w:color="auto" w:fill="auto"/>
                </w:tcPr>
                <w:p w14:paraId="03BA82B3" w14:textId="77777777" w:rsidR="006C3660" w:rsidRPr="006C3660" w:rsidRDefault="006C3660" w:rsidP="006C3660">
                  <w:pPr>
                    <w:spacing w:after="0" w:line="260" w:lineRule="exact"/>
                    <w:ind w:left="168" w:right="159"/>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Ru</w:t>
                  </w:r>
                  <w:r w:rsidRPr="006C3660">
                    <w:rPr>
                      <w:rFonts w:ascii="Arial Narrow" w:eastAsia="Arial Narrow" w:hAnsi="Arial Narrow" w:cs="Arial Narrow"/>
                      <w:b/>
                      <w:spacing w:val="-1"/>
                      <w:sz w:val="24"/>
                      <w:szCs w:val="24"/>
                      <w:lang w:eastAsia="fr-FR"/>
                    </w:rPr>
                    <w:t>b</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que</w:t>
                  </w:r>
                </w:p>
              </w:tc>
              <w:tc>
                <w:tcPr>
                  <w:tcW w:w="1122" w:type="dxa"/>
                  <w:shd w:val="clear" w:color="auto" w:fill="auto"/>
                </w:tcPr>
                <w:p w14:paraId="2534CF6A" w14:textId="77777777" w:rsidR="006C3660" w:rsidRPr="006C3660" w:rsidRDefault="006C3660" w:rsidP="006C3660">
                  <w:pPr>
                    <w:spacing w:after="0" w:line="260" w:lineRule="exact"/>
                    <w:ind w:lef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Oui/Non</w:t>
                  </w:r>
                </w:p>
              </w:tc>
            </w:tr>
            <w:tr w:rsidR="006C3660" w:rsidRPr="006C3660" w14:paraId="0D3F1E79" w14:textId="77777777" w:rsidTr="006C3660">
              <w:trPr>
                <w:trHeight w:val="265"/>
              </w:trPr>
              <w:tc>
                <w:tcPr>
                  <w:tcW w:w="8619" w:type="dxa"/>
                  <w:gridSpan w:val="4"/>
                  <w:shd w:val="clear" w:color="auto" w:fill="auto"/>
                </w:tcPr>
                <w:p w14:paraId="5C5A3F66" w14:textId="77777777"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I-         </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Critè</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dos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if</w:t>
                  </w:r>
                </w:p>
              </w:tc>
            </w:tr>
            <w:tr w:rsidR="006C3660" w:rsidRPr="006C3660" w14:paraId="52B44F52" w14:textId="77777777" w:rsidTr="00634E5E">
              <w:trPr>
                <w:trHeight w:val="1903"/>
              </w:trPr>
              <w:tc>
                <w:tcPr>
                  <w:tcW w:w="411" w:type="dxa"/>
                  <w:shd w:val="clear" w:color="auto" w:fill="auto"/>
                  <w:vAlign w:val="center"/>
                </w:tcPr>
                <w:p w14:paraId="4980C972" w14:textId="77777777"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1</w:t>
                  </w:r>
                </w:p>
              </w:tc>
              <w:tc>
                <w:tcPr>
                  <w:tcW w:w="7086" w:type="dxa"/>
                  <w:gridSpan w:val="2"/>
                  <w:shd w:val="clear" w:color="auto" w:fill="auto"/>
                </w:tcPr>
                <w:p w14:paraId="6CBCEACF" w14:textId="77777777"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7"/>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vrée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 xml:space="preserve"> 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 fi</w:t>
                  </w:r>
                  <w:r w:rsidRPr="006C3660">
                    <w:rPr>
                      <w:rFonts w:ascii="Arial Narrow" w:eastAsia="Arial Narrow" w:hAnsi="Arial Narrow" w:cs="Arial Narrow"/>
                      <w:spacing w:val="1"/>
                      <w:sz w:val="24"/>
                      <w:szCs w:val="24"/>
                      <w:lang w:eastAsia="fr-FR"/>
                    </w:rPr>
                    <w:t>nan</w:t>
                  </w:r>
                  <w:r w:rsidRPr="006C3660">
                    <w:rPr>
                      <w:rFonts w:ascii="Arial Narrow" w:eastAsia="Arial Narrow" w:hAnsi="Arial Narrow" w:cs="Arial Narrow"/>
                      <w:sz w:val="24"/>
                      <w:szCs w:val="24"/>
                      <w:lang w:eastAsia="fr-FR"/>
                    </w:rPr>
                    <w:t>cier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rem</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go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inis</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rgé</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 Fin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à</w:t>
                  </w:r>
                  <w:r w:rsidRPr="006C3660">
                    <w:rPr>
                      <w:rFonts w:ascii="Arial Narrow" w:eastAsia="Arial Narrow" w:hAnsi="Arial Narrow" w:cs="Arial Narrow"/>
                      <w:spacing w:val="1"/>
                      <w:sz w:val="24"/>
                      <w:szCs w:val="24"/>
                      <w:lang w:eastAsia="fr-FR"/>
                    </w:rPr>
                    <w:t xml:space="preserve"> 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cs</w:t>
                  </w:r>
                </w:p>
                <w:p w14:paraId="26890395" w14:textId="77777777"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NB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Une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s</w:t>
                  </w:r>
                  <w:r w:rsidRPr="006C3660">
                    <w:rPr>
                      <w:rFonts w:ascii="Arial Narrow" w:eastAsia="Arial Narrow" w:hAnsi="Arial Narrow" w:cs="Arial Narrow"/>
                      <w:sz w:val="24"/>
                      <w:szCs w:val="24"/>
                      <w:lang w:eastAsia="fr-FR"/>
                    </w:rPr>
                    <w:t>sion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y</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ra</w:t>
                  </w:r>
                  <w:r w:rsidRPr="006C3660">
                    <w:rPr>
                      <w:rFonts w:ascii="Arial Narrow" w:eastAsia="Arial Narrow" w:hAnsi="Arial Narrow" w:cs="Arial Narrow"/>
                      <w:spacing w:val="1"/>
                      <w:sz w:val="24"/>
                      <w:szCs w:val="24"/>
                      <w:lang w:eastAsia="fr-FR"/>
                    </w:rPr>
                    <w:t>ppo</w:t>
                  </w:r>
                  <w:r w:rsidRPr="006C3660">
                    <w:rPr>
                      <w:rFonts w:ascii="Arial Narrow" w:eastAsia="Arial Narrow" w:hAnsi="Arial Narrow" w:cs="Arial Narrow"/>
                      <w:sz w:val="24"/>
                      <w:szCs w:val="24"/>
                      <w:lang w:eastAsia="fr-FR"/>
                    </w:rPr>
                    <w:t xml:space="preserve">rt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ion</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né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si</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rée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rture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rec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p>
              </w:tc>
              <w:tc>
                <w:tcPr>
                  <w:tcW w:w="1122" w:type="dxa"/>
                  <w:shd w:val="clear" w:color="auto" w:fill="auto"/>
                  <w:vAlign w:val="center"/>
                </w:tcPr>
                <w:p w14:paraId="715B32AF" w14:textId="77777777"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3331C9D5" w14:textId="77777777" w:rsidTr="006C3660">
              <w:trPr>
                <w:trHeight w:val="784"/>
              </w:trPr>
              <w:tc>
                <w:tcPr>
                  <w:tcW w:w="411" w:type="dxa"/>
                  <w:shd w:val="clear" w:color="auto" w:fill="auto"/>
                  <w:vAlign w:val="center"/>
                </w:tcPr>
                <w:p w14:paraId="6A53DE6B" w14:textId="77777777"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2</w:t>
                  </w:r>
                </w:p>
              </w:tc>
              <w:tc>
                <w:tcPr>
                  <w:tcW w:w="7086" w:type="dxa"/>
                  <w:gridSpan w:val="2"/>
                  <w:shd w:val="clear" w:color="auto" w:fill="auto"/>
                </w:tcPr>
                <w:p w14:paraId="2E88A2B6" w14:textId="77777777"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Non-production au-delà du délai de 48h après l’ouverture des plis ou après constatation dûment notifié au soumissionnaire, d’une pièce administrative jugée non conforme ou absente </w:t>
                  </w:r>
                </w:p>
              </w:tc>
              <w:tc>
                <w:tcPr>
                  <w:tcW w:w="1122" w:type="dxa"/>
                  <w:shd w:val="clear" w:color="auto" w:fill="auto"/>
                  <w:vAlign w:val="center"/>
                </w:tcPr>
                <w:p w14:paraId="4AD6F2EA" w14:textId="77777777"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0A911254" w14:textId="77777777" w:rsidTr="006C3660">
              <w:trPr>
                <w:trHeight w:val="253"/>
              </w:trPr>
              <w:tc>
                <w:tcPr>
                  <w:tcW w:w="8619" w:type="dxa"/>
                  <w:gridSpan w:val="4"/>
                  <w:shd w:val="clear" w:color="auto" w:fill="auto"/>
                </w:tcPr>
                <w:p w14:paraId="1818CD84" w14:textId="77777777"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II-        </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hnique</w:t>
                  </w:r>
                </w:p>
              </w:tc>
            </w:tr>
            <w:tr w:rsidR="006C3660" w:rsidRPr="006C3660" w14:paraId="7C73CABA" w14:textId="77777777" w:rsidTr="006C3660">
              <w:trPr>
                <w:trHeight w:val="519"/>
              </w:trPr>
              <w:tc>
                <w:tcPr>
                  <w:tcW w:w="551" w:type="dxa"/>
                  <w:gridSpan w:val="2"/>
                  <w:shd w:val="clear" w:color="auto" w:fill="auto"/>
                  <w:vAlign w:val="center"/>
                </w:tcPr>
                <w:p w14:paraId="7A78DE07" w14:textId="77777777"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3</w:t>
                  </w:r>
                </w:p>
              </w:tc>
              <w:tc>
                <w:tcPr>
                  <w:tcW w:w="6946" w:type="dxa"/>
                  <w:shd w:val="clear" w:color="auto" w:fill="auto"/>
                </w:tcPr>
                <w:p w14:paraId="09EAB79F" w14:textId="77777777"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Absence de l’Attestation de visite de site signée sur l’honneur par le soumissionnaire</w:t>
                  </w:r>
                </w:p>
              </w:tc>
              <w:tc>
                <w:tcPr>
                  <w:tcW w:w="1122" w:type="dxa"/>
                  <w:shd w:val="clear" w:color="auto" w:fill="auto"/>
                  <w:vAlign w:val="center"/>
                </w:tcPr>
                <w:p w14:paraId="0C92F2A8" w14:textId="77777777" w:rsidR="006C3660" w:rsidRPr="006C3660" w:rsidRDefault="006C3660" w:rsidP="006C3660">
                  <w:pPr>
                    <w:spacing w:after="0" w:line="260" w:lineRule="exact"/>
                    <w:ind w:left="-64" w:right="46"/>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036B70FA" w14:textId="77777777" w:rsidTr="006C3660">
              <w:trPr>
                <w:trHeight w:val="519"/>
              </w:trPr>
              <w:tc>
                <w:tcPr>
                  <w:tcW w:w="551" w:type="dxa"/>
                  <w:gridSpan w:val="2"/>
                  <w:shd w:val="clear" w:color="auto" w:fill="auto"/>
                  <w:vAlign w:val="center"/>
                </w:tcPr>
                <w:p w14:paraId="01354E84" w14:textId="77777777"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4</w:t>
                  </w:r>
                </w:p>
              </w:tc>
              <w:tc>
                <w:tcPr>
                  <w:tcW w:w="6946" w:type="dxa"/>
                  <w:shd w:val="clear" w:color="auto" w:fill="auto"/>
                </w:tcPr>
                <w:p w14:paraId="7511C4B0"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14:paraId="45B3909F" w14:textId="77777777" w:rsidR="006C3660" w:rsidRPr="006C3660" w:rsidRDefault="006C5671" w:rsidP="006C3660">
                  <w:pPr>
                    <w:numPr>
                      <w:ilvl w:val="1"/>
                      <w:numId w:val="55"/>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Formation : BAC + 3</w:t>
                  </w:r>
                  <w:r w:rsidR="006C3660" w:rsidRPr="006C3660">
                    <w:rPr>
                      <w:rFonts w:ascii="Arial Narrow" w:eastAsia="Times New Roman" w:hAnsi="Arial Narrow" w:cs="Arial"/>
                      <w:i/>
                      <w:sz w:val="24"/>
                      <w:szCs w:val="24"/>
                      <w:lang w:eastAsia="fr-FR"/>
                    </w:rPr>
                    <w:t xml:space="preserve"> en Génie Civil ; </w:t>
                  </w:r>
                </w:p>
                <w:p w14:paraId="14BFEC5F" w14:textId="77777777" w:rsidR="006C3660" w:rsidRPr="006C3660" w:rsidRDefault="006C5671" w:rsidP="006C3660">
                  <w:pPr>
                    <w:numPr>
                      <w:ilvl w:val="1"/>
                      <w:numId w:val="55"/>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 xml:space="preserve">Expériences </w:t>
                  </w:r>
                  <w:proofErr w:type="gramStart"/>
                  <w:r>
                    <w:rPr>
                      <w:rFonts w:ascii="Arial Narrow" w:eastAsia="Times New Roman" w:hAnsi="Arial Narrow" w:cs="Arial"/>
                      <w:i/>
                      <w:sz w:val="24"/>
                      <w:szCs w:val="24"/>
                      <w:lang w:eastAsia="fr-FR"/>
                    </w:rPr>
                    <w:t>Générale:</w:t>
                  </w:r>
                  <w:proofErr w:type="gramEnd"/>
                  <w:r>
                    <w:rPr>
                      <w:rFonts w:ascii="Arial Narrow" w:eastAsia="Times New Roman" w:hAnsi="Arial Narrow" w:cs="Arial"/>
                      <w:i/>
                      <w:sz w:val="24"/>
                      <w:szCs w:val="24"/>
                      <w:lang w:eastAsia="fr-FR"/>
                    </w:rPr>
                    <w:t xml:space="preserve"> 05</w:t>
                  </w:r>
                  <w:r w:rsidR="006C3660" w:rsidRPr="006C3660">
                    <w:rPr>
                      <w:rFonts w:ascii="Arial Narrow" w:eastAsia="Times New Roman" w:hAnsi="Arial Narrow" w:cs="Arial"/>
                      <w:i/>
                      <w:sz w:val="24"/>
                      <w:szCs w:val="24"/>
                      <w:lang w:eastAsia="fr-FR"/>
                    </w:rPr>
                    <w:t xml:space="preserve"> Ans</w:t>
                  </w:r>
                </w:p>
                <w:p w14:paraId="21DBAC5D" w14:textId="77777777" w:rsidR="006C3660" w:rsidRPr="006C3660" w:rsidRDefault="006C3660" w:rsidP="006C3660">
                  <w:pPr>
                    <w:numPr>
                      <w:ilvl w:val="1"/>
                      <w:numId w:val="55"/>
                    </w:numPr>
                    <w:spacing w:after="0" w:line="276" w:lineRule="auto"/>
                    <w:ind w:left="600"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Expériences Spécifiques : </w:t>
                  </w:r>
                  <w:r w:rsidRPr="006C3660">
                    <w:rPr>
                      <w:rFonts w:ascii="Arial Narrow" w:eastAsia="Times New Roman" w:hAnsi="Arial Narrow" w:cs="Times New Roman"/>
                      <w:i/>
                      <w:iCs/>
                      <w:sz w:val="24"/>
                      <w:szCs w:val="24"/>
                      <w:lang w:eastAsia="fr-FR"/>
                    </w:rPr>
                    <w:t>ayant déjà occupé le poste de Conducteur des Travaux dans au moins un (01) projet de voirie urbaine</w:t>
                  </w:r>
                  <w:r w:rsidRPr="006C3660">
                    <w:rPr>
                      <w:rFonts w:ascii="Arial Narrow" w:eastAsia="Times New Roman" w:hAnsi="Arial Narrow" w:cs="Arial"/>
                      <w:i/>
                      <w:sz w:val="24"/>
                      <w:szCs w:val="24"/>
                      <w:lang w:eastAsia="fr-FR"/>
                    </w:rPr>
                    <w:t> </w:t>
                  </w:r>
                </w:p>
              </w:tc>
              <w:tc>
                <w:tcPr>
                  <w:tcW w:w="1122" w:type="dxa"/>
                  <w:shd w:val="clear" w:color="auto" w:fill="auto"/>
                  <w:vAlign w:val="center"/>
                </w:tcPr>
                <w:p w14:paraId="037039F0" w14:textId="77777777"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14:paraId="53DD24CD" w14:textId="77777777" w:rsidTr="006C3660">
              <w:trPr>
                <w:trHeight w:val="519"/>
              </w:trPr>
              <w:tc>
                <w:tcPr>
                  <w:tcW w:w="551" w:type="dxa"/>
                  <w:gridSpan w:val="2"/>
                  <w:shd w:val="clear" w:color="auto" w:fill="auto"/>
                  <w:vAlign w:val="center"/>
                </w:tcPr>
                <w:p w14:paraId="4BD9D08E" w14:textId="77777777"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5</w:t>
                  </w:r>
                </w:p>
              </w:tc>
              <w:tc>
                <w:tcPr>
                  <w:tcW w:w="6946" w:type="dxa"/>
                  <w:shd w:val="clear" w:color="auto" w:fill="auto"/>
                </w:tcPr>
                <w:p w14:paraId="7E22B817"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w:t>
                  </w:r>
                </w:p>
              </w:tc>
              <w:tc>
                <w:tcPr>
                  <w:tcW w:w="1122" w:type="dxa"/>
                  <w:shd w:val="clear" w:color="auto" w:fill="auto"/>
                  <w:vAlign w:val="center"/>
                </w:tcPr>
                <w:p w14:paraId="14FD48C3"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5671" w:rsidRPr="006C3660" w14:paraId="07D79102" w14:textId="77777777" w:rsidTr="006710F3">
              <w:trPr>
                <w:trHeight w:val="519"/>
              </w:trPr>
              <w:tc>
                <w:tcPr>
                  <w:tcW w:w="551" w:type="dxa"/>
                  <w:gridSpan w:val="2"/>
                  <w:shd w:val="clear" w:color="auto" w:fill="auto"/>
                  <w:vAlign w:val="center"/>
                </w:tcPr>
                <w:p w14:paraId="65D99CA5" w14:textId="77777777" w:rsidR="006C5671" w:rsidRPr="006C3660" w:rsidRDefault="006C5671" w:rsidP="006C5671">
                  <w:pPr>
                    <w:spacing w:after="0" w:line="260" w:lineRule="exact"/>
                    <w:ind w:left="25" w:right="20"/>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6</w:t>
                  </w:r>
                </w:p>
              </w:tc>
              <w:tc>
                <w:tcPr>
                  <w:tcW w:w="6946" w:type="dxa"/>
                  <w:shd w:val="clear" w:color="auto" w:fill="auto"/>
                </w:tcPr>
                <w:p w14:paraId="685B4D6A" w14:textId="77777777" w:rsidR="006C5671" w:rsidRPr="002513D9" w:rsidRDefault="006C5671" w:rsidP="00643E96">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i/>
                      <w:sz w:val="24"/>
                      <w:szCs w:val="24"/>
                      <w:lang w:eastAsia="fr-FR"/>
                    </w:rPr>
                    <w:t xml:space="preserve">Présence du diplôme </w:t>
                  </w:r>
                  <w:r>
                    <w:rPr>
                      <w:rFonts w:ascii="Arial Narrow" w:eastAsia="Times New Roman" w:hAnsi="Arial Narrow" w:cs="Arial"/>
                      <w:i/>
                      <w:sz w:val="24"/>
                      <w:szCs w:val="24"/>
                      <w:lang w:eastAsia="fr-FR"/>
                    </w:rPr>
                    <w:t>certifié</w:t>
                  </w:r>
                  <w:r w:rsidR="002513D9">
                    <w:rPr>
                      <w:rFonts w:ascii="Arial Narrow" w:eastAsia="Times New Roman" w:hAnsi="Arial Narrow" w:cs="Arial"/>
                      <w:i/>
                      <w:sz w:val="24"/>
                      <w:szCs w:val="24"/>
                      <w:lang w:eastAsia="fr-FR"/>
                    </w:rPr>
                    <w:t xml:space="preserve"> </w:t>
                  </w:r>
                  <w:r w:rsidR="002513D9" w:rsidRPr="006C3660">
                    <w:rPr>
                      <w:rFonts w:ascii="Arial Narrow" w:eastAsia="Times New Roman" w:hAnsi="Arial Narrow" w:cs="Arial"/>
                      <w:sz w:val="24"/>
                      <w:szCs w:val="24"/>
                      <w:lang w:eastAsia="fr-FR"/>
                    </w:rPr>
                    <w:t>datant de moins de trois (03) mois ;</w:t>
                  </w:r>
                </w:p>
              </w:tc>
              <w:tc>
                <w:tcPr>
                  <w:tcW w:w="1122" w:type="dxa"/>
                  <w:shd w:val="clear" w:color="auto" w:fill="auto"/>
                </w:tcPr>
                <w:p w14:paraId="11B5D5CB" w14:textId="77777777" w:rsidR="006C5671" w:rsidRDefault="006C5671" w:rsidP="006C5671">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6C5671" w:rsidRPr="006C3660" w14:paraId="49867AB5" w14:textId="77777777" w:rsidTr="006710F3">
              <w:trPr>
                <w:trHeight w:val="519"/>
              </w:trPr>
              <w:tc>
                <w:tcPr>
                  <w:tcW w:w="551" w:type="dxa"/>
                  <w:gridSpan w:val="2"/>
                  <w:shd w:val="clear" w:color="auto" w:fill="auto"/>
                  <w:vAlign w:val="center"/>
                </w:tcPr>
                <w:p w14:paraId="73E2BF68" w14:textId="77777777" w:rsidR="006C5671" w:rsidRPr="006C3660" w:rsidRDefault="006C5671" w:rsidP="006C5671">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7</w:t>
                  </w:r>
                </w:p>
              </w:tc>
              <w:tc>
                <w:tcPr>
                  <w:tcW w:w="6946" w:type="dxa"/>
                  <w:shd w:val="clear" w:color="auto" w:fill="auto"/>
                </w:tcPr>
                <w:p w14:paraId="5CD5F623" w14:textId="77777777" w:rsidR="002513D9" w:rsidRPr="002513D9" w:rsidRDefault="002513D9" w:rsidP="00643E96">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2513D9">
                    <w:rPr>
                      <w:rFonts w:ascii="Arial Narrow" w:eastAsia="Times New Roman" w:hAnsi="Arial Narrow" w:cs="Arial"/>
                      <w:sz w:val="24"/>
                      <w:szCs w:val="24"/>
                      <w:lang w:eastAsia="fr-FR"/>
                    </w:rPr>
                    <w:t>Curriculum vitae signé et daté de l’expert.</w:t>
                  </w:r>
                </w:p>
                <w:p w14:paraId="17507236" w14:textId="77777777" w:rsidR="006C5671" w:rsidRPr="006C3660" w:rsidRDefault="006C5671" w:rsidP="006C5671">
                  <w:pPr>
                    <w:spacing w:after="0" w:line="276" w:lineRule="auto"/>
                    <w:ind w:right="159"/>
                    <w:jc w:val="both"/>
                    <w:rPr>
                      <w:rFonts w:ascii="Arial Narrow" w:eastAsia="Times New Roman" w:hAnsi="Arial Narrow" w:cs="Arial"/>
                      <w:i/>
                      <w:sz w:val="24"/>
                      <w:szCs w:val="24"/>
                      <w:lang w:eastAsia="fr-FR"/>
                    </w:rPr>
                  </w:pPr>
                </w:p>
              </w:tc>
              <w:tc>
                <w:tcPr>
                  <w:tcW w:w="1122" w:type="dxa"/>
                  <w:shd w:val="clear" w:color="auto" w:fill="auto"/>
                </w:tcPr>
                <w:p w14:paraId="043A3EC3" w14:textId="77777777" w:rsidR="006C5671" w:rsidRDefault="006C5671" w:rsidP="006C5671">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6C3660" w:rsidRPr="006C3660" w14:paraId="30147328" w14:textId="77777777" w:rsidTr="006C3660">
              <w:trPr>
                <w:trHeight w:val="518"/>
              </w:trPr>
              <w:tc>
                <w:tcPr>
                  <w:tcW w:w="551" w:type="dxa"/>
                  <w:gridSpan w:val="2"/>
                  <w:shd w:val="clear" w:color="auto" w:fill="auto"/>
                  <w:vAlign w:val="center"/>
                </w:tcPr>
                <w:p w14:paraId="471E509D"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8</w:t>
                  </w:r>
                </w:p>
              </w:tc>
              <w:tc>
                <w:tcPr>
                  <w:tcW w:w="6946" w:type="dxa"/>
                  <w:shd w:val="clear" w:color="auto" w:fill="auto"/>
                </w:tcPr>
                <w:p w14:paraId="71076F39"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w:t>
                  </w:r>
                </w:p>
              </w:tc>
              <w:tc>
                <w:tcPr>
                  <w:tcW w:w="1122" w:type="dxa"/>
                  <w:shd w:val="clear" w:color="auto" w:fill="auto"/>
                  <w:vAlign w:val="center"/>
                </w:tcPr>
                <w:p w14:paraId="4542D5E4" w14:textId="77777777"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14:paraId="51DA8AB9" w14:textId="77777777" w:rsidTr="006C3660">
              <w:trPr>
                <w:trHeight w:val="687"/>
              </w:trPr>
              <w:tc>
                <w:tcPr>
                  <w:tcW w:w="551" w:type="dxa"/>
                  <w:gridSpan w:val="2"/>
                  <w:shd w:val="clear" w:color="auto" w:fill="auto"/>
                  <w:vAlign w:val="center"/>
                </w:tcPr>
                <w:p w14:paraId="1B928B84"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lastRenderedPageBreak/>
                    <w:t>9</w:t>
                  </w:r>
                </w:p>
              </w:tc>
              <w:tc>
                <w:tcPr>
                  <w:tcW w:w="6946" w:type="dxa"/>
                  <w:shd w:val="clear" w:color="auto" w:fill="auto"/>
                </w:tcPr>
                <w:p w14:paraId="5FFF1374" w14:textId="77777777" w:rsidR="006C3660" w:rsidRPr="006C3660" w:rsidRDefault="006C3660" w:rsidP="00B73E66">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d’une capacité financière d’un montant de </w:t>
                  </w:r>
                  <w:r w:rsidR="007316FA">
                    <w:rPr>
                      <w:rFonts w:ascii="Arial Narrow" w:eastAsia="Times New Roman" w:hAnsi="Arial Narrow" w:cs="Arial"/>
                      <w:i/>
                      <w:sz w:val="24"/>
                      <w:szCs w:val="24"/>
                      <w:lang w:eastAsia="fr-FR"/>
                    </w:rPr>
                    <w:t>vingt</w:t>
                  </w:r>
                  <w:r w:rsidRPr="006C3660">
                    <w:rPr>
                      <w:rFonts w:ascii="Arial Narrow" w:eastAsia="Times New Roman" w:hAnsi="Arial Narrow" w:cs="Arial"/>
                      <w:i/>
                      <w:sz w:val="24"/>
                      <w:szCs w:val="24"/>
                      <w:lang w:eastAsia="fr-FR"/>
                    </w:rPr>
                    <w:t xml:space="preserve"> millions</w:t>
                  </w:r>
                  <w:r w:rsidR="00B73E66">
                    <w:rPr>
                      <w:rFonts w:ascii="Arial Narrow" w:eastAsia="Times New Roman" w:hAnsi="Arial Narrow" w:cs="Arial"/>
                      <w:i/>
                      <w:sz w:val="24"/>
                      <w:szCs w:val="24"/>
                      <w:lang w:eastAsia="fr-FR"/>
                    </w:rPr>
                    <w:t xml:space="preserve"> </w:t>
                  </w:r>
                  <w:r w:rsidR="00B73E66">
                    <w:rPr>
                      <w:rFonts w:ascii="Arial Narrow" w:eastAsia="Times New Roman" w:hAnsi="Arial Narrow" w:cs="Arial"/>
                      <w:i/>
                      <w:color w:val="FF0000"/>
                      <w:sz w:val="24"/>
                      <w:szCs w:val="24"/>
                      <w:lang w:eastAsia="fr-FR"/>
                    </w:rPr>
                    <w:t>(</w:t>
                  </w:r>
                  <w:r w:rsidR="007316FA">
                    <w:rPr>
                      <w:rFonts w:ascii="Arial Narrow" w:eastAsia="Times New Roman" w:hAnsi="Arial Narrow" w:cs="Arial"/>
                      <w:i/>
                      <w:color w:val="FF0000"/>
                      <w:sz w:val="24"/>
                      <w:szCs w:val="24"/>
                      <w:lang w:eastAsia="fr-FR"/>
                    </w:rPr>
                    <w:t>20 0</w:t>
                  </w:r>
                  <w:r w:rsidRPr="006C3660">
                    <w:rPr>
                      <w:rFonts w:ascii="Arial Narrow" w:eastAsia="Times New Roman" w:hAnsi="Arial Narrow" w:cs="Arial"/>
                      <w:i/>
                      <w:color w:val="FF0000"/>
                      <w:sz w:val="24"/>
                      <w:szCs w:val="24"/>
                      <w:lang w:eastAsia="fr-FR"/>
                    </w:rPr>
                    <w:t>00 000)</w:t>
                  </w:r>
                  <w:r w:rsidRPr="006C3660">
                    <w:rPr>
                      <w:rFonts w:ascii="Arial Narrow" w:eastAsia="Times New Roman" w:hAnsi="Arial Narrow" w:cs="Arial"/>
                      <w:i/>
                      <w:sz w:val="24"/>
                      <w:szCs w:val="24"/>
                      <w:lang w:eastAsia="fr-FR"/>
                    </w:rPr>
                    <w:t xml:space="preserve"> de FCFA délivrée par la banque où est domicilié le compte du soumissionnaire </w:t>
                  </w:r>
                </w:p>
              </w:tc>
              <w:tc>
                <w:tcPr>
                  <w:tcW w:w="1122" w:type="dxa"/>
                  <w:shd w:val="clear" w:color="auto" w:fill="auto"/>
                  <w:vAlign w:val="center"/>
                </w:tcPr>
                <w:p w14:paraId="579A3470"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0F6B9094" w14:textId="77777777" w:rsidTr="006C3660">
              <w:trPr>
                <w:trHeight w:val="1254"/>
              </w:trPr>
              <w:tc>
                <w:tcPr>
                  <w:tcW w:w="551" w:type="dxa"/>
                  <w:gridSpan w:val="2"/>
                  <w:shd w:val="clear" w:color="auto" w:fill="auto"/>
                  <w:vAlign w:val="center"/>
                </w:tcPr>
                <w:p w14:paraId="4808B379"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10</w:t>
                  </w:r>
                </w:p>
              </w:tc>
              <w:tc>
                <w:tcPr>
                  <w:tcW w:w="6946" w:type="dxa"/>
                  <w:shd w:val="clear" w:color="auto" w:fill="auto"/>
                </w:tcPr>
                <w:p w14:paraId="10DA01C0"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7316FA">
                    <w:rPr>
                      <w:rFonts w:ascii="Arial Narrow" w:eastAsia="Times New Roman" w:hAnsi="Arial Narrow" w:cs="Arial"/>
                      <w:i/>
                      <w:color w:val="FF0000"/>
                      <w:sz w:val="24"/>
                      <w:szCs w:val="24"/>
                      <w:lang w:eastAsia="fr-FR"/>
                    </w:rPr>
                    <w:t>4</w:t>
                  </w:r>
                  <w:r w:rsidRPr="006C3660">
                    <w:rPr>
                      <w:rFonts w:ascii="Arial Narrow" w:eastAsia="Times New Roman" w:hAnsi="Arial Narrow" w:cs="Arial"/>
                      <w:i/>
                      <w:color w:val="FF0000"/>
                      <w:sz w:val="24"/>
                      <w:szCs w:val="24"/>
                      <w:lang w:eastAsia="fr-FR"/>
                    </w:rPr>
                    <w:t>0</w:t>
                  </w:r>
                  <w:r w:rsidR="001656E6">
                    <w:rPr>
                      <w:rFonts w:ascii="Arial Narrow" w:eastAsia="Times New Roman" w:hAnsi="Arial Narrow" w:cs="Arial"/>
                      <w:i/>
                      <w:color w:val="FF0000"/>
                      <w:sz w:val="24"/>
                      <w:szCs w:val="24"/>
                      <w:lang w:eastAsia="fr-FR"/>
                    </w:rPr>
                    <w:t> 000 000 (</w:t>
                  </w:r>
                  <w:r w:rsidR="007316FA">
                    <w:rPr>
                      <w:rFonts w:ascii="Arial Narrow" w:eastAsia="Times New Roman" w:hAnsi="Arial Narrow" w:cs="Arial"/>
                      <w:i/>
                      <w:color w:val="FF0000"/>
                      <w:sz w:val="24"/>
                      <w:szCs w:val="24"/>
                      <w:lang w:eastAsia="fr-FR"/>
                    </w:rPr>
                    <w:t>Quarante</w:t>
                  </w:r>
                  <w:r w:rsidR="001656E6">
                    <w:rPr>
                      <w:rFonts w:ascii="Arial Narrow" w:eastAsia="Times New Roman" w:hAnsi="Arial Narrow" w:cs="Arial"/>
                      <w:i/>
                      <w:color w:val="FF0000"/>
                      <w:sz w:val="24"/>
                      <w:szCs w:val="24"/>
                      <w:lang w:eastAsia="fr-FR"/>
                    </w:rPr>
                    <w:t xml:space="preserve"> M</w:t>
                  </w:r>
                  <w:r w:rsidRPr="006C3660">
                    <w:rPr>
                      <w:rFonts w:ascii="Arial Narrow" w:eastAsia="Times New Roman" w:hAnsi="Arial Narrow" w:cs="Arial"/>
                      <w:i/>
                      <w:color w:val="FF0000"/>
                      <w:sz w:val="24"/>
                      <w:szCs w:val="24"/>
                      <w:lang w:eastAsia="fr-FR"/>
                    </w:rPr>
                    <w:t>illions</w:t>
                  </w:r>
                  <w:r w:rsidR="001656E6">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tc>
              <w:tc>
                <w:tcPr>
                  <w:tcW w:w="1122" w:type="dxa"/>
                  <w:shd w:val="clear" w:color="auto" w:fill="auto"/>
                  <w:vAlign w:val="center"/>
                </w:tcPr>
                <w:p w14:paraId="1681DF98"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3C3C8C01" w14:textId="77777777" w:rsidTr="006C3660">
              <w:trPr>
                <w:trHeight w:val="370"/>
              </w:trPr>
              <w:tc>
                <w:tcPr>
                  <w:tcW w:w="551" w:type="dxa"/>
                  <w:gridSpan w:val="2"/>
                  <w:shd w:val="clear" w:color="auto" w:fill="auto"/>
                  <w:vAlign w:val="center"/>
                </w:tcPr>
                <w:p w14:paraId="2C9646BF"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11</w:t>
                  </w:r>
                </w:p>
              </w:tc>
              <w:tc>
                <w:tcPr>
                  <w:tcW w:w="6946" w:type="dxa"/>
                  <w:shd w:val="clear" w:color="auto" w:fill="auto"/>
                </w:tcPr>
                <w:p w14:paraId="1C24E415"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w:t>
                  </w:r>
                </w:p>
              </w:tc>
              <w:tc>
                <w:tcPr>
                  <w:tcW w:w="1122" w:type="dxa"/>
                  <w:shd w:val="clear" w:color="auto" w:fill="auto"/>
                  <w:vAlign w:val="center"/>
                </w:tcPr>
                <w:p w14:paraId="4E4EB32C"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0F0A164C" w14:textId="77777777" w:rsidTr="006C3660">
              <w:trPr>
                <w:trHeight w:val="370"/>
              </w:trPr>
              <w:tc>
                <w:tcPr>
                  <w:tcW w:w="551" w:type="dxa"/>
                  <w:gridSpan w:val="2"/>
                  <w:shd w:val="clear" w:color="auto" w:fill="auto"/>
                  <w:vAlign w:val="center"/>
                </w:tcPr>
                <w:p w14:paraId="79D3E737"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12</w:t>
                  </w:r>
                </w:p>
              </w:tc>
              <w:tc>
                <w:tcPr>
                  <w:tcW w:w="6946" w:type="dxa"/>
                  <w:shd w:val="clear" w:color="auto" w:fill="auto"/>
                </w:tcPr>
                <w:p w14:paraId="515A158D"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tc>
              <w:tc>
                <w:tcPr>
                  <w:tcW w:w="1122" w:type="dxa"/>
                  <w:shd w:val="clear" w:color="auto" w:fill="auto"/>
                  <w:vAlign w:val="center"/>
                </w:tcPr>
                <w:p w14:paraId="07F9A3B5"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09ABD847" w14:textId="77777777" w:rsidTr="006C3660">
              <w:trPr>
                <w:trHeight w:val="370"/>
              </w:trPr>
              <w:tc>
                <w:tcPr>
                  <w:tcW w:w="551" w:type="dxa"/>
                  <w:gridSpan w:val="2"/>
                  <w:shd w:val="clear" w:color="auto" w:fill="auto"/>
                  <w:vAlign w:val="center"/>
                </w:tcPr>
                <w:p w14:paraId="1106164A"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13</w:t>
                  </w:r>
                </w:p>
              </w:tc>
              <w:tc>
                <w:tcPr>
                  <w:tcW w:w="6946" w:type="dxa"/>
                  <w:shd w:val="clear" w:color="auto" w:fill="auto"/>
                </w:tcPr>
                <w:p w14:paraId="3191BC99"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tc>
              <w:tc>
                <w:tcPr>
                  <w:tcW w:w="1122" w:type="dxa"/>
                  <w:shd w:val="clear" w:color="auto" w:fill="auto"/>
                  <w:vAlign w:val="center"/>
                </w:tcPr>
                <w:p w14:paraId="3EFCF766" w14:textId="77777777"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08D1D0E1" w14:textId="77777777" w:rsidTr="006C3660">
              <w:trPr>
                <w:trHeight w:val="370"/>
              </w:trPr>
              <w:tc>
                <w:tcPr>
                  <w:tcW w:w="8619" w:type="dxa"/>
                  <w:gridSpan w:val="4"/>
                  <w:shd w:val="clear" w:color="auto" w:fill="auto"/>
                  <w:vAlign w:val="center"/>
                </w:tcPr>
                <w:p w14:paraId="2094D591"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 xml:space="preserve">III-        </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Financière</w:t>
                  </w:r>
                </w:p>
              </w:tc>
            </w:tr>
            <w:tr w:rsidR="006C3660" w:rsidRPr="006C3660" w14:paraId="76CA7806" w14:textId="77777777" w:rsidTr="006C3660">
              <w:trPr>
                <w:trHeight w:val="370"/>
              </w:trPr>
              <w:tc>
                <w:tcPr>
                  <w:tcW w:w="551" w:type="dxa"/>
                  <w:gridSpan w:val="2"/>
                  <w:shd w:val="clear" w:color="auto" w:fill="auto"/>
                  <w:vAlign w:val="center"/>
                </w:tcPr>
                <w:p w14:paraId="7446F9DD"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14</w:t>
                  </w:r>
                </w:p>
              </w:tc>
              <w:tc>
                <w:tcPr>
                  <w:tcW w:w="6946" w:type="dxa"/>
                  <w:shd w:val="clear" w:color="auto" w:fill="auto"/>
                </w:tcPr>
                <w:p w14:paraId="61EC80FA"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les</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BPU, le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p>
              </w:tc>
              <w:tc>
                <w:tcPr>
                  <w:tcW w:w="1122" w:type="dxa"/>
                  <w:shd w:val="clear" w:color="auto" w:fill="auto"/>
                  <w:vAlign w:val="center"/>
                </w:tcPr>
                <w:p w14:paraId="491CF406"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5CF50331" w14:textId="77777777" w:rsidTr="006C3660">
              <w:trPr>
                <w:trHeight w:val="370"/>
              </w:trPr>
              <w:tc>
                <w:tcPr>
                  <w:tcW w:w="551" w:type="dxa"/>
                  <w:gridSpan w:val="2"/>
                  <w:shd w:val="clear" w:color="auto" w:fill="auto"/>
                  <w:vAlign w:val="center"/>
                </w:tcPr>
                <w:p w14:paraId="506B62F5"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15</w:t>
                  </w:r>
                </w:p>
              </w:tc>
              <w:tc>
                <w:tcPr>
                  <w:tcW w:w="6946" w:type="dxa"/>
                  <w:shd w:val="clear" w:color="auto" w:fill="auto"/>
                </w:tcPr>
                <w:p w14:paraId="42C036AF" w14:textId="77777777"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Omission d’un prix unitaire quantifié dans le BPU ou SDPU</w:t>
                  </w:r>
                </w:p>
              </w:tc>
              <w:tc>
                <w:tcPr>
                  <w:tcW w:w="1122" w:type="dxa"/>
                  <w:shd w:val="clear" w:color="auto" w:fill="auto"/>
                  <w:vAlign w:val="center"/>
                </w:tcPr>
                <w:p w14:paraId="62FE9DB5"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0EB91D59" w14:textId="77777777" w:rsidTr="006C3660">
              <w:trPr>
                <w:trHeight w:val="370"/>
              </w:trPr>
              <w:tc>
                <w:tcPr>
                  <w:tcW w:w="8619" w:type="dxa"/>
                  <w:gridSpan w:val="4"/>
                  <w:shd w:val="clear" w:color="auto" w:fill="auto"/>
                  <w:vAlign w:val="center"/>
                </w:tcPr>
                <w:p w14:paraId="3E8851DB"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 xml:space="preserve">IV-         </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dre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né</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p>
              </w:tc>
            </w:tr>
            <w:tr w:rsidR="006C3660" w:rsidRPr="006C3660" w14:paraId="237CAA33" w14:textId="77777777" w:rsidTr="006C3660">
              <w:trPr>
                <w:trHeight w:val="370"/>
              </w:trPr>
              <w:tc>
                <w:tcPr>
                  <w:tcW w:w="551" w:type="dxa"/>
                  <w:gridSpan w:val="2"/>
                  <w:shd w:val="clear" w:color="auto" w:fill="auto"/>
                  <w:vAlign w:val="center"/>
                </w:tcPr>
                <w:p w14:paraId="6EA78A30" w14:textId="77777777" w:rsidR="006C3660" w:rsidRPr="006C3660" w:rsidRDefault="006C5671"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16</w:t>
                  </w:r>
                </w:p>
              </w:tc>
              <w:tc>
                <w:tcPr>
                  <w:tcW w:w="6946" w:type="dxa"/>
                  <w:shd w:val="clear" w:color="auto" w:fill="auto"/>
                </w:tcPr>
                <w:p w14:paraId="2C6D4FBF" w14:textId="77777777"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 xml:space="preserve">Fausses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clar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œ</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vres fr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pacing w:val="1"/>
                      <w:sz w:val="24"/>
                      <w:szCs w:val="24"/>
                      <w:lang w:eastAsia="fr-FR"/>
                    </w:rPr>
                    <w:t>udu</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2"/>
                      <w:sz w:val="24"/>
                      <w:szCs w:val="24"/>
                      <w:lang w:eastAsia="fr-FR"/>
                    </w:rPr>
                    <w:t>lsi</w:t>
                  </w:r>
                  <w:r w:rsidRPr="006C3660">
                    <w:rPr>
                      <w:rFonts w:ascii="Arial Narrow" w:eastAsia="Arial Narrow" w:hAnsi="Arial Narrow" w:cs="Arial Narrow"/>
                      <w:spacing w:val="3"/>
                      <w:sz w:val="24"/>
                      <w:szCs w:val="24"/>
                      <w:lang w:eastAsia="fr-FR"/>
                    </w:rPr>
                    <w:t>f</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ée</w:t>
                  </w:r>
                  <w:r w:rsidRPr="006C3660">
                    <w:rPr>
                      <w:rFonts w:ascii="Arial Narrow" w:eastAsia="Arial Narrow" w:hAnsi="Arial Narrow" w:cs="Arial Narrow"/>
                      <w:sz w:val="24"/>
                      <w:szCs w:val="24"/>
                      <w:lang w:eastAsia="fr-FR"/>
                    </w:rPr>
                    <w:t>s</w:t>
                  </w:r>
                </w:p>
              </w:tc>
              <w:tc>
                <w:tcPr>
                  <w:tcW w:w="1122" w:type="dxa"/>
                  <w:shd w:val="clear" w:color="auto" w:fill="auto"/>
                  <w:vAlign w:val="center"/>
                </w:tcPr>
                <w:p w14:paraId="7899130C" w14:textId="77777777"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14:paraId="49715A0B" w14:textId="77777777" w:rsidTr="006C3660">
              <w:trPr>
                <w:trHeight w:val="370"/>
              </w:trPr>
              <w:tc>
                <w:tcPr>
                  <w:tcW w:w="551" w:type="dxa"/>
                  <w:gridSpan w:val="2"/>
                  <w:shd w:val="clear" w:color="auto" w:fill="auto"/>
                  <w:vAlign w:val="center"/>
                </w:tcPr>
                <w:p w14:paraId="009A1D4E" w14:textId="77777777"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p>
              </w:tc>
              <w:tc>
                <w:tcPr>
                  <w:tcW w:w="6946" w:type="dxa"/>
                  <w:shd w:val="clear" w:color="auto" w:fill="auto"/>
                </w:tcPr>
                <w:p w14:paraId="3362E459" w14:textId="77777777" w:rsidR="006C3660" w:rsidRPr="006C3660" w:rsidRDefault="006C5671" w:rsidP="006C3660">
                  <w:pPr>
                    <w:spacing w:after="0" w:line="260" w:lineRule="exact"/>
                    <w:ind w:left="168" w:right="159"/>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TOTAL</w:t>
                  </w:r>
                </w:p>
              </w:tc>
              <w:tc>
                <w:tcPr>
                  <w:tcW w:w="1122" w:type="dxa"/>
                  <w:shd w:val="clear" w:color="auto" w:fill="auto"/>
                  <w:vAlign w:val="center"/>
                </w:tcPr>
                <w:p w14:paraId="73DEE7D9" w14:textId="77777777" w:rsidR="006C3660" w:rsidRPr="006C3660" w:rsidRDefault="006C5671" w:rsidP="006C3660">
                  <w:pPr>
                    <w:spacing w:after="0" w:line="260" w:lineRule="exact"/>
                    <w:ind w:left="-64" w:right="46"/>
                    <w:jc w:val="center"/>
                    <w:rPr>
                      <w:rFonts w:ascii="Arial Narrow" w:eastAsia="Arial Narrow" w:hAnsi="Arial Narrow" w:cs="Arial Narrow"/>
                      <w:b/>
                      <w:sz w:val="24"/>
                      <w:szCs w:val="24"/>
                      <w:lang w:eastAsia="fr-FR"/>
                    </w:rPr>
                  </w:pPr>
                  <w:r>
                    <w:rPr>
                      <w:rFonts w:ascii="Arial Narrow" w:eastAsia="Arial Narrow" w:hAnsi="Arial Narrow" w:cs="Arial Narrow"/>
                      <w:sz w:val="24"/>
                      <w:szCs w:val="24"/>
                      <w:lang w:eastAsia="fr-FR"/>
                    </w:rPr>
                    <w:t xml:space="preserve">16 </w:t>
                  </w:r>
                  <w:r w:rsidR="006C3660" w:rsidRPr="006C3660">
                    <w:rPr>
                      <w:rFonts w:ascii="Arial Narrow" w:eastAsia="Arial Narrow" w:hAnsi="Arial Narrow" w:cs="Arial Narrow"/>
                      <w:sz w:val="24"/>
                      <w:szCs w:val="24"/>
                      <w:lang w:eastAsia="fr-FR"/>
                    </w:rPr>
                    <w:t>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i/Non</w:t>
                  </w:r>
                </w:p>
              </w:tc>
            </w:tr>
          </w:tbl>
          <w:p w14:paraId="1C9830F0" w14:textId="77777777" w:rsidR="006C5671" w:rsidRPr="006C5671" w:rsidRDefault="006C5671" w:rsidP="006C5671">
            <w:pPr>
              <w:widowControl w:val="0"/>
              <w:suppressAutoHyphens/>
              <w:autoSpaceDE w:val="0"/>
              <w:autoSpaceDN w:val="0"/>
              <w:spacing w:after="60" w:line="240" w:lineRule="auto"/>
              <w:jc w:val="both"/>
              <w:textAlignment w:val="baseline"/>
              <w:rPr>
                <w:rFonts w:ascii="Arial Narrow" w:eastAsia="Times New Roman" w:hAnsi="Arial Narrow" w:cs="Arial"/>
                <w:i/>
                <w:sz w:val="24"/>
                <w:szCs w:val="24"/>
                <w:lang w:eastAsia="fr-FR"/>
              </w:rPr>
            </w:pPr>
            <w:r w:rsidRPr="006C5671">
              <w:rPr>
                <w:rFonts w:ascii="Arial Narrow" w:eastAsia="Times New Roman" w:hAnsi="Arial Narrow" w:cs="Arial"/>
                <w:b/>
                <w:i/>
                <w:sz w:val="24"/>
                <w:szCs w:val="24"/>
                <w:lang w:eastAsia="fr-FR"/>
              </w:rPr>
              <w:t>NB :</w:t>
            </w:r>
            <w:r w:rsidRPr="006C5671">
              <w:rPr>
                <w:rFonts w:ascii="Arial Narrow" w:eastAsia="Times New Roman" w:hAnsi="Arial Narrow" w:cs="Arial"/>
                <w:i/>
                <w:sz w:val="24"/>
                <w:szCs w:val="24"/>
                <w:lang w:eastAsia="fr-FR"/>
              </w:rPr>
              <w:t xml:space="preserve"> Un fonctionnaire en activité, sans un document justifiant de sa mise en disponibilité signé de son Ministre utilisateur ou du Ministre de son administration d’origine est éliminé.</w:t>
            </w:r>
          </w:p>
          <w:p w14:paraId="159A31F8" w14:textId="77777777" w:rsidR="006C5671" w:rsidRPr="006C5671" w:rsidRDefault="006C5671" w:rsidP="006C5671">
            <w:pPr>
              <w:widowControl w:val="0"/>
              <w:suppressAutoHyphens/>
              <w:autoSpaceDE w:val="0"/>
              <w:autoSpaceDN w:val="0"/>
              <w:spacing w:after="60" w:line="240" w:lineRule="auto"/>
              <w:jc w:val="both"/>
              <w:textAlignment w:val="baseline"/>
              <w:rPr>
                <w:rFonts w:ascii="Arial Narrow" w:eastAsia="Times New Roman" w:hAnsi="Arial Narrow" w:cs="Times New Roman"/>
                <w:b/>
                <w:sz w:val="24"/>
                <w:szCs w:val="24"/>
                <w:lang w:eastAsia="fr-FR"/>
              </w:rPr>
            </w:pPr>
            <w:r>
              <w:rPr>
                <w:rFonts w:ascii="Arial Narrow" w:eastAsia="Times New Roman" w:hAnsi="Arial Narrow" w:cs="Arial"/>
                <w:i/>
                <w:sz w:val="24"/>
                <w:szCs w:val="24"/>
                <w:lang w:eastAsia="fr-FR"/>
              </w:rPr>
              <w:t>70% représente 11 Oui/Non</w:t>
            </w:r>
          </w:p>
          <w:p w14:paraId="577BB535" w14:textId="77777777" w:rsidR="006C3660" w:rsidRPr="006C3660" w:rsidRDefault="006C3660" w:rsidP="00EA623D">
            <w:pPr>
              <w:widowControl w:val="0"/>
              <w:numPr>
                <w:ilvl w:val="0"/>
                <w:numId w:val="92"/>
              </w:numPr>
              <w:suppressAutoHyphens/>
              <w:autoSpaceDE w:val="0"/>
              <w:autoSpaceDN w:val="0"/>
              <w:spacing w:after="60" w:line="360" w:lineRule="auto"/>
              <w:jc w:val="both"/>
              <w:textAlignment w:val="baseline"/>
              <w:rPr>
                <w:rFonts w:ascii="Arial Narrow" w:eastAsia="Times New Roman" w:hAnsi="Arial Narrow" w:cs="Times New Roman"/>
                <w:b/>
                <w:sz w:val="24"/>
                <w:szCs w:val="24"/>
                <w:lang w:eastAsia="fr-FR"/>
              </w:rPr>
            </w:pPr>
            <w:r w:rsidRPr="006C3660">
              <w:rPr>
                <w:rFonts w:ascii="Arial Narrow" w:eastAsia="Times New Roman" w:hAnsi="Arial Narrow" w:cs="Times New Roman"/>
                <w:b/>
                <w:iCs/>
                <w:sz w:val="24"/>
                <w:szCs w:val="24"/>
                <w:lang w:eastAsia="fr-FR"/>
              </w:rPr>
              <w:t>Critères essentiels</w:t>
            </w:r>
            <w:r w:rsidRPr="006C3660">
              <w:rPr>
                <w:rFonts w:ascii="Arial Narrow" w:eastAsia="Times New Roman" w:hAnsi="Arial Narrow" w:cs="Times New Roman"/>
                <w:b/>
                <w:sz w:val="24"/>
                <w:szCs w:val="24"/>
                <w:lang w:eastAsia="fr-FR"/>
              </w:rPr>
              <w:t xml:space="preserve"> </w:t>
            </w:r>
          </w:p>
          <w:p w14:paraId="3FE3A259" w14:textId="77777777" w:rsidR="006C3660" w:rsidRPr="006C3660" w:rsidRDefault="006C3660" w:rsidP="006C3660">
            <w:pPr>
              <w:spacing w:after="0" w:line="300" w:lineRule="exact"/>
              <w:ind w:left="168" w:right="159"/>
              <w:rPr>
                <w:rFonts w:ascii="Segoe UI Symbol" w:eastAsia="Segoe UI Symbol" w:hAnsi="Segoe UI Symbol" w:cs="Segoe UI Symbol"/>
                <w:w w:val="53"/>
                <w:sz w:val="20"/>
                <w:szCs w:val="24"/>
                <w:lang w:eastAsia="fr-FR"/>
              </w:rPr>
            </w:pPr>
            <w:bookmarkStart w:id="188" w:name="_Hlk162973801"/>
            <w:bookmarkStart w:id="189"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relatifs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p>
          <w:p w14:paraId="1AD7FFFC" w14:textId="77777777"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proofErr w:type="gramStart"/>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w:t>
            </w:r>
            <w:proofErr w:type="gramEnd"/>
            <w:r w:rsidRPr="006C3660">
              <w:rPr>
                <w:rFonts w:ascii="Arial Narrow" w:eastAsia="Arial Narrow" w:hAnsi="Arial Narrow" w:cs="Arial Narrow"/>
                <w:sz w:val="24"/>
                <w:szCs w:val="24"/>
                <w:lang w:eastAsia="fr-FR"/>
              </w:rPr>
              <w:t xml:space="preserve">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w:t>
            </w:r>
          </w:p>
          <w:p w14:paraId="6B841D3E" w14:textId="77777777" w:rsidR="006C3660" w:rsidRPr="006C3660" w:rsidRDefault="006C3660" w:rsidP="006C3660">
            <w:pPr>
              <w:spacing w:after="0" w:line="260" w:lineRule="exact"/>
              <w:ind w:left="168" w:right="159"/>
              <w:jc w:val="both"/>
              <w:rPr>
                <w:rFonts w:ascii="Arial Narrow" w:eastAsia="Arial Narrow" w:hAnsi="Arial Narrow" w:cs="Arial Narrow"/>
                <w:sz w:val="16"/>
                <w:szCs w:val="24"/>
                <w:lang w:eastAsia="fr-FR"/>
              </w:rPr>
            </w:pPr>
          </w:p>
          <w:p w14:paraId="4662C44A" w14:textId="77777777" w:rsidR="006C3660" w:rsidRPr="006C3660" w:rsidRDefault="006C3660" w:rsidP="00EA623D">
            <w:pPr>
              <w:numPr>
                <w:ilvl w:val="0"/>
                <w:numId w:val="100"/>
              </w:numPr>
              <w:spacing w:after="0" w:line="240" w:lineRule="auto"/>
              <w:ind w:right="159"/>
              <w:rPr>
                <w:rFonts w:ascii="Arial Narrow" w:eastAsia="Arial Narrow" w:hAnsi="Arial Narrow" w:cs="Arial Narrow"/>
                <w:b/>
                <w:spacing w:val="1"/>
                <w:sz w:val="24"/>
                <w:szCs w:val="24"/>
                <w:lang w:eastAsia="fr-FR"/>
              </w:rPr>
            </w:pPr>
            <w:r w:rsidRPr="006C3660">
              <w:rPr>
                <w:rFonts w:ascii="Arial Narrow" w:eastAsia="Arial Narrow" w:hAnsi="Arial Narrow" w:cs="Arial Narrow"/>
                <w:b/>
                <w:spacing w:val="1"/>
                <w:sz w:val="24"/>
                <w:szCs w:val="24"/>
                <w:lang w:eastAsia="fr-FR"/>
              </w:rPr>
              <w:t>Présentation de l’offre</w:t>
            </w:r>
          </w:p>
          <w:p w14:paraId="561132F5" w14:textId="77777777" w:rsidR="006C3660" w:rsidRP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L’offre comportera trois volumes :</w:t>
            </w:r>
          </w:p>
          <w:p w14:paraId="6CDCC64E" w14:textId="77777777" w:rsidR="006C3660" w:rsidRPr="006C3660" w:rsidRDefault="006C3660" w:rsidP="00EA623D">
            <w:pPr>
              <w:widowControl w:val="0"/>
              <w:numPr>
                <w:ilvl w:val="0"/>
                <w:numId w:val="98"/>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1 : Pièces administratives ;</w:t>
            </w:r>
          </w:p>
          <w:p w14:paraId="6CB08E5A" w14:textId="77777777" w:rsidR="006C3660" w:rsidRPr="006C3660" w:rsidRDefault="006C3660" w:rsidP="00EA623D">
            <w:pPr>
              <w:widowControl w:val="0"/>
              <w:numPr>
                <w:ilvl w:val="0"/>
                <w:numId w:val="98"/>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2 : Offre Technique ;</w:t>
            </w:r>
          </w:p>
          <w:p w14:paraId="4C5201D0" w14:textId="77777777" w:rsidR="006C3660" w:rsidRPr="006C3660" w:rsidRDefault="006C3660" w:rsidP="00EA623D">
            <w:pPr>
              <w:widowControl w:val="0"/>
              <w:numPr>
                <w:ilvl w:val="0"/>
                <w:numId w:val="98"/>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3 : Offre Financière ;</w:t>
            </w:r>
          </w:p>
          <w:p w14:paraId="011C70CB" w14:textId="77777777" w:rsidR="006C3660" w:rsidRP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Les différentes pièces de chaque offre seront numérotées dans l’ordre du DAO et séparées par des intercalaires de couleur identique.</w:t>
            </w:r>
          </w:p>
          <w:p w14:paraId="3B1FC243" w14:textId="77777777" w:rsidR="006C3660" w:rsidRPr="006C3660" w:rsidRDefault="006C3660" w:rsidP="006C3660">
            <w:pPr>
              <w:spacing w:after="0" w:line="240" w:lineRule="auto"/>
              <w:ind w:left="168" w:right="159"/>
              <w:rPr>
                <w:rFonts w:ascii="Arial Narrow" w:eastAsia="Arial Narrow" w:hAnsi="Arial Narrow" w:cs="Arial Narrow"/>
                <w:b/>
                <w:spacing w:val="1"/>
                <w:sz w:val="12"/>
                <w:szCs w:val="24"/>
                <w:lang w:eastAsia="fr-FR"/>
              </w:rPr>
            </w:pPr>
          </w:p>
          <w:p w14:paraId="4C6C45C1" w14:textId="77777777" w:rsidR="006C3660" w:rsidRPr="006C3660" w:rsidRDefault="006C3660" w:rsidP="00EA623D">
            <w:pPr>
              <w:numPr>
                <w:ilvl w:val="0"/>
                <w:numId w:val="100"/>
              </w:numPr>
              <w:spacing w:after="0" w:line="240" w:lineRule="auto"/>
              <w:ind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u w:val="single" w:color="000000"/>
                <w:lang w:eastAsia="fr-FR"/>
              </w:rPr>
              <w:t>Ex</w:t>
            </w:r>
            <w:r w:rsidRPr="006C3660">
              <w:rPr>
                <w:rFonts w:ascii="Arial Narrow" w:eastAsia="Arial Narrow" w:hAnsi="Arial Narrow" w:cs="Arial Narrow"/>
                <w:b/>
                <w:sz w:val="24"/>
                <w:szCs w:val="24"/>
                <w:u w:val="single" w:color="000000"/>
                <w:lang w:eastAsia="fr-FR"/>
              </w:rPr>
              <w:t>pér</w:t>
            </w:r>
            <w:r w:rsidRPr="006C3660">
              <w:rPr>
                <w:rFonts w:ascii="Arial Narrow" w:eastAsia="Arial Narrow" w:hAnsi="Arial Narrow" w:cs="Arial Narrow"/>
                <w:b/>
                <w:spacing w:val="-2"/>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nce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g</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né</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le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w:t>
            </w:r>
            <w:r w:rsidRPr="006C3660">
              <w:rPr>
                <w:rFonts w:ascii="Arial Narrow" w:eastAsia="Arial Narrow" w:hAnsi="Arial Narrow" w:cs="Arial Narrow"/>
                <w:b/>
                <w:spacing w:val="3"/>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t</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ava</w:t>
            </w:r>
            <w:r w:rsidRPr="006C3660">
              <w:rPr>
                <w:rFonts w:ascii="Arial Narrow" w:eastAsia="Arial Narrow" w:hAnsi="Arial Narrow" w:cs="Arial Narrow"/>
                <w:b/>
                <w:sz w:val="24"/>
                <w:szCs w:val="24"/>
                <w:u w:val="single" w:color="000000"/>
                <w:lang w:eastAsia="fr-FR"/>
              </w:rPr>
              <w:t>ux</w:t>
            </w:r>
          </w:p>
          <w:p w14:paraId="70BCD201" w14:textId="77777777" w:rsidR="006C3660" w:rsidRPr="006C3660" w:rsidRDefault="006C3660" w:rsidP="006C567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Avoir une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pé</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 xml:space="preserve">e générale </w:t>
            </w:r>
            <w:r w:rsidRPr="006C3660">
              <w:rPr>
                <w:rFonts w:ascii="Arial Narrow" w:eastAsia="Arial Narrow" w:hAnsi="Arial Narrow" w:cs="Arial Narrow"/>
                <w:spacing w:val="1"/>
                <w:sz w:val="24"/>
                <w:szCs w:val="24"/>
                <w:lang w:eastAsia="fr-FR"/>
              </w:rPr>
              <w:t>dan</w:t>
            </w:r>
            <w:r w:rsidRPr="006C3660">
              <w:rPr>
                <w:rFonts w:ascii="Arial Narrow" w:eastAsia="Arial Narrow" w:hAnsi="Arial Narrow" w:cs="Arial Narrow"/>
                <w:sz w:val="24"/>
                <w:szCs w:val="24"/>
                <w:lang w:eastAsia="fr-FR"/>
              </w:rPr>
              <w:t xml:space="preserve">s les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006C5671">
              <w:rPr>
                <w:rFonts w:ascii="Arial Narrow" w:eastAsia="Arial Narrow" w:hAnsi="Arial Narrow" w:cs="Arial Narrow"/>
                <w:sz w:val="24"/>
                <w:szCs w:val="24"/>
                <w:lang w:eastAsia="fr-FR"/>
              </w:rPr>
              <w:t>e</w:t>
            </w:r>
            <w:r w:rsidRPr="006C3660">
              <w:rPr>
                <w:rFonts w:ascii="Arial Narrow" w:eastAsia="Arial Narrow" w:hAnsi="Arial Narrow" w:cs="Arial Narrow"/>
                <w:sz w:val="24"/>
                <w:szCs w:val="24"/>
                <w:lang w:eastAsia="fr-FR"/>
              </w:rPr>
              <w:t xml:space="preserve"> trav</w:t>
            </w:r>
            <w:r w:rsidRPr="006C3660">
              <w:rPr>
                <w:rFonts w:ascii="Arial Narrow" w:eastAsia="Arial Narrow" w:hAnsi="Arial Narrow" w:cs="Arial Narrow"/>
                <w:spacing w:val="1"/>
                <w:sz w:val="24"/>
                <w:szCs w:val="24"/>
                <w:lang w:eastAsia="fr-FR"/>
              </w:rPr>
              <w:t>au</w:t>
            </w:r>
            <w:r w:rsidR="006C5671">
              <w:rPr>
                <w:rFonts w:ascii="Arial Narrow" w:eastAsia="Arial Narrow" w:hAnsi="Arial Narrow" w:cs="Arial Narrow"/>
                <w:sz w:val="24"/>
                <w:szCs w:val="24"/>
                <w:lang w:eastAsia="fr-FR"/>
              </w:rPr>
              <w:t xml:space="preserve">x de voirie de 05 ans minimum </w:t>
            </w:r>
            <w:r w:rsidRPr="006C3660">
              <w:rPr>
                <w:rFonts w:ascii="Arial Narrow" w:eastAsia="Arial Narrow" w:hAnsi="Arial Narrow" w:cs="Arial Narrow"/>
                <w:sz w:val="24"/>
                <w:szCs w:val="24"/>
                <w:lang w:eastAsia="fr-FR"/>
              </w:rPr>
              <w:t xml:space="preserve">et ayant exécuté au moins 01 marché au cours des </w:t>
            </w:r>
            <w:r w:rsidRPr="006C3660">
              <w:rPr>
                <w:rFonts w:ascii="Arial Narrow" w:eastAsia="Arial Narrow" w:hAnsi="Arial Narrow" w:cs="Arial Narrow"/>
                <w:b/>
                <w:sz w:val="24"/>
                <w:szCs w:val="24"/>
                <w:lang w:eastAsia="fr-FR"/>
              </w:rPr>
              <w:t xml:space="preserve">deux </w:t>
            </w:r>
            <w:r w:rsidRPr="006C3660">
              <w:rPr>
                <w:rFonts w:ascii="Arial Narrow" w:eastAsia="Arial Narrow" w:hAnsi="Arial Narrow" w:cs="Arial Narrow"/>
                <w:b/>
                <w:color w:val="000000"/>
                <w:spacing w:val="-1"/>
                <w:sz w:val="24"/>
                <w:szCs w:val="24"/>
                <w:lang w:eastAsia="fr-FR"/>
              </w:rPr>
              <w:t>d</w:t>
            </w:r>
            <w:r w:rsidRPr="006C3660">
              <w:rPr>
                <w:rFonts w:ascii="Arial Narrow" w:eastAsia="Arial Narrow" w:hAnsi="Arial Narrow" w:cs="Arial Narrow"/>
                <w:b/>
                <w:color w:val="000000"/>
                <w:spacing w:val="1"/>
                <w:sz w:val="24"/>
                <w:szCs w:val="24"/>
                <w:lang w:eastAsia="fr-FR"/>
              </w:rPr>
              <w:t>e</w:t>
            </w:r>
            <w:r w:rsidRPr="006C3660">
              <w:rPr>
                <w:rFonts w:ascii="Arial Narrow" w:eastAsia="Arial Narrow" w:hAnsi="Arial Narrow" w:cs="Arial Narrow"/>
                <w:b/>
                <w:color w:val="000000"/>
                <w:sz w:val="24"/>
                <w:szCs w:val="24"/>
                <w:lang w:eastAsia="fr-FR"/>
              </w:rPr>
              <w:t>rnières</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é</w:t>
            </w:r>
            <w:r w:rsidRPr="006C3660">
              <w:rPr>
                <w:rFonts w:ascii="Arial Narrow" w:eastAsia="Arial Narrow" w:hAnsi="Arial Narrow" w:cs="Arial Narrow"/>
                <w:color w:val="000000"/>
                <w:spacing w:val="1"/>
                <w:sz w:val="24"/>
                <w:szCs w:val="24"/>
                <w:lang w:eastAsia="fr-FR"/>
              </w:rPr>
              <w:t>e</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qu</w:t>
            </w:r>
            <w:r w:rsidRPr="006C3660">
              <w:rPr>
                <w:rFonts w:ascii="Arial Narrow" w:eastAsia="Arial Narrow" w:hAnsi="Arial Narrow" w:cs="Arial Narrow"/>
                <w:color w:val="000000"/>
                <w:sz w:val="24"/>
                <w:szCs w:val="24"/>
                <w:lang w:eastAsia="fr-FR"/>
              </w:rPr>
              <w:t>i</w:t>
            </w:r>
            <w:r w:rsidRPr="006C3660">
              <w:rPr>
                <w:rFonts w:ascii="Arial Narrow" w:eastAsia="Arial Narrow" w:hAnsi="Arial Narrow" w:cs="Arial Narrow"/>
                <w:color w:val="000000"/>
                <w:spacing w:val="9"/>
                <w:sz w:val="24"/>
                <w:szCs w:val="24"/>
                <w:lang w:eastAsia="fr-FR"/>
              </w:rPr>
              <w:t xml:space="preserve"> </w:t>
            </w:r>
            <w:r w:rsidRPr="006C3660">
              <w:rPr>
                <w:rFonts w:ascii="Arial Narrow" w:eastAsia="Arial Narrow" w:hAnsi="Arial Narrow" w:cs="Arial Narrow"/>
                <w:color w:val="000000"/>
                <w:spacing w:val="1"/>
                <w:sz w:val="24"/>
                <w:szCs w:val="24"/>
                <w:lang w:eastAsia="fr-FR"/>
              </w:rPr>
              <w:t>p</w:t>
            </w:r>
            <w:r w:rsidRPr="006C3660">
              <w:rPr>
                <w:rFonts w:ascii="Arial Narrow" w:eastAsia="Arial Narrow" w:hAnsi="Arial Narrow" w:cs="Arial Narrow"/>
                <w:color w:val="000000"/>
                <w:sz w:val="24"/>
                <w:szCs w:val="24"/>
                <w:lang w:eastAsia="fr-FR"/>
              </w:rPr>
              <w:t>ré</w:t>
            </w:r>
            <w:r w:rsidRPr="006C3660">
              <w:rPr>
                <w:rFonts w:ascii="Arial Narrow" w:eastAsia="Arial Narrow" w:hAnsi="Arial Narrow" w:cs="Arial Narrow"/>
                <w:color w:val="000000"/>
                <w:spacing w:val="-2"/>
                <w:sz w:val="24"/>
                <w:szCs w:val="24"/>
                <w:lang w:eastAsia="fr-FR"/>
              </w:rPr>
              <w:t>c</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en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z w:val="24"/>
                <w:szCs w:val="24"/>
                <w:lang w:eastAsia="fr-FR"/>
              </w:rPr>
              <w:t>la</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z w:val="24"/>
                <w:szCs w:val="24"/>
                <w:lang w:eastAsia="fr-FR"/>
              </w:rPr>
              <w:t>te</w:t>
            </w:r>
            <w:r w:rsidRPr="006C3660">
              <w:rPr>
                <w:rFonts w:ascii="Arial Narrow" w:eastAsia="Arial Narrow" w:hAnsi="Arial Narrow" w:cs="Arial Narrow"/>
                <w:color w:val="000000"/>
                <w:spacing w:val="11"/>
                <w:sz w:val="24"/>
                <w:szCs w:val="24"/>
                <w:lang w:eastAsia="fr-FR"/>
              </w:rPr>
              <w:t xml:space="preserve"> </w:t>
            </w:r>
            <w:r w:rsidRPr="006C3660">
              <w:rPr>
                <w:rFonts w:ascii="Arial Narrow" w:eastAsia="Arial Narrow" w:hAnsi="Arial Narrow" w:cs="Arial Narrow"/>
                <w:color w:val="000000"/>
                <w:sz w:val="24"/>
                <w:szCs w:val="24"/>
                <w:lang w:eastAsia="fr-FR"/>
              </w:rPr>
              <w:t>l</w:t>
            </w:r>
            <w:r w:rsidRPr="006C3660">
              <w:rPr>
                <w:rFonts w:ascii="Arial Narrow" w:eastAsia="Arial Narrow" w:hAnsi="Arial Narrow" w:cs="Arial Narrow"/>
                <w:color w:val="000000"/>
                <w:spacing w:val="-1"/>
                <w:sz w:val="24"/>
                <w:szCs w:val="24"/>
                <w:lang w:eastAsia="fr-FR"/>
              </w:rPr>
              <w:t>im</w:t>
            </w:r>
            <w:r w:rsidRPr="006C3660">
              <w:rPr>
                <w:rFonts w:ascii="Arial Narrow" w:eastAsia="Arial Narrow" w:hAnsi="Arial Narrow" w:cs="Arial Narrow"/>
                <w:color w:val="000000"/>
                <w:sz w:val="24"/>
                <w:szCs w:val="24"/>
                <w:lang w:eastAsia="fr-FR"/>
              </w:rPr>
              <w:t>ite</w:t>
            </w:r>
            <w:r w:rsidRPr="006C3660">
              <w:rPr>
                <w:rFonts w:ascii="Arial Narrow" w:eastAsia="Arial Narrow" w:hAnsi="Arial Narrow" w:cs="Arial Narrow"/>
                <w:color w:val="000000"/>
                <w:spacing w:val="11"/>
                <w:sz w:val="24"/>
                <w:szCs w:val="24"/>
                <w:lang w:eastAsia="fr-FR"/>
              </w:rPr>
              <w:t xml:space="preserve">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 xml:space="preserve">e </w:t>
            </w:r>
            <w:r w:rsidRPr="006C3660">
              <w:rPr>
                <w:rFonts w:ascii="Arial Narrow" w:eastAsia="Arial Narrow" w:hAnsi="Arial Narrow" w:cs="Arial Narrow"/>
                <w:color w:val="EC7C30"/>
                <w:spacing w:val="1"/>
                <w:sz w:val="24"/>
                <w:szCs w:val="24"/>
                <w:lang w:eastAsia="fr-FR"/>
              </w:rPr>
              <w:t>dé</w:t>
            </w:r>
            <w:r w:rsidRPr="006C3660">
              <w:rPr>
                <w:rFonts w:ascii="Arial Narrow" w:eastAsia="Arial Narrow" w:hAnsi="Arial Narrow" w:cs="Arial Narrow"/>
                <w:color w:val="EC7C30"/>
                <w:spacing w:val="-1"/>
                <w:sz w:val="24"/>
                <w:szCs w:val="24"/>
                <w:lang w:eastAsia="fr-FR"/>
              </w:rPr>
              <w:t>p</w:t>
            </w:r>
            <w:r w:rsidRPr="006C3660">
              <w:rPr>
                <w:rFonts w:ascii="Arial Narrow" w:eastAsia="Arial Narrow" w:hAnsi="Arial Narrow" w:cs="Arial Narrow"/>
                <w:color w:val="EC7C30"/>
                <w:spacing w:val="1"/>
                <w:sz w:val="24"/>
                <w:szCs w:val="24"/>
                <w:lang w:eastAsia="fr-FR"/>
              </w:rPr>
              <w:t>ô</w:t>
            </w:r>
            <w:r w:rsidRPr="006C3660">
              <w:rPr>
                <w:rFonts w:ascii="Arial Narrow" w:eastAsia="Arial Narrow" w:hAnsi="Arial Narrow" w:cs="Arial Narrow"/>
                <w:color w:val="EC7C30"/>
                <w:sz w:val="24"/>
                <w:szCs w:val="24"/>
                <w:lang w:eastAsia="fr-FR"/>
              </w:rPr>
              <w:t>t</w:t>
            </w:r>
            <w:r w:rsidRPr="006C3660">
              <w:rPr>
                <w:rFonts w:ascii="Arial Narrow" w:eastAsia="Arial Narrow" w:hAnsi="Arial Narrow" w:cs="Arial Narrow"/>
                <w:color w:val="EC7C30"/>
                <w:spacing w:val="1"/>
                <w:sz w:val="24"/>
                <w:szCs w:val="24"/>
                <w:lang w:eastAsia="fr-FR"/>
              </w:rPr>
              <w:t xml:space="preserve"> </w:t>
            </w:r>
            <w:r w:rsidRPr="006C3660">
              <w:rPr>
                <w:rFonts w:ascii="Arial Narrow" w:eastAsia="Arial Narrow" w:hAnsi="Arial Narrow" w:cs="Arial Narrow"/>
                <w:color w:val="EC7C30"/>
                <w:spacing w:val="-1"/>
                <w:sz w:val="24"/>
                <w:szCs w:val="24"/>
                <w:lang w:eastAsia="fr-FR"/>
              </w:rPr>
              <w:t>d</w:t>
            </w:r>
            <w:r w:rsidRPr="006C3660">
              <w:rPr>
                <w:rFonts w:ascii="Arial Narrow" w:eastAsia="Arial Narrow" w:hAnsi="Arial Narrow" w:cs="Arial Narrow"/>
                <w:color w:val="EC7C30"/>
                <w:spacing w:val="1"/>
                <w:sz w:val="24"/>
                <w:szCs w:val="24"/>
                <w:lang w:eastAsia="fr-FR"/>
              </w:rPr>
              <w:t>e</w:t>
            </w:r>
            <w:r w:rsidRPr="006C3660">
              <w:rPr>
                <w:rFonts w:ascii="Arial Narrow" w:eastAsia="Arial Narrow" w:hAnsi="Arial Narrow" w:cs="Arial Narrow"/>
                <w:color w:val="EC7C30"/>
                <w:sz w:val="24"/>
                <w:szCs w:val="24"/>
                <w:lang w:eastAsia="fr-FR"/>
              </w:rPr>
              <w:t>s s</w:t>
            </w:r>
            <w:r w:rsidRPr="006C3660">
              <w:rPr>
                <w:rFonts w:ascii="Arial Narrow" w:eastAsia="Arial Narrow" w:hAnsi="Arial Narrow" w:cs="Arial Narrow"/>
                <w:color w:val="EC7C30"/>
                <w:spacing w:val="-1"/>
                <w:sz w:val="24"/>
                <w:szCs w:val="24"/>
                <w:lang w:eastAsia="fr-FR"/>
              </w:rPr>
              <w:t>o</w:t>
            </w:r>
            <w:r w:rsidRPr="006C3660">
              <w:rPr>
                <w:rFonts w:ascii="Arial Narrow" w:eastAsia="Arial Narrow" w:hAnsi="Arial Narrow" w:cs="Arial Narrow"/>
                <w:color w:val="EC7C30"/>
                <w:spacing w:val="1"/>
                <w:sz w:val="24"/>
                <w:szCs w:val="24"/>
                <w:lang w:eastAsia="fr-FR"/>
              </w:rPr>
              <w:t>u</w:t>
            </w:r>
            <w:r w:rsidRPr="006C3660">
              <w:rPr>
                <w:rFonts w:ascii="Arial Narrow" w:eastAsia="Arial Narrow" w:hAnsi="Arial Narrow" w:cs="Arial Narrow"/>
                <w:color w:val="EC7C30"/>
                <w:spacing w:val="-1"/>
                <w:sz w:val="24"/>
                <w:szCs w:val="24"/>
                <w:lang w:eastAsia="fr-FR"/>
              </w:rPr>
              <w:t>m</w:t>
            </w:r>
            <w:r w:rsidRPr="006C3660">
              <w:rPr>
                <w:rFonts w:ascii="Arial Narrow" w:eastAsia="Arial Narrow" w:hAnsi="Arial Narrow" w:cs="Arial Narrow"/>
                <w:color w:val="EC7C30"/>
                <w:sz w:val="24"/>
                <w:szCs w:val="24"/>
                <w:lang w:eastAsia="fr-FR"/>
              </w:rPr>
              <w:t>iss</w:t>
            </w:r>
            <w:r w:rsidRPr="006C3660">
              <w:rPr>
                <w:rFonts w:ascii="Arial Narrow" w:eastAsia="Arial Narrow" w:hAnsi="Arial Narrow" w:cs="Arial Narrow"/>
                <w:color w:val="EC7C30"/>
                <w:spacing w:val="-1"/>
                <w:sz w:val="24"/>
                <w:szCs w:val="24"/>
                <w:lang w:eastAsia="fr-FR"/>
              </w:rPr>
              <w:t>i</w:t>
            </w:r>
            <w:r w:rsidRPr="006C3660">
              <w:rPr>
                <w:rFonts w:ascii="Arial Narrow" w:eastAsia="Arial Narrow" w:hAnsi="Arial Narrow" w:cs="Arial Narrow"/>
                <w:color w:val="EC7C30"/>
                <w:spacing w:val="1"/>
                <w:sz w:val="24"/>
                <w:szCs w:val="24"/>
                <w:lang w:eastAsia="fr-FR"/>
              </w:rPr>
              <w:t>on</w:t>
            </w:r>
            <w:r w:rsidRPr="006C3660">
              <w:rPr>
                <w:rFonts w:ascii="Arial Narrow" w:eastAsia="Arial Narrow" w:hAnsi="Arial Narrow" w:cs="Arial Narrow"/>
                <w:color w:val="EC7C30"/>
                <w:sz w:val="24"/>
                <w:szCs w:val="24"/>
                <w:lang w:eastAsia="fr-FR"/>
              </w:rPr>
              <w:t>s.</w:t>
            </w:r>
          </w:p>
          <w:p w14:paraId="16D168DA" w14:textId="77777777" w:rsidR="006C3660" w:rsidRPr="006C3660" w:rsidRDefault="006C3660" w:rsidP="00EA623D">
            <w:pPr>
              <w:numPr>
                <w:ilvl w:val="0"/>
                <w:numId w:val="100"/>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x</w:t>
            </w:r>
            <w:r w:rsidRPr="006C3660">
              <w:rPr>
                <w:rFonts w:ascii="Arial Narrow" w:eastAsia="Arial Narrow" w:hAnsi="Arial Narrow" w:cs="Arial Narrow"/>
                <w:b/>
                <w:spacing w:val="1"/>
                <w:sz w:val="24"/>
                <w:szCs w:val="24"/>
                <w:u w:val="single" w:color="000000"/>
                <w:lang w:eastAsia="fr-FR"/>
              </w:rPr>
              <w:t>pé</w:t>
            </w:r>
            <w:r w:rsidRPr="006C3660">
              <w:rPr>
                <w:rFonts w:ascii="Arial Narrow" w:eastAsia="Arial Narrow" w:hAnsi="Arial Narrow" w:cs="Arial Narrow"/>
                <w:b/>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en</w:t>
            </w:r>
            <w:r w:rsidRPr="006C3660">
              <w:rPr>
                <w:rFonts w:ascii="Arial Narrow" w:eastAsia="Arial Narrow" w:hAnsi="Arial Narrow" w:cs="Arial Narrow"/>
                <w:b/>
                <w:spacing w:val="-2"/>
                <w:sz w:val="24"/>
                <w:szCs w:val="24"/>
                <w:u w:val="single" w:color="000000"/>
                <w:lang w:eastAsia="fr-FR"/>
              </w:rPr>
              <w:t>c</w:t>
            </w:r>
            <w:r w:rsidRPr="006C3660">
              <w:rPr>
                <w:rFonts w:ascii="Arial Narrow" w:eastAsia="Arial Narrow" w:hAnsi="Arial Narrow" w:cs="Arial Narrow"/>
                <w:b/>
                <w:sz w:val="24"/>
                <w:szCs w:val="24"/>
                <w:u w:val="single" w:color="000000"/>
                <w:lang w:eastAsia="fr-FR"/>
              </w:rPr>
              <w:t>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s</w:t>
            </w:r>
            <w:r w:rsidRPr="006C3660">
              <w:rPr>
                <w:rFonts w:ascii="Arial Narrow" w:eastAsia="Arial Narrow" w:hAnsi="Arial Narrow" w:cs="Arial Narrow"/>
                <w:b/>
                <w:spacing w:val="-1"/>
                <w:sz w:val="24"/>
                <w:szCs w:val="24"/>
                <w:u w:val="single" w:color="000000"/>
                <w:lang w:eastAsia="fr-FR"/>
              </w:rPr>
              <w:t>p</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cifiq</w:t>
            </w:r>
            <w:r w:rsidRPr="006C3660">
              <w:rPr>
                <w:rFonts w:ascii="Arial Narrow" w:eastAsia="Arial Narrow" w:hAnsi="Arial Narrow" w:cs="Arial Narrow"/>
                <w:b/>
                <w:spacing w:val="-1"/>
                <w:sz w:val="24"/>
                <w:szCs w:val="24"/>
                <w:u w:val="single" w:color="000000"/>
                <w:lang w:eastAsia="fr-FR"/>
              </w:rPr>
              <w:t>u</w:t>
            </w:r>
            <w:r w:rsidRPr="006C3660">
              <w:rPr>
                <w:rFonts w:ascii="Arial Narrow" w:eastAsia="Arial Narrow" w:hAnsi="Arial Narrow" w:cs="Arial Narrow"/>
                <w:b/>
                <w:sz w:val="24"/>
                <w:szCs w:val="24"/>
                <w:u w:val="single" w:color="000000"/>
                <w:lang w:eastAsia="fr-FR"/>
              </w:rPr>
              <w:t>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w:t>
            </w:r>
            <w:r w:rsidRPr="006C3660">
              <w:rPr>
                <w:rFonts w:ascii="Arial Narrow" w:eastAsia="Arial Narrow" w:hAnsi="Arial Narrow" w:cs="Arial Narrow"/>
                <w:b/>
                <w:spacing w:val="4"/>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t</w:t>
            </w:r>
            <w:r w:rsidRPr="006C3660">
              <w:rPr>
                <w:rFonts w:ascii="Arial Narrow" w:eastAsia="Arial Narrow" w:hAnsi="Arial Narrow" w:cs="Arial Narrow"/>
                <w:b/>
                <w:spacing w:val="-3"/>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v</w:t>
            </w:r>
            <w:r w:rsidRPr="006C3660">
              <w:rPr>
                <w:rFonts w:ascii="Arial Narrow" w:eastAsia="Arial Narrow" w:hAnsi="Arial Narrow" w:cs="Arial Narrow"/>
                <w:b/>
                <w:spacing w:val="1"/>
                <w:sz w:val="24"/>
                <w:szCs w:val="24"/>
                <w:u w:val="single" w:color="000000"/>
                <w:lang w:eastAsia="fr-FR"/>
              </w:rPr>
              <w:t>au</w:t>
            </w:r>
            <w:r w:rsidRPr="006C3660">
              <w:rPr>
                <w:rFonts w:ascii="Arial Narrow" w:eastAsia="Arial Narrow" w:hAnsi="Arial Narrow" w:cs="Arial Narrow"/>
                <w:b/>
                <w:sz w:val="24"/>
                <w:szCs w:val="24"/>
                <w:u w:val="single" w:color="000000"/>
                <w:lang w:eastAsia="fr-FR"/>
              </w:rPr>
              <w:t>x</w:t>
            </w:r>
            <w:r w:rsidRPr="006C3660">
              <w:rPr>
                <w:rFonts w:ascii="Arial Narrow" w:eastAsia="Arial Narrow" w:hAnsi="Arial Narrow" w:cs="Arial Narrow"/>
                <w:b/>
                <w:spacing w:val="2"/>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si</w:t>
            </w:r>
            <w:r w:rsidRPr="006C3660">
              <w:rPr>
                <w:rFonts w:ascii="Arial Narrow" w:eastAsia="Arial Narrow" w:hAnsi="Arial Narrow" w:cs="Arial Narrow"/>
                <w:b/>
                <w:spacing w:val="-1"/>
                <w:sz w:val="24"/>
                <w:szCs w:val="24"/>
                <w:u w:val="single" w:color="000000"/>
                <w:lang w:eastAsia="fr-FR"/>
              </w:rPr>
              <w:t>m</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l</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s</w:t>
            </w:r>
            <w:r w:rsidRPr="006C3660">
              <w:rPr>
                <w:rFonts w:ascii="Arial Narrow" w:eastAsia="Arial Narrow" w:hAnsi="Arial Narrow" w:cs="Arial Narrow"/>
                <w:b/>
                <w:spacing w:val="1"/>
                <w:sz w:val="24"/>
                <w:szCs w:val="24"/>
                <w:u w:val="single" w:color="000000"/>
                <w:lang w:eastAsia="fr-FR"/>
              </w:rPr>
              <w:t xml:space="preserve"> </w:t>
            </w:r>
          </w:p>
          <w:p w14:paraId="7AB029AA" w14:textId="77777777" w:rsidR="006C3660" w:rsidRPr="006C3660" w:rsidRDefault="006C3660" w:rsidP="006C3660">
            <w:pPr>
              <w:spacing w:after="0" w:line="240" w:lineRule="auto"/>
              <w:ind w:left="168" w:right="159"/>
              <w:rPr>
                <w:rFonts w:ascii="Arial Narrow" w:eastAsia="Arial Narrow" w:hAnsi="Arial Narrow" w:cs="Arial Narrow"/>
                <w:sz w:val="12"/>
                <w:szCs w:val="24"/>
                <w:lang w:eastAsia="fr-FR"/>
              </w:rPr>
            </w:pPr>
          </w:p>
          <w:p w14:paraId="533B60FB" w14:textId="77777777" w:rsidR="006C3660" w:rsidRPr="006C3660" w:rsidRDefault="006C3660" w:rsidP="00EA623D">
            <w:pPr>
              <w:numPr>
                <w:ilvl w:val="6"/>
                <w:numId w:val="101"/>
              </w:numPr>
              <w:spacing w:after="0" w:line="240" w:lineRule="auto"/>
              <w:ind w:left="436"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Avoir exécuté 01 projet de BTP e</w:t>
            </w:r>
            <w:r w:rsidR="001656E6">
              <w:rPr>
                <w:rFonts w:ascii="Arial Narrow" w:eastAsia="Arial Narrow" w:hAnsi="Arial Narrow" w:cs="Arial Narrow"/>
                <w:sz w:val="24"/>
                <w:szCs w:val="24"/>
                <w:lang w:eastAsia="fr-FR"/>
              </w:rPr>
              <w:t xml:space="preserve">xécuté d’un montant minimal de </w:t>
            </w:r>
            <w:r w:rsidR="007316FA">
              <w:rPr>
                <w:rFonts w:ascii="Arial Narrow" w:eastAsia="Arial Narrow" w:hAnsi="Arial Narrow" w:cs="Arial Narrow"/>
                <w:sz w:val="24"/>
                <w:szCs w:val="24"/>
                <w:lang w:eastAsia="fr-FR"/>
              </w:rPr>
              <w:t>4</w:t>
            </w:r>
            <w:r w:rsidRPr="006C3660">
              <w:rPr>
                <w:rFonts w:ascii="Arial Narrow" w:eastAsia="Arial Narrow" w:hAnsi="Arial Narrow" w:cs="Arial Narrow"/>
                <w:sz w:val="24"/>
                <w:szCs w:val="24"/>
                <w:lang w:eastAsia="fr-FR"/>
              </w:rPr>
              <w:t>0</w:t>
            </w:r>
            <w:r w:rsidR="001656E6">
              <w:rPr>
                <w:rFonts w:ascii="Arial Narrow" w:eastAsia="Arial Narrow" w:hAnsi="Arial Narrow" w:cs="Arial Narrow"/>
                <w:sz w:val="24"/>
                <w:szCs w:val="24"/>
                <w:lang w:eastAsia="fr-FR"/>
              </w:rPr>
              <w:t> 000 000</w:t>
            </w:r>
            <w:r w:rsidRPr="006C3660">
              <w:rPr>
                <w:rFonts w:ascii="Arial Narrow" w:eastAsia="Arial Narrow" w:hAnsi="Arial Narrow" w:cs="Arial Narrow"/>
                <w:sz w:val="24"/>
                <w:szCs w:val="24"/>
                <w:lang w:eastAsia="fr-FR"/>
              </w:rPr>
              <w:t xml:space="preserve"> </w:t>
            </w:r>
            <w:r w:rsidR="001656E6">
              <w:rPr>
                <w:rFonts w:ascii="Arial Narrow" w:eastAsia="Arial Narrow" w:hAnsi="Arial Narrow" w:cs="Arial Narrow"/>
                <w:sz w:val="24"/>
                <w:szCs w:val="24"/>
                <w:lang w:eastAsia="fr-FR"/>
              </w:rPr>
              <w:t>(</w:t>
            </w:r>
            <w:r w:rsidR="007316FA">
              <w:rPr>
                <w:rFonts w:ascii="Arial Narrow" w:eastAsia="Arial Narrow" w:hAnsi="Arial Narrow" w:cs="Arial Narrow"/>
                <w:sz w:val="24"/>
                <w:szCs w:val="24"/>
                <w:lang w:eastAsia="fr-FR"/>
              </w:rPr>
              <w:t>Quarante</w:t>
            </w:r>
            <w:r w:rsidR="001656E6">
              <w:rPr>
                <w:rFonts w:ascii="Arial Narrow" w:eastAsia="Arial Narrow" w:hAnsi="Arial Narrow" w:cs="Arial Narrow"/>
                <w:sz w:val="24"/>
                <w:szCs w:val="24"/>
                <w:lang w:eastAsia="fr-FR"/>
              </w:rPr>
              <w:t xml:space="preserve"> M</w:t>
            </w:r>
            <w:r w:rsidRPr="006C3660">
              <w:rPr>
                <w:rFonts w:ascii="Arial Narrow" w:eastAsia="Arial Narrow" w:hAnsi="Arial Narrow" w:cs="Arial Narrow"/>
                <w:sz w:val="24"/>
                <w:szCs w:val="24"/>
                <w:lang w:eastAsia="fr-FR"/>
              </w:rPr>
              <w:t>illions</w:t>
            </w:r>
            <w:r w:rsidR="001656E6">
              <w:rPr>
                <w:rFonts w:ascii="Arial Narrow" w:eastAsia="Arial Narrow" w:hAnsi="Arial Narrow" w:cs="Arial Narrow"/>
                <w:sz w:val="24"/>
                <w:szCs w:val="24"/>
                <w:lang w:eastAsia="fr-FR"/>
              </w:rPr>
              <w:t>)</w:t>
            </w:r>
            <w:r w:rsidRPr="006C3660">
              <w:rPr>
                <w:rFonts w:ascii="Arial Narrow" w:eastAsia="Arial Narrow" w:hAnsi="Arial Narrow" w:cs="Arial Narrow"/>
                <w:sz w:val="24"/>
                <w:szCs w:val="24"/>
                <w:lang w:eastAsia="fr-FR"/>
              </w:rPr>
              <w:t xml:space="preserve"> (les références seront jugées par les premières et dernières pages des contrats enregistrés </w:t>
            </w:r>
            <w:r w:rsidRPr="006C3660">
              <w:rPr>
                <w:rFonts w:ascii="Arial Narrow" w:eastAsia="Arial Narrow" w:hAnsi="Arial Narrow" w:cs="Arial Narrow"/>
                <w:sz w:val="24"/>
                <w:szCs w:val="24"/>
                <w:lang w:eastAsia="fr-FR"/>
              </w:rPr>
              <w:lastRenderedPageBreak/>
              <w:t xml:space="preserve">conjointement avec les PV de réception provisoire ou définitive y afférents) au cours des </w:t>
            </w:r>
            <w:r w:rsidRPr="006C3660">
              <w:rPr>
                <w:rFonts w:ascii="Arial Narrow" w:eastAsia="Arial Narrow" w:hAnsi="Arial Narrow" w:cs="Arial Narrow"/>
                <w:b/>
                <w:sz w:val="24"/>
                <w:szCs w:val="24"/>
                <w:lang w:eastAsia="fr-FR"/>
              </w:rPr>
              <w:t>deux dernières années</w:t>
            </w:r>
            <w:r w:rsidRPr="006C3660">
              <w:rPr>
                <w:rFonts w:ascii="Arial Narrow" w:eastAsia="Arial Narrow" w:hAnsi="Arial Narrow" w:cs="Arial Narrow"/>
                <w:sz w:val="24"/>
                <w:szCs w:val="24"/>
                <w:lang w:eastAsia="fr-FR"/>
              </w:rPr>
              <w:t>.</w:t>
            </w:r>
          </w:p>
          <w:p w14:paraId="280471B3" w14:textId="77777777" w:rsidR="006C3660" w:rsidRPr="00634E5E" w:rsidRDefault="006C3660" w:rsidP="00634E5E">
            <w:pPr>
              <w:numPr>
                <w:ilvl w:val="6"/>
                <w:numId w:val="101"/>
              </w:numPr>
              <w:spacing w:after="0" w:line="240" w:lineRule="auto"/>
              <w:ind w:left="436" w:right="159"/>
              <w:jc w:val="both"/>
              <w:rPr>
                <w:rFonts w:ascii="Arial Narrow" w:eastAsia="Times New Roman" w:hAnsi="Arial Narrow" w:cs="Arial"/>
                <w:b/>
                <w:bCs/>
                <w:i/>
                <w:iCs/>
                <w:sz w:val="24"/>
                <w:szCs w:val="24"/>
                <w:lang w:eastAsia="fr-FR"/>
              </w:rPr>
            </w:pPr>
            <w:r w:rsidRPr="006C3660">
              <w:rPr>
                <w:rFonts w:ascii="Arial Narrow" w:eastAsia="Arial Narrow" w:hAnsi="Arial Narrow" w:cs="Arial Narrow"/>
                <w:sz w:val="24"/>
                <w:szCs w:val="24"/>
                <w:lang w:eastAsia="fr-FR"/>
              </w:rPr>
              <w:t>Avoir exécuté 01 projet de voiries urbaines revêtues</w:t>
            </w:r>
            <w:r w:rsidRPr="006C3660">
              <w:rPr>
                <w:rFonts w:ascii="Arial Narrow" w:eastAsia="Times New Roman" w:hAnsi="Arial Narrow" w:cs="Times New Roman"/>
                <w:szCs w:val="24"/>
                <w:lang w:eastAsia="fr-FR"/>
              </w:rPr>
              <w:t xml:space="preserve"> </w:t>
            </w:r>
            <w:r w:rsidR="001656E6">
              <w:rPr>
                <w:rFonts w:ascii="Arial Narrow" w:eastAsia="Arial Narrow" w:hAnsi="Arial Narrow" w:cs="Arial Narrow"/>
                <w:sz w:val="24"/>
                <w:szCs w:val="24"/>
                <w:lang w:eastAsia="fr-FR"/>
              </w:rPr>
              <w:t xml:space="preserve">d’un montant minimal de </w:t>
            </w:r>
            <w:r w:rsidR="00045239">
              <w:rPr>
                <w:rFonts w:ascii="Arial Narrow" w:eastAsia="Arial Narrow" w:hAnsi="Arial Narrow" w:cs="Arial Narrow"/>
                <w:sz w:val="24"/>
                <w:szCs w:val="24"/>
                <w:lang w:eastAsia="fr-FR"/>
              </w:rPr>
              <w:t>4</w:t>
            </w:r>
            <w:r w:rsidRPr="006C3660">
              <w:rPr>
                <w:rFonts w:ascii="Arial Narrow" w:eastAsia="Arial Narrow" w:hAnsi="Arial Narrow" w:cs="Arial Narrow"/>
                <w:sz w:val="24"/>
                <w:szCs w:val="24"/>
                <w:lang w:eastAsia="fr-FR"/>
              </w:rPr>
              <w:t>0</w:t>
            </w:r>
            <w:r w:rsidR="001656E6">
              <w:rPr>
                <w:rFonts w:ascii="Arial Narrow" w:eastAsia="Arial Narrow" w:hAnsi="Arial Narrow" w:cs="Arial Narrow"/>
                <w:sz w:val="24"/>
                <w:szCs w:val="24"/>
                <w:lang w:eastAsia="fr-FR"/>
              </w:rPr>
              <w:t> 000 000</w:t>
            </w:r>
            <w:r w:rsidRPr="006C3660">
              <w:rPr>
                <w:rFonts w:ascii="Arial Narrow" w:eastAsia="Arial Narrow" w:hAnsi="Arial Narrow" w:cs="Arial Narrow"/>
                <w:sz w:val="24"/>
                <w:szCs w:val="24"/>
                <w:lang w:eastAsia="fr-FR"/>
              </w:rPr>
              <w:t xml:space="preserve"> </w:t>
            </w:r>
            <w:r w:rsidR="001656E6">
              <w:rPr>
                <w:rFonts w:ascii="Arial Narrow" w:eastAsia="Arial Narrow" w:hAnsi="Arial Narrow" w:cs="Arial Narrow"/>
                <w:sz w:val="24"/>
                <w:szCs w:val="24"/>
                <w:lang w:eastAsia="fr-FR"/>
              </w:rPr>
              <w:t>(</w:t>
            </w:r>
            <w:r w:rsidR="00045239">
              <w:rPr>
                <w:rFonts w:ascii="Arial Narrow" w:eastAsia="Arial Narrow" w:hAnsi="Arial Narrow" w:cs="Arial Narrow"/>
                <w:sz w:val="24"/>
                <w:szCs w:val="24"/>
                <w:lang w:eastAsia="fr-FR"/>
              </w:rPr>
              <w:t>Quarante</w:t>
            </w:r>
            <w:r w:rsidR="001656E6">
              <w:rPr>
                <w:rFonts w:ascii="Arial Narrow" w:eastAsia="Arial Narrow" w:hAnsi="Arial Narrow" w:cs="Arial Narrow"/>
                <w:sz w:val="24"/>
                <w:szCs w:val="24"/>
                <w:lang w:eastAsia="fr-FR"/>
              </w:rPr>
              <w:t xml:space="preserve"> M</w:t>
            </w:r>
            <w:r w:rsidRPr="006C3660">
              <w:rPr>
                <w:rFonts w:ascii="Arial Narrow" w:eastAsia="Arial Narrow" w:hAnsi="Arial Narrow" w:cs="Arial Narrow"/>
                <w:sz w:val="24"/>
                <w:szCs w:val="24"/>
                <w:lang w:eastAsia="fr-FR"/>
              </w:rPr>
              <w:t>illions</w:t>
            </w:r>
            <w:r w:rsidR="001656E6">
              <w:rPr>
                <w:rFonts w:ascii="Arial Narrow" w:eastAsia="Arial Narrow" w:hAnsi="Arial Narrow" w:cs="Arial Narrow"/>
                <w:sz w:val="24"/>
                <w:szCs w:val="24"/>
                <w:lang w:eastAsia="fr-FR"/>
              </w:rPr>
              <w:t>)</w:t>
            </w:r>
            <w:r w:rsidRPr="006C3660">
              <w:rPr>
                <w:rFonts w:ascii="Arial Narrow" w:eastAsia="Arial Narrow" w:hAnsi="Arial Narrow" w:cs="Arial Narrow"/>
                <w:sz w:val="24"/>
                <w:szCs w:val="24"/>
                <w:lang w:eastAsia="fr-FR"/>
              </w:rPr>
              <w:t xml:space="preserve"> (les références seront jugées par les premières et dernières pages des contrats enregistrés conjointement avec les PV de réception provisoire ou définitive y afférents) au cours des</w:t>
            </w:r>
            <w:r w:rsidRPr="006C3660">
              <w:rPr>
                <w:rFonts w:ascii="Arial Narrow" w:eastAsia="Times New Roman" w:hAnsi="Arial Narrow" w:cs="Times New Roman"/>
                <w:szCs w:val="24"/>
                <w:lang w:eastAsia="fr-FR"/>
              </w:rPr>
              <w:t xml:space="preserve"> </w:t>
            </w:r>
            <w:r w:rsidRPr="006C3660">
              <w:rPr>
                <w:rFonts w:ascii="Arial Narrow" w:eastAsia="Times New Roman" w:hAnsi="Arial Narrow" w:cs="Times New Roman"/>
                <w:b/>
                <w:szCs w:val="24"/>
                <w:lang w:eastAsia="fr-FR"/>
              </w:rPr>
              <w:t>deux dernières années</w:t>
            </w:r>
            <w:r w:rsidRPr="006C3660">
              <w:rPr>
                <w:rFonts w:ascii="Arial Narrow" w:eastAsia="Times New Roman" w:hAnsi="Arial Narrow" w:cs="Times New Roman"/>
                <w:szCs w:val="24"/>
                <w:lang w:eastAsia="fr-FR"/>
              </w:rPr>
              <w:t>.</w:t>
            </w:r>
          </w:p>
          <w:p w14:paraId="4D8AA4D0" w14:textId="77777777"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référe</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ces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de</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 xml:space="preserve">t être </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cco</w:t>
            </w:r>
            <w:r w:rsidRPr="006C3660">
              <w:rPr>
                <w:rFonts w:ascii="Arial Narrow" w:eastAsia="Arial Narrow" w:hAnsi="Arial Narrow" w:cs="Arial Narrow"/>
                <w:i/>
                <w:spacing w:val="-2"/>
                <w:sz w:val="24"/>
                <w:szCs w:val="24"/>
                <w:lang w:eastAsia="fr-FR"/>
              </w:rPr>
              <w:t>m</w:t>
            </w:r>
            <w:r w:rsidRPr="006C3660">
              <w:rPr>
                <w:rFonts w:ascii="Arial Narrow" w:eastAsia="Arial Narrow" w:hAnsi="Arial Narrow" w:cs="Arial Narrow"/>
                <w:i/>
                <w:sz w:val="24"/>
                <w:szCs w:val="24"/>
                <w:lang w:eastAsia="fr-FR"/>
              </w:rPr>
              <w:t>pagn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d</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ficat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ve</w:t>
            </w:r>
            <w:r w:rsidRPr="006C3660">
              <w:rPr>
                <w:rFonts w:ascii="Arial Narrow" w:eastAsia="Arial Narrow" w:hAnsi="Arial Narrow" w:cs="Arial Narrow"/>
                <w:i/>
                <w:spacing w:val="1"/>
                <w:sz w:val="24"/>
                <w:szCs w:val="24"/>
                <w:lang w:eastAsia="fr-FR"/>
              </w:rPr>
              <w:t>s</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 xml:space="preserve">en </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’o</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curre</w:t>
            </w:r>
            <w:r w:rsidRPr="006C3660">
              <w:rPr>
                <w:rFonts w:ascii="Arial Narrow" w:eastAsia="Arial Narrow" w:hAnsi="Arial Narrow" w:cs="Arial Narrow"/>
                <w:i/>
                <w:spacing w:val="-3"/>
                <w:sz w:val="24"/>
                <w:szCs w:val="24"/>
                <w:lang w:eastAsia="fr-FR"/>
              </w:rPr>
              <w:t>n</w:t>
            </w:r>
            <w:r w:rsidRPr="006C3660">
              <w:rPr>
                <w:rFonts w:ascii="Arial Narrow" w:eastAsia="Arial Narrow" w:hAnsi="Arial Narrow" w:cs="Arial Narrow"/>
                <w:i/>
                <w:sz w:val="24"/>
                <w:szCs w:val="24"/>
                <w:lang w:eastAsia="fr-FR"/>
              </w:rPr>
              <w:t>ce</w:t>
            </w:r>
            <w:r w:rsidRPr="006C3660">
              <w:rPr>
                <w:rFonts w:ascii="Arial Narrow" w:eastAsia="Arial Narrow" w:hAnsi="Arial Narrow" w:cs="Arial Narrow"/>
                <w:i/>
                <w:spacing w:val="6"/>
                <w:sz w:val="24"/>
                <w:szCs w:val="24"/>
                <w:lang w:eastAsia="fr-FR"/>
              </w:rPr>
              <w:t xml:space="preserve"> </w:t>
            </w:r>
            <w:r w:rsidRPr="006C3660">
              <w:rPr>
                <w:rFonts w:ascii="Arial Narrow" w:eastAsia="Arial Narrow" w:hAnsi="Arial Narrow" w:cs="Arial Narrow"/>
                <w:i/>
                <w:sz w:val="24"/>
                <w:szCs w:val="24"/>
                <w:lang w:eastAsia="fr-FR"/>
              </w:rPr>
              <w:t>:</w:t>
            </w:r>
          </w:p>
          <w:p w14:paraId="5AE18FA9" w14:textId="77777777"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proofErr w:type="gramStart"/>
            <w:r w:rsidRPr="006C3660">
              <w:rPr>
                <w:rFonts w:ascii="Arial Narrow" w:eastAsia="Arial Narrow" w:hAnsi="Arial Narrow" w:cs="Arial Narrow"/>
                <w:i/>
                <w:sz w:val="24"/>
                <w:szCs w:val="24"/>
                <w:lang w:eastAsia="fr-FR"/>
              </w:rPr>
              <w:t>a</w:t>
            </w:r>
            <w:proofErr w:type="gramEnd"/>
            <w:r w:rsidRPr="006C3660">
              <w:rPr>
                <w:rFonts w:ascii="Arial Narrow" w:eastAsia="Arial Narrow" w:hAnsi="Arial Narrow" w:cs="Arial Narrow"/>
                <w:i/>
                <w:sz w:val="24"/>
                <w:szCs w:val="24"/>
                <w:lang w:eastAsia="fr-FR"/>
              </w:rPr>
              <w:t xml:space="preserve">). </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op</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m</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èr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 xml:space="preserve">et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ern</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ères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pa</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ont</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at enregistré</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p>
          <w:p w14:paraId="1A5126E8" w14:textId="77777777"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proofErr w:type="gramStart"/>
            <w:r w:rsidRPr="006C3660">
              <w:rPr>
                <w:rFonts w:ascii="Arial Narrow" w:eastAsia="Arial Narrow" w:hAnsi="Arial Narrow" w:cs="Arial Narrow"/>
                <w:i/>
                <w:sz w:val="24"/>
                <w:szCs w:val="24"/>
                <w:lang w:eastAsia="fr-FR"/>
              </w:rPr>
              <w:t>b</w:t>
            </w:r>
            <w:proofErr w:type="gramEnd"/>
            <w:r w:rsidRPr="006C3660">
              <w:rPr>
                <w:rFonts w:ascii="Arial Narrow" w:eastAsia="Arial Narrow" w:hAnsi="Arial Narrow" w:cs="Arial Narrow"/>
                <w:i/>
                <w:sz w:val="24"/>
                <w:szCs w:val="24"/>
                <w:lang w:eastAsia="fr-FR"/>
              </w:rPr>
              <w:t xml:space="preserve">). </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de ré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ep</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pr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soire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ou</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déf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ni</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ou att</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de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bo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ne 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sign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 du</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Ma</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z w:val="24"/>
                <w:szCs w:val="24"/>
                <w:lang w:eastAsia="fr-FR"/>
              </w:rPr>
              <w:t>age</w:t>
            </w:r>
          </w:p>
          <w:p w14:paraId="364E43F6" w14:textId="77777777" w:rsidR="006C3660" w:rsidRPr="006C3660" w:rsidRDefault="006C5671" w:rsidP="006C3660">
            <w:pPr>
              <w:spacing w:before="4" w:after="0" w:line="240" w:lineRule="auto"/>
              <w:ind w:left="168" w:right="159"/>
              <w:rPr>
                <w:rFonts w:ascii="Arial Narrow" w:eastAsia="Arial Narrow" w:hAnsi="Arial Narrow" w:cs="Arial Narrow"/>
                <w:sz w:val="24"/>
                <w:szCs w:val="24"/>
                <w:lang w:eastAsia="fr-FR"/>
              </w:rPr>
            </w:pPr>
            <w:r>
              <w:rPr>
                <w:rFonts w:ascii="Arial Narrow" w:eastAsia="Arial Narrow" w:hAnsi="Arial Narrow" w:cs="Arial Narrow"/>
                <w:i/>
                <w:sz w:val="24"/>
                <w:szCs w:val="24"/>
                <w:lang w:eastAsia="fr-FR"/>
              </w:rPr>
              <w:t xml:space="preserve">c). </w:t>
            </w:r>
            <w:r w:rsidR="006C3660" w:rsidRPr="006C3660">
              <w:rPr>
                <w:rFonts w:ascii="Arial Narrow" w:eastAsia="Arial Narrow" w:hAnsi="Arial Narrow" w:cs="Arial Narrow"/>
                <w:i/>
                <w:spacing w:val="8"/>
                <w:sz w:val="24"/>
                <w:szCs w:val="24"/>
                <w:lang w:eastAsia="fr-FR"/>
              </w:rPr>
              <w:t xml:space="preserve"> </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utres</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j</w:t>
            </w:r>
            <w:r w:rsidR="006C3660" w:rsidRPr="006C3660">
              <w:rPr>
                <w:rFonts w:ascii="Arial Narrow" w:eastAsia="Arial Narrow" w:hAnsi="Arial Narrow" w:cs="Arial Narrow"/>
                <w:i/>
                <w:spacing w:val="-2"/>
                <w:sz w:val="24"/>
                <w:szCs w:val="24"/>
                <w:lang w:eastAsia="fr-FR"/>
              </w:rPr>
              <w:t>u</w:t>
            </w:r>
            <w:r w:rsidR="006C3660" w:rsidRPr="006C3660">
              <w:rPr>
                <w:rFonts w:ascii="Arial Narrow" w:eastAsia="Arial Narrow" w:hAnsi="Arial Narrow" w:cs="Arial Narrow"/>
                <w:i/>
                <w:sz w:val="24"/>
                <w:szCs w:val="24"/>
                <w:lang w:eastAsia="fr-FR"/>
              </w:rPr>
              <w:t>sti</w:t>
            </w:r>
            <w:r w:rsidR="006C3660" w:rsidRPr="006C3660">
              <w:rPr>
                <w:rFonts w:ascii="Arial Narrow" w:eastAsia="Arial Narrow" w:hAnsi="Arial Narrow" w:cs="Arial Narrow"/>
                <w:i/>
                <w:spacing w:val="-2"/>
                <w:sz w:val="24"/>
                <w:szCs w:val="24"/>
                <w:lang w:eastAsia="fr-FR"/>
              </w:rPr>
              <w:t>f</w:t>
            </w:r>
            <w:r w:rsidR="006C3660" w:rsidRPr="006C3660">
              <w:rPr>
                <w:rFonts w:ascii="Arial Narrow" w:eastAsia="Arial Narrow" w:hAnsi="Arial Narrow" w:cs="Arial Narrow"/>
                <w:i/>
                <w:sz w:val="24"/>
                <w:szCs w:val="24"/>
                <w:lang w:eastAsia="fr-FR"/>
              </w:rPr>
              <w:t>i</w:t>
            </w:r>
            <w:r w:rsidR="006C3660" w:rsidRPr="006C3660">
              <w:rPr>
                <w:rFonts w:ascii="Arial Narrow" w:eastAsia="Arial Narrow" w:hAnsi="Arial Narrow" w:cs="Arial Narrow"/>
                <w:i/>
                <w:spacing w:val="1"/>
                <w:sz w:val="24"/>
                <w:szCs w:val="24"/>
                <w:lang w:eastAsia="fr-FR"/>
              </w:rPr>
              <w:t>c</w:t>
            </w:r>
            <w:r w:rsidR="006C3660" w:rsidRPr="006C3660">
              <w:rPr>
                <w:rFonts w:ascii="Arial Narrow" w:eastAsia="Arial Narrow" w:hAnsi="Arial Narrow" w:cs="Arial Narrow"/>
                <w:i/>
                <w:sz w:val="24"/>
                <w:szCs w:val="24"/>
                <w:lang w:eastAsia="fr-FR"/>
              </w:rPr>
              <w:t>a</w:t>
            </w:r>
            <w:r w:rsidR="006C3660" w:rsidRPr="006C3660">
              <w:rPr>
                <w:rFonts w:ascii="Arial Narrow" w:eastAsia="Arial Narrow" w:hAnsi="Arial Narrow" w:cs="Arial Narrow"/>
                <w:i/>
                <w:spacing w:val="-2"/>
                <w:sz w:val="24"/>
                <w:szCs w:val="24"/>
                <w:lang w:eastAsia="fr-FR"/>
              </w:rPr>
              <w:t>t</w:t>
            </w:r>
            <w:r w:rsidR="006C3660" w:rsidRPr="006C3660">
              <w:rPr>
                <w:rFonts w:ascii="Arial Narrow" w:eastAsia="Arial Narrow" w:hAnsi="Arial Narrow" w:cs="Arial Narrow"/>
                <w:i/>
                <w:sz w:val="24"/>
                <w:szCs w:val="24"/>
                <w:lang w:eastAsia="fr-FR"/>
              </w:rPr>
              <w:t>ifs</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2"/>
                <w:sz w:val="24"/>
                <w:szCs w:val="24"/>
                <w:lang w:eastAsia="fr-FR"/>
              </w:rPr>
              <w:t>l</w:t>
            </w:r>
            <w:r w:rsidR="006C3660" w:rsidRPr="006C3660">
              <w:rPr>
                <w:rFonts w:ascii="Arial Narrow" w:eastAsia="Arial Narrow" w:hAnsi="Arial Narrow" w:cs="Arial Narrow"/>
                <w:i/>
                <w:sz w:val="24"/>
                <w:szCs w:val="24"/>
                <w:lang w:eastAsia="fr-FR"/>
              </w:rPr>
              <w:t xml:space="preserve">e </w:t>
            </w:r>
            <w:r w:rsidR="006C3660" w:rsidRPr="006C3660">
              <w:rPr>
                <w:rFonts w:ascii="Arial Narrow" w:eastAsia="Arial Narrow" w:hAnsi="Arial Narrow" w:cs="Arial Narrow"/>
                <w:i/>
                <w:spacing w:val="1"/>
                <w:sz w:val="24"/>
                <w:szCs w:val="24"/>
                <w:lang w:eastAsia="fr-FR"/>
              </w:rPr>
              <w:t>c</w:t>
            </w:r>
            <w:r w:rsidR="006C3660" w:rsidRPr="006C3660">
              <w:rPr>
                <w:rFonts w:ascii="Arial Narrow" w:eastAsia="Arial Narrow" w:hAnsi="Arial Narrow" w:cs="Arial Narrow"/>
                <w:i/>
                <w:spacing w:val="-2"/>
                <w:sz w:val="24"/>
                <w:szCs w:val="24"/>
                <w:lang w:eastAsia="fr-FR"/>
              </w:rPr>
              <w:t>a</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é</w:t>
            </w:r>
            <w:r w:rsidR="006C3660" w:rsidRPr="006C3660">
              <w:rPr>
                <w:rFonts w:ascii="Arial Narrow" w:eastAsia="Arial Narrow" w:hAnsi="Arial Narrow" w:cs="Arial Narrow"/>
                <w:i/>
                <w:spacing w:val="-2"/>
                <w:sz w:val="24"/>
                <w:szCs w:val="24"/>
                <w:lang w:eastAsia="fr-FR"/>
              </w:rPr>
              <w:t>c</w:t>
            </w:r>
            <w:r w:rsidR="006C3660" w:rsidRPr="006C3660">
              <w:rPr>
                <w:rFonts w:ascii="Arial Narrow" w:eastAsia="Arial Narrow" w:hAnsi="Arial Narrow" w:cs="Arial Narrow"/>
                <w:i/>
                <w:sz w:val="24"/>
                <w:szCs w:val="24"/>
                <w:lang w:eastAsia="fr-FR"/>
              </w:rPr>
              <w:t>h</w:t>
            </w:r>
            <w:r w:rsidR="006C3660" w:rsidRPr="006C3660">
              <w:rPr>
                <w:rFonts w:ascii="Arial Narrow" w:eastAsia="Arial Narrow" w:hAnsi="Arial Narrow" w:cs="Arial Narrow"/>
                <w:i/>
                <w:spacing w:val="-2"/>
                <w:sz w:val="24"/>
                <w:szCs w:val="24"/>
                <w:lang w:eastAsia="fr-FR"/>
              </w:rPr>
              <w:t>é</w:t>
            </w:r>
            <w:r w:rsidR="006C3660" w:rsidRPr="006C3660">
              <w:rPr>
                <w:rFonts w:ascii="Arial Narrow" w:eastAsia="Arial Narrow" w:hAnsi="Arial Narrow" w:cs="Arial Narrow"/>
                <w:i/>
                <w:sz w:val="24"/>
                <w:szCs w:val="24"/>
                <w:lang w:eastAsia="fr-FR"/>
              </w:rPr>
              <w:t>ant et à</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p</w:t>
            </w:r>
            <w:r w:rsidR="006C3660" w:rsidRPr="006C3660">
              <w:rPr>
                <w:rFonts w:ascii="Arial Narrow" w:eastAsia="Arial Narrow" w:hAnsi="Arial Narrow" w:cs="Arial Narrow"/>
                <w:i/>
                <w:spacing w:val="-2"/>
                <w:sz w:val="24"/>
                <w:szCs w:val="24"/>
                <w:lang w:eastAsia="fr-FR"/>
              </w:rPr>
              <w:t>r</w:t>
            </w:r>
            <w:r w:rsidR="006C3660" w:rsidRPr="006C3660">
              <w:rPr>
                <w:rFonts w:ascii="Arial Narrow" w:eastAsia="Arial Narrow" w:hAnsi="Arial Narrow" w:cs="Arial Narrow"/>
                <w:i/>
                <w:sz w:val="24"/>
                <w:szCs w:val="24"/>
                <w:lang w:eastAsia="fr-FR"/>
              </w:rPr>
              <w:t>é</w:t>
            </w:r>
            <w:r w:rsidR="006C3660" w:rsidRPr="006C3660">
              <w:rPr>
                <w:rFonts w:ascii="Arial Narrow" w:eastAsia="Arial Narrow" w:hAnsi="Arial Narrow" w:cs="Arial Narrow"/>
                <w:i/>
                <w:spacing w:val="1"/>
                <w:sz w:val="24"/>
                <w:szCs w:val="24"/>
                <w:lang w:eastAsia="fr-FR"/>
              </w:rPr>
              <w:t>c</w:t>
            </w:r>
            <w:r w:rsidR="006C3660" w:rsidRPr="006C3660">
              <w:rPr>
                <w:rFonts w:ascii="Arial Narrow" w:eastAsia="Arial Narrow" w:hAnsi="Arial Narrow" w:cs="Arial Narrow"/>
                <w:i/>
                <w:spacing w:val="-2"/>
                <w:sz w:val="24"/>
                <w:szCs w:val="24"/>
                <w:lang w:eastAsia="fr-FR"/>
              </w:rPr>
              <w:t>i</w:t>
            </w:r>
            <w:r w:rsidR="006C3660" w:rsidRPr="006C3660">
              <w:rPr>
                <w:rFonts w:ascii="Arial Narrow" w:eastAsia="Arial Narrow" w:hAnsi="Arial Narrow" w:cs="Arial Narrow"/>
                <w:i/>
                <w:sz w:val="24"/>
                <w:szCs w:val="24"/>
                <w:lang w:eastAsia="fr-FR"/>
              </w:rPr>
              <w:t>ser</w:t>
            </w:r>
          </w:p>
          <w:p w14:paraId="7391F840" w14:textId="77777777"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p>
          <w:p w14:paraId="41ED9ED2" w14:textId="77777777" w:rsidR="006C3660" w:rsidRPr="006C3660" w:rsidRDefault="006C3660" w:rsidP="00EA623D">
            <w:pPr>
              <w:numPr>
                <w:ilvl w:val="0"/>
                <w:numId w:val="100"/>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14:paraId="53F2A399"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 :</w:t>
            </w:r>
          </w:p>
          <w:tbl>
            <w:tblPr>
              <w:tblW w:w="8479" w:type="dxa"/>
              <w:jc w:val="center"/>
              <w:tblLayout w:type="fixed"/>
              <w:tblCellMar>
                <w:left w:w="0" w:type="dxa"/>
                <w:right w:w="0" w:type="dxa"/>
              </w:tblCellMar>
              <w:tblLook w:val="0000" w:firstRow="0" w:lastRow="0" w:firstColumn="0" w:lastColumn="0" w:noHBand="0" w:noVBand="0"/>
            </w:tblPr>
            <w:tblGrid>
              <w:gridCol w:w="1942"/>
              <w:gridCol w:w="1008"/>
              <w:gridCol w:w="1175"/>
              <w:gridCol w:w="1189"/>
              <w:gridCol w:w="1474"/>
              <w:gridCol w:w="1691"/>
            </w:tblGrid>
            <w:tr w:rsidR="006C3660" w:rsidRPr="006C3660" w14:paraId="6E091CC5" w14:textId="77777777" w:rsidTr="006C3660">
              <w:trPr>
                <w:trHeight w:hRule="exact" w:val="965"/>
                <w:jc w:val="center"/>
              </w:trPr>
              <w:tc>
                <w:tcPr>
                  <w:tcW w:w="1942" w:type="dxa"/>
                  <w:tcBorders>
                    <w:top w:val="single" w:sz="4" w:space="0" w:color="221F1F"/>
                    <w:left w:val="single" w:sz="4" w:space="0" w:color="221F1F"/>
                    <w:bottom w:val="single" w:sz="4" w:space="0" w:color="221F1F"/>
                    <w:right w:val="single" w:sz="4" w:space="0" w:color="221F1F"/>
                  </w:tcBorders>
                  <w:shd w:val="clear" w:color="auto" w:fill="D9D9D9"/>
                </w:tcPr>
                <w:p w14:paraId="1E7AFF19" w14:textId="77777777" w:rsidR="006C3660" w:rsidRPr="006C3660" w:rsidRDefault="006C3660" w:rsidP="006C3660">
                  <w:pPr>
                    <w:widowControl w:val="0"/>
                    <w:tabs>
                      <w:tab w:val="left" w:pos="3295"/>
                    </w:tabs>
                    <w:autoSpaceDE w:val="0"/>
                    <w:adjustRightInd w:val="0"/>
                    <w:spacing w:after="0" w:line="360" w:lineRule="auto"/>
                    <w:ind w:right="993"/>
                    <w:rPr>
                      <w:rFonts w:ascii="Arial Narrow" w:eastAsia="Times New Roman" w:hAnsi="Arial Narrow" w:cs="Times New Roman"/>
                      <w:sz w:val="24"/>
                      <w:szCs w:val="24"/>
                      <w:lang w:eastAsia="fr-FR"/>
                    </w:rPr>
                  </w:pPr>
                  <w:r w:rsidRPr="006C3660">
                    <w:rPr>
                      <w:rFonts w:ascii="Arial Narrow" w:eastAsia="Times New Roman" w:hAnsi="Arial Narrow" w:cs="Arial"/>
                      <w:b/>
                      <w:bCs/>
                      <w:sz w:val="24"/>
                      <w:szCs w:val="24"/>
                      <w:lang w:eastAsia="fr-FR"/>
                    </w:rPr>
                    <w:t xml:space="preserve">      Nom</w:t>
                  </w:r>
                </w:p>
              </w:tc>
              <w:tc>
                <w:tcPr>
                  <w:tcW w:w="1008" w:type="dxa"/>
                  <w:tcBorders>
                    <w:top w:val="single" w:sz="4" w:space="0" w:color="221F1F"/>
                    <w:left w:val="single" w:sz="4" w:space="0" w:color="221F1F"/>
                    <w:bottom w:val="single" w:sz="4" w:space="0" w:color="221F1F"/>
                    <w:right w:val="single" w:sz="4" w:space="0" w:color="221F1F"/>
                  </w:tcBorders>
                  <w:shd w:val="clear" w:color="auto" w:fill="D9D9D9"/>
                </w:tcPr>
                <w:p w14:paraId="6F9925BD" w14:textId="77777777" w:rsidR="006C3660" w:rsidRPr="006C3660" w:rsidRDefault="006C3660" w:rsidP="006C3660">
                  <w:pPr>
                    <w:widowControl w:val="0"/>
                    <w:tabs>
                      <w:tab w:val="left" w:pos="3295"/>
                    </w:tabs>
                    <w:autoSpaceDE w:val="0"/>
                    <w:adjustRightInd w:val="0"/>
                    <w:spacing w:after="0" w:line="240" w:lineRule="auto"/>
                    <w:ind w:right="28"/>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Fonction proposée </w:t>
                  </w:r>
                </w:p>
              </w:tc>
              <w:tc>
                <w:tcPr>
                  <w:tcW w:w="1175" w:type="dxa"/>
                  <w:tcBorders>
                    <w:top w:val="single" w:sz="4" w:space="0" w:color="221F1F"/>
                    <w:left w:val="single" w:sz="4" w:space="0" w:color="221F1F"/>
                    <w:bottom w:val="single" w:sz="4" w:space="0" w:color="221F1F"/>
                    <w:right w:val="single" w:sz="4" w:space="0" w:color="221F1F"/>
                  </w:tcBorders>
                  <w:shd w:val="clear" w:color="auto" w:fill="D9D9D9"/>
                </w:tcPr>
                <w:p w14:paraId="6149C4AF" w14:textId="77777777" w:rsidR="006C3660" w:rsidRPr="006C3660" w:rsidRDefault="006C3660" w:rsidP="006C3660">
                  <w:pPr>
                    <w:widowControl w:val="0"/>
                    <w:tabs>
                      <w:tab w:val="left" w:pos="3295"/>
                    </w:tabs>
                    <w:autoSpaceDE w:val="0"/>
                    <w:adjustRightInd w:val="0"/>
                    <w:spacing w:after="0" w:line="240" w:lineRule="auto"/>
                    <w:ind w:right="29"/>
                    <w:jc w:val="center"/>
                    <w:rPr>
                      <w:rFonts w:ascii="Arial Narrow" w:eastAsia="Times New Roman" w:hAnsi="Arial Narrow" w:cs="Times New Roman"/>
                      <w:sz w:val="20"/>
                      <w:szCs w:val="24"/>
                      <w:lang w:eastAsia="fr-FR"/>
                    </w:rPr>
                  </w:pPr>
                  <w:r w:rsidRPr="006C3660">
                    <w:rPr>
                      <w:rFonts w:ascii="Arial Narrow" w:eastAsia="Times New Roman" w:hAnsi="Arial Narrow" w:cs="Arial"/>
                      <w:b/>
                      <w:bCs/>
                      <w:sz w:val="20"/>
                      <w:szCs w:val="24"/>
                      <w:lang w:eastAsia="fr-FR"/>
                    </w:rPr>
                    <w:t>Qualification minimale</w:t>
                  </w:r>
                </w:p>
              </w:tc>
              <w:tc>
                <w:tcPr>
                  <w:tcW w:w="1189" w:type="dxa"/>
                  <w:tcBorders>
                    <w:top w:val="single" w:sz="4" w:space="0" w:color="221F1F"/>
                    <w:left w:val="single" w:sz="4" w:space="0" w:color="221F1F"/>
                    <w:bottom w:val="single" w:sz="4" w:space="0" w:color="221F1F"/>
                    <w:right w:val="single" w:sz="4" w:space="0" w:color="221F1F"/>
                  </w:tcBorders>
                  <w:shd w:val="clear" w:color="auto" w:fill="D9D9D9"/>
                </w:tcPr>
                <w:p w14:paraId="660B65AF"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Année d’Expérience</w:t>
                  </w:r>
                </w:p>
                <w:p w14:paraId="5E48CAEE"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Générale</w:t>
                  </w:r>
                </w:p>
              </w:tc>
              <w:tc>
                <w:tcPr>
                  <w:tcW w:w="1474" w:type="dxa"/>
                  <w:tcBorders>
                    <w:top w:val="single" w:sz="4" w:space="0" w:color="221F1F"/>
                    <w:left w:val="single" w:sz="4" w:space="0" w:color="221F1F"/>
                    <w:bottom w:val="single" w:sz="4" w:space="0" w:color="221F1F"/>
                    <w:right w:val="single" w:sz="4" w:space="0" w:color="221F1F"/>
                  </w:tcBorders>
                  <w:shd w:val="clear" w:color="auto" w:fill="D9D9D9"/>
                </w:tcPr>
                <w:p w14:paraId="299DFCEE"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Expérience Spécifique</w:t>
                  </w:r>
                </w:p>
                <w:p w14:paraId="2CFD0297"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En</w:t>
                  </w:r>
                </w:p>
                <w:p w14:paraId="01592351"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Terme de </w:t>
                  </w:r>
                  <w:proofErr w:type="gramStart"/>
                  <w:r w:rsidRPr="006C3660">
                    <w:rPr>
                      <w:rFonts w:ascii="Arial Narrow" w:eastAsia="Times New Roman" w:hAnsi="Arial Narrow" w:cs="Arial"/>
                      <w:b/>
                      <w:bCs/>
                      <w:sz w:val="20"/>
                      <w:szCs w:val="24"/>
                      <w:lang w:eastAsia="fr-FR"/>
                    </w:rPr>
                    <w:t>projets  similaires</w:t>
                  </w:r>
                  <w:proofErr w:type="gramEnd"/>
                  <w:r w:rsidRPr="006C3660">
                    <w:rPr>
                      <w:rFonts w:ascii="Arial Narrow" w:eastAsia="Times New Roman" w:hAnsi="Arial Narrow" w:cs="Arial"/>
                      <w:b/>
                      <w:bCs/>
                      <w:sz w:val="20"/>
                      <w:szCs w:val="24"/>
                      <w:lang w:eastAsia="fr-FR"/>
                    </w:rPr>
                    <w:t xml:space="preserve"> </w:t>
                  </w:r>
                </w:p>
              </w:tc>
              <w:tc>
                <w:tcPr>
                  <w:tcW w:w="1691" w:type="dxa"/>
                  <w:tcBorders>
                    <w:top w:val="single" w:sz="4" w:space="0" w:color="221F1F"/>
                    <w:left w:val="single" w:sz="4" w:space="0" w:color="221F1F"/>
                    <w:bottom w:val="single" w:sz="4" w:space="0" w:color="221F1F"/>
                    <w:right w:val="single" w:sz="4" w:space="0" w:color="221F1F"/>
                  </w:tcBorders>
                  <w:shd w:val="clear" w:color="auto" w:fill="D9D9D9"/>
                </w:tcPr>
                <w:p w14:paraId="53AC8057"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Poste ou fonction</w:t>
                  </w:r>
                </w:p>
                <w:p w14:paraId="1BC46000"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Occupé pour</w:t>
                  </w:r>
                </w:p>
                <w:p w14:paraId="57A3AF7F"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Chaque projet</w:t>
                  </w:r>
                </w:p>
                <w:p w14:paraId="3D9090A0" w14:textId="77777777" w:rsidR="006C3660" w:rsidRPr="006C3660" w:rsidRDefault="006C3660" w:rsidP="006C3660">
                  <w:pPr>
                    <w:widowControl w:val="0"/>
                    <w:autoSpaceDE w:val="0"/>
                    <w:adjustRightInd w:val="0"/>
                    <w:spacing w:after="0" w:line="240" w:lineRule="auto"/>
                    <w:ind w:left="878" w:right="-20" w:hanging="595"/>
                    <w:jc w:val="center"/>
                    <w:rPr>
                      <w:rFonts w:ascii="Arial Narrow" w:eastAsia="Times New Roman" w:hAnsi="Arial Narrow" w:cs="Times New Roman"/>
                      <w:sz w:val="20"/>
                      <w:szCs w:val="24"/>
                      <w:lang w:eastAsia="fr-FR"/>
                    </w:rPr>
                  </w:pPr>
                </w:p>
              </w:tc>
            </w:tr>
            <w:tr w:rsidR="006C3660" w:rsidRPr="006C3660" w14:paraId="2ED5DE3C"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6EA198D1"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Conducteur des Travaux</w:t>
                  </w:r>
                </w:p>
              </w:tc>
              <w:tc>
                <w:tcPr>
                  <w:tcW w:w="1008" w:type="dxa"/>
                  <w:tcBorders>
                    <w:top w:val="single" w:sz="4" w:space="0" w:color="221F1F"/>
                    <w:left w:val="single" w:sz="4" w:space="0" w:color="221F1F"/>
                    <w:bottom w:val="single" w:sz="4" w:space="0" w:color="221F1F"/>
                    <w:right w:val="single" w:sz="4" w:space="0" w:color="221F1F"/>
                  </w:tcBorders>
                </w:tcPr>
                <w:p w14:paraId="48706F74"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1C7093C7" w14:textId="77777777" w:rsidR="006C3660" w:rsidRPr="006C3660" w:rsidRDefault="006C5671"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+3</w:t>
                  </w:r>
                </w:p>
              </w:tc>
              <w:tc>
                <w:tcPr>
                  <w:tcW w:w="1189" w:type="dxa"/>
                  <w:tcBorders>
                    <w:top w:val="single" w:sz="4" w:space="0" w:color="221F1F"/>
                    <w:left w:val="single" w:sz="4" w:space="0" w:color="221F1F"/>
                    <w:bottom w:val="single" w:sz="4" w:space="0" w:color="221F1F"/>
                    <w:right w:val="single" w:sz="4" w:space="0" w:color="221F1F"/>
                  </w:tcBorders>
                </w:tcPr>
                <w:p w14:paraId="25E1FC95" w14:textId="77777777" w:rsidR="006C3660" w:rsidRPr="006C3660" w:rsidRDefault="00B64BDE" w:rsidP="006C3660">
                  <w:pPr>
                    <w:widowControl w:val="0"/>
                    <w:autoSpaceDE w:val="0"/>
                    <w:adjustRightInd w:val="0"/>
                    <w:spacing w:before="60" w:after="60" w:line="360" w:lineRule="auto"/>
                    <w:ind w:left="32" w:right="52"/>
                    <w:jc w:val="center"/>
                    <w:rPr>
                      <w:rFonts w:ascii="Arial Narrow" w:eastAsia="Times New Roman" w:hAnsi="Arial Narrow" w:cs="Times New Roman"/>
                      <w:sz w:val="24"/>
                      <w:szCs w:val="24"/>
                      <w:lang w:eastAsia="fr-FR"/>
                    </w:rPr>
                  </w:pPr>
                  <w:proofErr w:type="gramStart"/>
                  <w:r>
                    <w:rPr>
                      <w:rFonts w:ascii="Arial Narrow" w:eastAsia="Times New Roman" w:hAnsi="Arial Narrow" w:cs="Times New Roman"/>
                      <w:sz w:val="24"/>
                      <w:szCs w:val="24"/>
                      <w:lang w:eastAsia="fr-FR"/>
                    </w:rPr>
                    <w:t>cinq</w:t>
                  </w:r>
                  <w:proofErr w:type="gramEnd"/>
                  <w:r w:rsidR="006C5671">
                    <w:rPr>
                      <w:rFonts w:ascii="Arial Narrow" w:eastAsia="Times New Roman" w:hAnsi="Arial Narrow" w:cs="Times New Roman"/>
                      <w:sz w:val="24"/>
                      <w:szCs w:val="24"/>
                      <w:lang w:eastAsia="fr-FR"/>
                    </w:rPr>
                    <w:t xml:space="preserve"> (05</w:t>
                  </w:r>
                  <w:r w:rsidR="006C3660" w:rsidRPr="006C3660">
                    <w:rPr>
                      <w:rFonts w:ascii="Arial Narrow" w:eastAsia="Times New Roman" w:hAnsi="Arial Narrow" w:cs="Times New Roman"/>
                      <w:sz w:val="24"/>
                      <w:szCs w:val="24"/>
                      <w:lang w:eastAsia="fr-FR"/>
                    </w:rPr>
                    <w:t>) ans)</w:t>
                  </w:r>
                </w:p>
              </w:tc>
              <w:tc>
                <w:tcPr>
                  <w:tcW w:w="1474" w:type="dxa"/>
                  <w:tcBorders>
                    <w:top w:val="single" w:sz="4" w:space="0" w:color="221F1F"/>
                    <w:left w:val="single" w:sz="4" w:space="0" w:color="221F1F"/>
                    <w:bottom w:val="single" w:sz="4" w:space="0" w:color="221F1F"/>
                    <w:right w:val="single" w:sz="4" w:space="0" w:color="221F1F"/>
                  </w:tcBorders>
                </w:tcPr>
                <w:p w14:paraId="69A397F3"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44092B7B"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6C3660" w:rsidRPr="006C3660" w14:paraId="115C82AE"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5DBB6163"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Chef Chantier</w:t>
                  </w:r>
                </w:p>
              </w:tc>
              <w:tc>
                <w:tcPr>
                  <w:tcW w:w="1008" w:type="dxa"/>
                  <w:tcBorders>
                    <w:top w:val="single" w:sz="4" w:space="0" w:color="221F1F"/>
                    <w:left w:val="single" w:sz="4" w:space="0" w:color="221F1F"/>
                    <w:bottom w:val="single" w:sz="4" w:space="0" w:color="221F1F"/>
                    <w:right w:val="single" w:sz="4" w:space="0" w:color="221F1F"/>
                  </w:tcBorders>
                </w:tcPr>
                <w:p w14:paraId="7893F8A4"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5FB69813" w14:textId="77777777" w:rsidR="006C3660" w:rsidRPr="006C3660" w:rsidRDefault="006C5671"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7AF4EB56" w14:textId="77777777" w:rsidR="006C3660" w:rsidRPr="006C3660" w:rsidRDefault="00B64BDE"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 (03</w:t>
                  </w:r>
                  <w:r w:rsidR="006C3660" w:rsidRPr="006C3660">
                    <w:rPr>
                      <w:rFonts w:ascii="Arial Narrow" w:eastAsia="Times New Roman" w:hAnsi="Arial Narrow" w:cs="Times New Roman"/>
                      <w:sz w:val="24"/>
                      <w:szCs w:val="24"/>
                      <w:lang w:eastAsia="fr-FR"/>
                    </w:rPr>
                    <w:t>)</w:t>
                  </w:r>
                </w:p>
              </w:tc>
              <w:tc>
                <w:tcPr>
                  <w:tcW w:w="1474" w:type="dxa"/>
                  <w:tcBorders>
                    <w:top w:val="single" w:sz="4" w:space="0" w:color="221F1F"/>
                    <w:left w:val="single" w:sz="4" w:space="0" w:color="221F1F"/>
                    <w:bottom w:val="single" w:sz="4" w:space="0" w:color="221F1F"/>
                    <w:right w:val="single" w:sz="4" w:space="0" w:color="221F1F"/>
                  </w:tcBorders>
                </w:tcPr>
                <w:p w14:paraId="20F54BAA"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7D647153"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6C3660" w:rsidRPr="006C3660" w14:paraId="593800B8"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250DF4B3"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bookmarkStart w:id="190" w:name="_Hlk193709327"/>
                  <w:r w:rsidRPr="006C3660">
                    <w:rPr>
                      <w:rFonts w:ascii="Times New Roman" w:eastAsia="Times New Roman" w:hAnsi="Times New Roman" w:cs="Times New Roman"/>
                      <w:b/>
                      <w:sz w:val="24"/>
                      <w:szCs w:val="24"/>
                      <w:lang w:eastAsia="fr-FR"/>
                    </w:rPr>
                    <w:t>Topographe</w:t>
                  </w:r>
                  <w:bookmarkEnd w:id="190"/>
                </w:p>
              </w:tc>
              <w:tc>
                <w:tcPr>
                  <w:tcW w:w="1008" w:type="dxa"/>
                  <w:tcBorders>
                    <w:top w:val="single" w:sz="4" w:space="0" w:color="221F1F"/>
                    <w:left w:val="single" w:sz="4" w:space="0" w:color="221F1F"/>
                    <w:bottom w:val="single" w:sz="4" w:space="0" w:color="221F1F"/>
                    <w:right w:val="single" w:sz="4" w:space="0" w:color="221F1F"/>
                  </w:tcBorders>
                </w:tcPr>
                <w:p w14:paraId="2371464E"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4BA2D88E"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415A9E98"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Trois (03)</w:t>
                  </w:r>
                </w:p>
              </w:tc>
              <w:tc>
                <w:tcPr>
                  <w:tcW w:w="1474" w:type="dxa"/>
                  <w:tcBorders>
                    <w:top w:val="single" w:sz="4" w:space="0" w:color="221F1F"/>
                    <w:left w:val="single" w:sz="4" w:space="0" w:color="221F1F"/>
                    <w:bottom w:val="single" w:sz="4" w:space="0" w:color="221F1F"/>
                    <w:right w:val="single" w:sz="4" w:space="0" w:color="221F1F"/>
                  </w:tcBorders>
                </w:tcPr>
                <w:p w14:paraId="4C831358"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5B8A06E9"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6C3660" w:rsidRPr="006C3660" w14:paraId="3EFDACF8"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54807825"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bookmarkStart w:id="191" w:name="_Hlk193709355"/>
                  <w:r w:rsidRPr="006C3660">
                    <w:rPr>
                      <w:rFonts w:ascii="Times New Roman" w:eastAsia="Times New Roman" w:hAnsi="Times New Roman" w:cs="Times New Roman"/>
                      <w:b/>
                      <w:sz w:val="24"/>
                      <w:szCs w:val="24"/>
                      <w:lang w:eastAsia="fr-FR"/>
                    </w:rPr>
                    <w:t>Géotechnicien</w:t>
                  </w:r>
                  <w:bookmarkEnd w:id="191"/>
                </w:p>
              </w:tc>
              <w:tc>
                <w:tcPr>
                  <w:tcW w:w="1008" w:type="dxa"/>
                  <w:tcBorders>
                    <w:top w:val="single" w:sz="4" w:space="0" w:color="221F1F"/>
                    <w:left w:val="single" w:sz="4" w:space="0" w:color="221F1F"/>
                    <w:bottom w:val="single" w:sz="4" w:space="0" w:color="221F1F"/>
                    <w:right w:val="single" w:sz="4" w:space="0" w:color="221F1F"/>
                  </w:tcBorders>
                </w:tcPr>
                <w:p w14:paraId="5F8E1375"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688D5E8C"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1271020B"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Trois (03)</w:t>
                  </w:r>
                </w:p>
              </w:tc>
              <w:tc>
                <w:tcPr>
                  <w:tcW w:w="1474" w:type="dxa"/>
                  <w:tcBorders>
                    <w:top w:val="single" w:sz="4" w:space="0" w:color="221F1F"/>
                    <w:left w:val="single" w:sz="4" w:space="0" w:color="221F1F"/>
                    <w:bottom w:val="single" w:sz="4" w:space="0" w:color="221F1F"/>
                    <w:right w:val="single" w:sz="4" w:space="0" w:color="221F1F"/>
                  </w:tcBorders>
                </w:tcPr>
                <w:p w14:paraId="14682A07"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7B2113B3"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bl>
          <w:p w14:paraId="24E17226" w14:textId="77777777"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14:paraId="77E4DD4A" w14:textId="77777777"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Pr="006C3660">
              <w:rPr>
                <w:rFonts w:ascii="Arial Narrow" w:eastAsia="Times New Roman" w:hAnsi="Arial Narrow" w:cs="Arial"/>
                <w:bCs/>
                <w:sz w:val="24"/>
                <w:szCs w:val="24"/>
                <w:lang w:eastAsia="fr-FR"/>
              </w:rPr>
              <w:t xml:space="preserve"> :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14:paraId="220A56A5" w14:textId="77777777"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w:t>
            </w:r>
            <w:r w:rsidRPr="006C3660">
              <w:rPr>
                <w:rFonts w:ascii="Arial Narrow" w:eastAsia="Calibri" w:hAnsi="Arial Narrow" w:cs="Arial"/>
                <w:sz w:val="24"/>
                <w:szCs w:val="24"/>
                <w:lang w:val="fr-CM"/>
              </w:rPr>
              <w:t xml:space="preserve"> </w:t>
            </w:r>
            <w:r w:rsidRPr="006C3660">
              <w:rPr>
                <w:rFonts w:ascii="Arial Narrow" w:eastAsia="Calibri" w:hAnsi="Arial Narrow" w:cs="Arial"/>
                <w:sz w:val="24"/>
                <w:szCs w:val="24"/>
              </w:rPr>
              <w:t>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14:paraId="01AACE0A" w14:textId="77777777" w:rsidR="006C3660" w:rsidRPr="006C3660" w:rsidRDefault="006C3660" w:rsidP="00EA623D">
            <w:pPr>
              <w:numPr>
                <w:ilvl w:val="0"/>
                <w:numId w:val="100"/>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Matériels</w:t>
            </w:r>
          </w:p>
          <w:p w14:paraId="10AEFDCC"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 :</w:t>
            </w:r>
          </w:p>
          <w:tbl>
            <w:tblPr>
              <w:tblW w:w="8647" w:type="dxa"/>
              <w:tblInd w:w="147" w:type="dxa"/>
              <w:tblLayout w:type="fixed"/>
              <w:tblCellMar>
                <w:left w:w="10" w:type="dxa"/>
                <w:right w:w="10" w:type="dxa"/>
              </w:tblCellMar>
              <w:tblLook w:val="0000" w:firstRow="0" w:lastRow="0" w:firstColumn="0" w:lastColumn="0" w:noHBand="0" w:noVBand="0"/>
            </w:tblPr>
            <w:tblGrid>
              <w:gridCol w:w="544"/>
              <w:gridCol w:w="2575"/>
              <w:gridCol w:w="850"/>
              <w:gridCol w:w="1019"/>
              <w:gridCol w:w="1249"/>
              <w:gridCol w:w="1276"/>
              <w:gridCol w:w="1134"/>
            </w:tblGrid>
            <w:tr w:rsidR="006C3660" w:rsidRPr="006C3660" w14:paraId="65A202FA" w14:textId="77777777" w:rsidTr="006C3660">
              <w:trPr>
                <w:trHeight w:val="108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B3C60" w14:textId="77777777" w:rsidR="006C3660" w:rsidRPr="006C3660" w:rsidRDefault="006C3660" w:rsidP="006C3660">
                  <w:pPr>
                    <w:spacing w:before="60" w:after="0" w:line="360" w:lineRule="auto"/>
                    <w:jc w:val="center"/>
                    <w:rPr>
                      <w:rFonts w:ascii="Arial Narrow" w:eastAsia="Calibri" w:hAnsi="Arial Narrow" w:cs="Arial"/>
                      <w:b/>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8015E"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14:paraId="4C3972D3"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14:paraId="52F6F646"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2AB4D"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14:paraId="69829AF0"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14:paraId="527ECD97"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Justificatif </w:t>
                  </w:r>
                </w:p>
              </w:tc>
            </w:tr>
            <w:tr w:rsidR="006C3660" w:rsidRPr="006C3660" w14:paraId="2F6C5621"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92AF5"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1AF53"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bookmarkStart w:id="192" w:name="_Hlk193719516"/>
                  <w:r w:rsidRPr="006C3660">
                    <w:rPr>
                      <w:rFonts w:ascii="Arial Narrow" w:eastAsia="Times New Roman" w:hAnsi="Arial Narrow" w:cs="Times New Roman"/>
                      <w:szCs w:val="24"/>
                      <w:lang w:eastAsia="fr-FR"/>
                    </w:rPr>
                    <w:t>01 camions benne de capacité &gt;= 11m3</w:t>
                  </w:r>
                  <w:bookmarkEnd w:id="192"/>
                </w:p>
              </w:tc>
              <w:tc>
                <w:tcPr>
                  <w:tcW w:w="850" w:type="dxa"/>
                  <w:tcBorders>
                    <w:top w:val="single" w:sz="4" w:space="0" w:color="000000"/>
                    <w:left w:val="single" w:sz="4" w:space="0" w:color="000000"/>
                    <w:bottom w:val="single" w:sz="4" w:space="0" w:color="000000"/>
                    <w:right w:val="single" w:sz="4" w:space="0" w:color="000000"/>
                  </w:tcBorders>
                </w:tcPr>
                <w:p w14:paraId="2D3FF771"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0A04804C"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69BA99B5"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36A79423"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55EAE552"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6C6183BA" w14:textId="77777777" w:rsidTr="00180508">
              <w:trPr>
                <w:trHeight w:val="356"/>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0F392"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D2218" w14:textId="77777777" w:rsidR="006C3660" w:rsidRPr="006C3660" w:rsidRDefault="00746206" w:rsidP="006C3660">
                  <w:pPr>
                    <w:spacing w:after="0" w:line="240" w:lineRule="auto"/>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01 Véhicule de liaison 4x</w:t>
                  </w:r>
                  <w:r w:rsidR="006C3660" w:rsidRPr="006C3660">
                    <w:rPr>
                      <w:rFonts w:ascii="Arial Narrow" w:eastAsia="Times New Roman" w:hAnsi="Arial Narrow" w:cs="Times New Roman"/>
                      <w:szCs w:val="24"/>
                      <w:lang w:eastAsia="fr-FR"/>
                    </w:rPr>
                    <w:t>4</w:t>
                  </w:r>
                </w:p>
              </w:tc>
              <w:tc>
                <w:tcPr>
                  <w:tcW w:w="850" w:type="dxa"/>
                  <w:tcBorders>
                    <w:top w:val="single" w:sz="4" w:space="0" w:color="000000"/>
                    <w:left w:val="single" w:sz="4" w:space="0" w:color="000000"/>
                    <w:bottom w:val="single" w:sz="4" w:space="0" w:color="000000"/>
                    <w:right w:val="single" w:sz="4" w:space="0" w:color="000000"/>
                  </w:tcBorders>
                </w:tcPr>
                <w:p w14:paraId="7411EECC"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6F030084"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6137C442"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3370FF01"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10F399D7"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624B508B"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7605E"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8E245"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bookmarkStart w:id="193" w:name="_Hlk193719462"/>
                  <w:r w:rsidRPr="006C3660">
                    <w:rPr>
                      <w:rFonts w:ascii="Arial Narrow" w:eastAsia="Times New Roman" w:hAnsi="Arial Narrow" w:cs="Times New Roman"/>
                      <w:szCs w:val="24"/>
                      <w:lang w:eastAsia="fr-FR"/>
                    </w:rPr>
                    <w:t>01 Pelle chargeuse</w:t>
                  </w:r>
                  <w:bookmarkEnd w:id="193"/>
                </w:p>
              </w:tc>
              <w:tc>
                <w:tcPr>
                  <w:tcW w:w="850" w:type="dxa"/>
                  <w:tcBorders>
                    <w:top w:val="single" w:sz="4" w:space="0" w:color="000000"/>
                    <w:left w:val="single" w:sz="4" w:space="0" w:color="000000"/>
                    <w:bottom w:val="single" w:sz="4" w:space="0" w:color="000000"/>
                    <w:right w:val="single" w:sz="4" w:space="0" w:color="000000"/>
                  </w:tcBorders>
                </w:tcPr>
                <w:p w14:paraId="21DD4F1B"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423070B6"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5760CEE8"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37EE7D7D"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5350EAC4"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6F381DFC"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DE18C"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2BE21"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bookmarkStart w:id="194" w:name="_Hlk193719487"/>
                  <w:r w:rsidRPr="006C3660">
                    <w:rPr>
                      <w:rFonts w:ascii="Arial Narrow" w:eastAsia="Times New Roman" w:hAnsi="Arial Narrow" w:cs="Times New Roman"/>
                      <w:szCs w:val="24"/>
                      <w:lang w:eastAsia="fr-FR"/>
                    </w:rPr>
                    <w:t>01 Niveleuse</w:t>
                  </w:r>
                  <w:bookmarkEnd w:id="194"/>
                </w:p>
              </w:tc>
              <w:tc>
                <w:tcPr>
                  <w:tcW w:w="850" w:type="dxa"/>
                  <w:tcBorders>
                    <w:top w:val="single" w:sz="4" w:space="0" w:color="000000"/>
                    <w:left w:val="single" w:sz="4" w:space="0" w:color="000000"/>
                    <w:bottom w:val="single" w:sz="4" w:space="0" w:color="000000"/>
                    <w:right w:val="single" w:sz="4" w:space="0" w:color="000000"/>
                  </w:tcBorders>
                </w:tcPr>
                <w:p w14:paraId="6864E502"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01B262A9"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337F9435"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4065928B"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13B3AE73"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524697F0"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32CD4"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BAA96"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bookmarkStart w:id="195" w:name="_Hlk193719497"/>
                  <w:r w:rsidRPr="006C3660">
                    <w:rPr>
                      <w:rFonts w:ascii="Arial Narrow" w:eastAsia="Times New Roman" w:hAnsi="Arial Narrow" w:cs="Times New Roman"/>
                      <w:szCs w:val="24"/>
                      <w:lang w:eastAsia="fr-FR"/>
                    </w:rPr>
                    <w:t>01 Compacteur vibrant</w:t>
                  </w:r>
                  <w:bookmarkEnd w:id="195"/>
                </w:p>
              </w:tc>
              <w:tc>
                <w:tcPr>
                  <w:tcW w:w="850" w:type="dxa"/>
                  <w:tcBorders>
                    <w:top w:val="single" w:sz="4" w:space="0" w:color="000000"/>
                    <w:left w:val="single" w:sz="4" w:space="0" w:color="000000"/>
                    <w:bottom w:val="single" w:sz="4" w:space="0" w:color="000000"/>
                    <w:right w:val="single" w:sz="4" w:space="0" w:color="000000"/>
                  </w:tcBorders>
                </w:tcPr>
                <w:p w14:paraId="600C3A12"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501CAEDD"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776D2475"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311C83FB"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2E00082E"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037FF2C6"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FBA1C"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lastRenderedPageBreak/>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3C1E7"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Camion-citerne à eau</w:t>
                  </w:r>
                </w:p>
              </w:tc>
              <w:tc>
                <w:tcPr>
                  <w:tcW w:w="850" w:type="dxa"/>
                  <w:tcBorders>
                    <w:top w:val="single" w:sz="4" w:space="0" w:color="000000"/>
                    <w:left w:val="single" w:sz="4" w:space="0" w:color="000000"/>
                    <w:bottom w:val="single" w:sz="4" w:space="0" w:color="000000"/>
                    <w:right w:val="single" w:sz="4" w:space="0" w:color="000000"/>
                  </w:tcBorders>
                </w:tcPr>
                <w:p w14:paraId="02C28CF8"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7CA6B598"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22918E92"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4517354E"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2664C901"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5B0D6810"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14D60"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2459A"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Bétonnière</w:t>
                  </w:r>
                </w:p>
              </w:tc>
              <w:tc>
                <w:tcPr>
                  <w:tcW w:w="850" w:type="dxa"/>
                  <w:tcBorders>
                    <w:top w:val="single" w:sz="4" w:space="0" w:color="000000"/>
                    <w:left w:val="single" w:sz="4" w:space="0" w:color="000000"/>
                    <w:bottom w:val="single" w:sz="4" w:space="0" w:color="000000"/>
                    <w:right w:val="single" w:sz="4" w:space="0" w:color="000000"/>
                  </w:tcBorders>
                </w:tcPr>
                <w:p w14:paraId="7A44E3BB"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3FE18561"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49C6AB3C"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65A40432"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6041E57A"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5D161ACD"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E197C"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48490"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Dame sauteuse</w:t>
                  </w:r>
                  <w:r w:rsidRPr="006C3660">
                    <w:rPr>
                      <w:rFonts w:ascii="Times New Roman" w:eastAsia="Times New Roman" w:hAnsi="Times New Roman" w:cs="Times New Roman"/>
                      <w:sz w:val="24"/>
                      <w:szCs w:val="24"/>
                      <w:lang w:eastAsia="fr-FR"/>
                    </w:rPr>
                    <w:t xml:space="preserve"> </w:t>
                  </w:r>
                  <w:r w:rsidRPr="006C3660">
                    <w:rPr>
                      <w:rFonts w:ascii="Arial Narrow" w:eastAsia="Times New Roman" w:hAnsi="Arial Narrow" w:cs="Times New Roman"/>
                      <w:szCs w:val="24"/>
                      <w:lang w:eastAsia="fr-FR"/>
                    </w:rPr>
                    <w:t>ou compacteur manuel</w:t>
                  </w:r>
                </w:p>
              </w:tc>
              <w:tc>
                <w:tcPr>
                  <w:tcW w:w="850" w:type="dxa"/>
                  <w:tcBorders>
                    <w:top w:val="single" w:sz="4" w:space="0" w:color="000000"/>
                    <w:left w:val="single" w:sz="4" w:space="0" w:color="000000"/>
                    <w:bottom w:val="single" w:sz="4" w:space="0" w:color="000000"/>
                    <w:right w:val="single" w:sz="4" w:space="0" w:color="000000"/>
                  </w:tcBorders>
                </w:tcPr>
                <w:p w14:paraId="155E4BFA"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5D956A1E"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4814F8DC"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679BE257"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62471C50"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6266D935"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F2056"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525E"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 xml:space="preserve">01 Groupe Electrogène </w:t>
                  </w:r>
                </w:p>
              </w:tc>
              <w:tc>
                <w:tcPr>
                  <w:tcW w:w="850" w:type="dxa"/>
                  <w:tcBorders>
                    <w:top w:val="single" w:sz="4" w:space="0" w:color="000000"/>
                    <w:left w:val="single" w:sz="4" w:space="0" w:color="000000"/>
                    <w:bottom w:val="single" w:sz="4" w:space="0" w:color="000000"/>
                    <w:right w:val="single" w:sz="4" w:space="0" w:color="000000"/>
                  </w:tcBorders>
                </w:tcPr>
                <w:p w14:paraId="2E5CB2CC"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3543FD00"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0C4DA805"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1A337214"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42AC2DD3"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7C43A9FD"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7B321"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A98B"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Petit matériel minimum : Pelles, Brouettes, Pioches, aiguille vibrante, etc.…</w:t>
                  </w:r>
                </w:p>
              </w:tc>
              <w:tc>
                <w:tcPr>
                  <w:tcW w:w="850" w:type="dxa"/>
                  <w:tcBorders>
                    <w:top w:val="single" w:sz="4" w:space="0" w:color="000000"/>
                    <w:left w:val="single" w:sz="4" w:space="0" w:color="000000"/>
                    <w:bottom w:val="single" w:sz="4" w:space="0" w:color="000000"/>
                    <w:right w:val="single" w:sz="4" w:space="0" w:color="000000"/>
                  </w:tcBorders>
                </w:tcPr>
                <w:p w14:paraId="7C6807F1"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3E05AF92"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7B2D5A2A"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15E8ED34"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23E0A5C1"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3EACFCCA"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D36AF"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C772"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 xml:space="preserve">Matériel minimum de laboratoire (balance, moule Proctor, densitomètre à membrane, jeu de tamis, appareil de </w:t>
                  </w:r>
                  <w:proofErr w:type="spellStart"/>
                  <w:r w:rsidRPr="006C3660">
                    <w:rPr>
                      <w:rFonts w:ascii="Arial Narrow" w:eastAsia="Times New Roman" w:hAnsi="Arial Narrow" w:cs="Times New Roman"/>
                      <w:szCs w:val="24"/>
                      <w:lang w:eastAsia="fr-FR"/>
                    </w:rPr>
                    <w:t>Casagrande</w:t>
                  </w:r>
                  <w:proofErr w:type="spellEnd"/>
                  <w:r w:rsidRPr="006C3660">
                    <w:rPr>
                      <w:rFonts w:ascii="Arial Narrow" w:eastAsia="Times New Roman" w:hAnsi="Arial Narrow" w:cs="Times New Roman"/>
                      <w:szCs w:val="24"/>
                      <w:lang w:eastAsia="fr-FR"/>
                    </w:rPr>
                    <w:t>, appareil d’équivalent de sable, étuve)</w:t>
                  </w:r>
                </w:p>
              </w:tc>
              <w:tc>
                <w:tcPr>
                  <w:tcW w:w="850" w:type="dxa"/>
                  <w:tcBorders>
                    <w:top w:val="single" w:sz="4" w:space="0" w:color="000000"/>
                    <w:left w:val="single" w:sz="4" w:space="0" w:color="000000"/>
                    <w:bottom w:val="single" w:sz="4" w:space="0" w:color="000000"/>
                    <w:right w:val="single" w:sz="4" w:space="0" w:color="000000"/>
                  </w:tcBorders>
                </w:tcPr>
                <w:p w14:paraId="2AFB1B29"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7E4DB6F4"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06709E4A"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297522E0"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0DC7A260"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14:paraId="0520DF78"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AA8E7" w14:textId="77777777"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E5F63" w14:textId="77777777"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 xml:space="preserve">Matériel minimum de topographie (Station totale avec accessoires) </w:t>
                  </w:r>
                </w:p>
              </w:tc>
              <w:tc>
                <w:tcPr>
                  <w:tcW w:w="850" w:type="dxa"/>
                  <w:tcBorders>
                    <w:top w:val="single" w:sz="4" w:space="0" w:color="000000"/>
                    <w:left w:val="single" w:sz="4" w:space="0" w:color="000000"/>
                    <w:bottom w:val="single" w:sz="4" w:space="0" w:color="000000"/>
                    <w:right w:val="single" w:sz="4" w:space="0" w:color="000000"/>
                  </w:tcBorders>
                </w:tcPr>
                <w:p w14:paraId="20FE3F05"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14:paraId="54C4656D"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14:paraId="0D73F2CC"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14:paraId="34363AAD"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14:paraId="1F75CC07" w14:textId="77777777" w:rsidR="006C3660" w:rsidRPr="006C3660" w:rsidRDefault="006C3660" w:rsidP="006C3660">
                  <w:pPr>
                    <w:spacing w:before="60" w:after="60" w:line="360" w:lineRule="auto"/>
                    <w:rPr>
                      <w:rFonts w:ascii="Arial Narrow" w:eastAsia="Calibri" w:hAnsi="Arial Narrow" w:cs="Arial"/>
                      <w:sz w:val="24"/>
                      <w:szCs w:val="24"/>
                      <w:lang w:eastAsia="fr-FR"/>
                    </w:rPr>
                  </w:pPr>
                </w:p>
              </w:tc>
            </w:tr>
          </w:tbl>
          <w:p w14:paraId="5929B78A" w14:textId="77777777" w:rsidR="006C3660" w:rsidRPr="006C3660" w:rsidRDefault="006C3660" w:rsidP="006C3660">
            <w:pPr>
              <w:spacing w:after="0" w:line="240" w:lineRule="auto"/>
              <w:rPr>
                <w:rFonts w:ascii="Arial Narrow" w:eastAsia="Times New Roman" w:hAnsi="Arial Narrow" w:cs="Arial"/>
                <w:sz w:val="24"/>
                <w:szCs w:val="24"/>
                <w:lang w:eastAsia="fr-FR"/>
              </w:rPr>
            </w:pPr>
          </w:p>
          <w:p w14:paraId="307304C5" w14:textId="77777777" w:rsidR="006C3660" w:rsidRPr="006C3660" w:rsidRDefault="006C3660" w:rsidP="006C3660">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w:t>
            </w:r>
            <w:r w:rsidRPr="006C3660">
              <w:rPr>
                <w:rFonts w:ascii="Arial" w:eastAsia="Times New Roman" w:hAnsi="Arial" w:cs="Arial"/>
                <w:color w:val="000000"/>
                <w:sz w:val="24"/>
                <w:szCs w:val="24"/>
                <w:lang w:eastAsia="fr-FR"/>
              </w:rPr>
              <w:t xml:space="preserve"> </w:t>
            </w:r>
            <w:r w:rsidRPr="006C3660">
              <w:rPr>
                <w:rFonts w:ascii="Arial Narrow" w:eastAsia="Calibri" w:hAnsi="Arial Narrow" w:cs="Arial"/>
                <w:i/>
                <w:color w:val="C0504D"/>
                <w:sz w:val="24"/>
                <w:szCs w:val="24"/>
                <w:lang w:eastAsia="fr-FR"/>
              </w:rPr>
              <w:t>indiquant le numéro de contribuable de chaque émetteur pour les autres, le cas échéant, accompagnées d’un engagement de location de matériel signé</w:t>
            </w:r>
            <w:r w:rsidRPr="006C3660">
              <w:rPr>
                <w:rFonts w:ascii="Arial Narrow" w:eastAsia="Calibri" w:hAnsi="Arial Narrow" w:cs="Arial"/>
                <w:i/>
                <w:sz w:val="24"/>
                <w:szCs w:val="24"/>
                <w:lang w:eastAsia="fr-FR"/>
              </w:rPr>
              <w:t xml:space="preserve">. </w:t>
            </w:r>
          </w:p>
          <w:bookmarkEnd w:id="188"/>
          <w:p w14:paraId="478AD906" w14:textId="77777777" w:rsidR="006C3660" w:rsidRPr="006C3660" w:rsidRDefault="006C3660" w:rsidP="006C3660">
            <w:pPr>
              <w:suppressAutoHyphens/>
              <w:autoSpaceDN w:val="0"/>
              <w:spacing w:after="0" w:line="360" w:lineRule="auto"/>
              <w:ind w:left="708"/>
              <w:jc w:val="both"/>
              <w:textAlignment w:val="baseline"/>
              <w:rPr>
                <w:rFonts w:ascii="Arial Narrow" w:eastAsia="Times New Roman" w:hAnsi="Arial Narrow" w:cs="Arial"/>
                <w:sz w:val="18"/>
                <w:szCs w:val="24"/>
                <w:u w:val="single"/>
                <w:lang w:eastAsia="fr-FR"/>
              </w:rPr>
            </w:pPr>
          </w:p>
          <w:p w14:paraId="34B4A4C1" w14:textId="77777777" w:rsidR="006C3660" w:rsidRPr="006C3660" w:rsidRDefault="006C3660" w:rsidP="00EA623D">
            <w:pPr>
              <w:numPr>
                <w:ilvl w:val="0"/>
                <w:numId w:val="100"/>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Capacité financière </w:t>
            </w:r>
          </w:p>
          <w:p w14:paraId="11215755" w14:textId="77777777" w:rsidR="006C3660" w:rsidRPr="006C3660" w:rsidRDefault="006C3660" w:rsidP="006C3660">
            <w:pPr>
              <w:suppressAutoHyphens/>
              <w:autoSpaceDN w:val="0"/>
              <w:spacing w:line="240" w:lineRule="auto"/>
              <w:ind w:left="164" w:right="102"/>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Les Soumissionnaires devront présenter l’attestation de capacité financière d’un montant de </w:t>
            </w:r>
            <w:r w:rsidR="00045239">
              <w:rPr>
                <w:rFonts w:ascii="Arial Narrow" w:eastAsia="Times New Roman" w:hAnsi="Arial Narrow" w:cs="Times New Roman"/>
                <w:color w:val="000000"/>
                <w:sz w:val="24"/>
                <w:szCs w:val="24"/>
                <w:lang w:eastAsia="fr-FR"/>
              </w:rPr>
              <w:t>20</w:t>
            </w:r>
            <w:r w:rsidR="006C5671">
              <w:rPr>
                <w:rFonts w:ascii="Arial Narrow" w:eastAsia="Times New Roman" w:hAnsi="Arial Narrow" w:cs="Times New Roman"/>
                <w:color w:val="000000"/>
                <w:sz w:val="24"/>
                <w:szCs w:val="24"/>
                <w:lang w:eastAsia="fr-FR"/>
              </w:rPr>
              <w:t> 000 000 (</w:t>
            </w:r>
            <w:r w:rsidR="00045239">
              <w:rPr>
                <w:rFonts w:ascii="Arial Narrow" w:eastAsia="Times New Roman" w:hAnsi="Arial Narrow" w:cs="Times New Roman"/>
                <w:color w:val="000000"/>
                <w:sz w:val="24"/>
                <w:szCs w:val="24"/>
                <w:lang w:eastAsia="fr-FR"/>
              </w:rPr>
              <w:t>Vingt</w:t>
            </w:r>
            <w:r w:rsidR="006C5671">
              <w:rPr>
                <w:rFonts w:ascii="Arial Narrow" w:eastAsia="Times New Roman" w:hAnsi="Arial Narrow" w:cs="Times New Roman"/>
                <w:color w:val="000000"/>
                <w:sz w:val="24"/>
                <w:szCs w:val="24"/>
                <w:lang w:eastAsia="fr-FR"/>
              </w:rPr>
              <w:t xml:space="preserve"> M</w:t>
            </w:r>
            <w:r w:rsidRPr="006C3660">
              <w:rPr>
                <w:rFonts w:ascii="Arial Narrow" w:eastAsia="Times New Roman" w:hAnsi="Arial Narrow" w:cs="Times New Roman"/>
                <w:color w:val="000000"/>
                <w:sz w:val="24"/>
                <w:szCs w:val="24"/>
                <w:lang w:eastAsia="fr-FR"/>
              </w:rPr>
              <w:t>illions F CFA délivrée par une banque agréée de 1</w:t>
            </w:r>
            <w:r w:rsidRPr="0079710A">
              <w:rPr>
                <w:rFonts w:ascii="Arial Narrow" w:eastAsia="Times New Roman" w:hAnsi="Arial Narrow" w:cs="Times New Roman"/>
                <w:color w:val="000000"/>
                <w:sz w:val="24"/>
                <w:szCs w:val="24"/>
                <w:vertAlign w:val="superscript"/>
                <w:lang w:eastAsia="fr-FR"/>
              </w:rPr>
              <w:t xml:space="preserve">er </w:t>
            </w:r>
            <w:proofErr w:type="gramStart"/>
            <w:r w:rsidRPr="006C3660">
              <w:rPr>
                <w:rFonts w:ascii="Arial Narrow" w:eastAsia="Times New Roman" w:hAnsi="Arial Narrow" w:cs="Times New Roman"/>
                <w:color w:val="000000"/>
                <w:sz w:val="24"/>
                <w:szCs w:val="24"/>
                <w:lang w:eastAsia="fr-FR"/>
              </w:rPr>
              <w:t>ordre,  où</w:t>
            </w:r>
            <w:proofErr w:type="gramEnd"/>
            <w:r w:rsidRPr="006C3660">
              <w:rPr>
                <w:rFonts w:ascii="Arial Narrow" w:eastAsia="Times New Roman" w:hAnsi="Arial Narrow" w:cs="Times New Roman"/>
                <w:color w:val="000000"/>
                <w:sz w:val="24"/>
                <w:szCs w:val="24"/>
                <w:lang w:eastAsia="fr-FR"/>
              </w:rPr>
              <w:t xml:space="preserve"> est domicilié le compte du soumissionnaire</w:t>
            </w:r>
            <w:r w:rsidRPr="006C3660">
              <w:rPr>
                <w:rFonts w:ascii="Arial Narrow" w:eastAsia="Times New Roman" w:hAnsi="Arial Narrow" w:cs="Arial"/>
                <w:sz w:val="24"/>
                <w:szCs w:val="24"/>
                <w:lang w:eastAsia="fr-FR"/>
              </w:rPr>
              <w:t xml:space="preserve">  </w:t>
            </w:r>
          </w:p>
          <w:p w14:paraId="47201BD7" w14:textId="77777777" w:rsidR="006C3660" w:rsidRPr="006C3660" w:rsidRDefault="006C3660" w:rsidP="00EA623D">
            <w:pPr>
              <w:numPr>
                <w:ilvl w:val="0"/>
                <w:numId w:val="100"/>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14:paraId="35D8D748" w14:textId="77777777"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soumissionnaires devront présenter les copies dûment paraphées et signées avec la mention « lu et approuvé », des documents à caractères administratif et technique régissant le marché ci-</w:t>
            </w:r>
            <w:proofErr w:type="gramStart"/>
            <w:r w:rsidRPr="006C3660">
              <w:rPr>
                <w:rFonts w:ascii="Arial Narrow" w:eastAsia="Times New Roman" w:hAnsi="Arial Narrow" w:cs="Times New Roman"/>
                <w:sz w:val="24"/>
                <w:szCs w:val="24"/>
                <w:lang w:eastAsia="fr-FR"/>
              </w:rPr>
              <w:t>après:</w:t>
            </w:r>
            <w:proofErr w:type="gramEnd"/>
            <w:r w:rsidRPr="006C3660">
              <w:rPr>
                <w:rFonts w:ascii="Arial Narrow" w:eastAsia="Times New Roman" w:hAnsi="Arial Narrow" w:cs="Times New Roman"/>
                <w:sz w:val="24"/>
                <w:szCs w:val="24"/>
                <w:lang w:eastAsia="fr-FR"/>
              </w:rPr>
              <w:t xml:space="preserve"> </w:t>
            </w:r>
          </w:p>
          <w:p w14:paraId="5AC7A645" w14:textId="77777777" w:rsidR="006C3660" w:rsidRPr="006C3660" w:rsidRDefault="006C3660" w:rsidP="00180508">
            <w:pPr>
              <w:numPr>
                <w:ilvl w:val="0"/>
                <w:numId w:val="94"/>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 xml:space="preserve">Le Cahier des Clauses Administratives </w:t>
            </w:r>
            <w:proofErr w:type="gramStart"/>
            <w:r w:rsidRPr="006C3660">
              <w:rPr>
                <w:rFonts w:ascii="Arial Narrow" w:eastAsia="Times New Roman" w:hAnsi="Arial Narrow" w:cs="Times New Roman"/>
                <w:sz w:val="24"/>
                <w:szCs w:val="24"/>
                <w:lang w:eastAsia="fr-FR"/>
              </w:rPr>
              <w:t>Particulières(</w:t>
            </w:r>
            <w:proofErr w:type="gramEnd"/>
            <w:r w:rsidRPr="006C3660">
              <w:rPr>
                <w:rFonts w:ascii="Arial Narrow" w:eastAsia="Times New Roman" w:hAnsi="Arial Narrow" w:cs="Times New Roman"/>
                <w:sz w:val="24"/>
                <w:szCs w:val="24"/>
                <w:lang w:eastAsia="fr-FR"/>
              </w:rPr>
              <w:t>CCAP);</w:t>
            </w:r>
          </w:p>
          <w:p w14:paraId="384278FD" w14:textId="77777777" w:rsidR="006C3660" w:rsidRPr="006C3660" w:rsidRDefault="006C3660" w:rsidP="00180508">
            <w:pPr>
              <w:numPr>
                <w:ilvl w:val="0"/>
                <w:numId w:val="94"/>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89"/>
            <w:r w:rsidRPr="006C3660">
              <w:rPr>
                <w:rFonts w:ascii="Arial Narrow" w:eastAsia="Times New Roman" w:hAnsi="Arial Narrow" w:cs="Times New Roman"/>
                <w:sz w:val="24"/>
                <w:szCs w:val="24"/>
                <w:lang w:eastAsia="fr-FR"/>
              </w:rPr>
              <w:t>.</w:t>
            </w:r>
          </w:p>
        </w:tc>
      </w:tr>
      <w:tr w:rsidR="006C3660" w:rsidRPr="006C3660" w14:paraId="550ACBF4" w14:textId="77777777" w:rsidTr="00180508">
        <w:trPr>
          <w:gridAfter w:val="3"/>
          <w:wAfter w:w="60" w:type="dxa"/>
          <w:trHeight w:val="549"/>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918CBAB" w14:textId="77777777"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574A361D" w14:textId="77777777" w:rsidR="006C3660" w:rsidRPr="00180508" w:rsidRDefault="00746206" w:rsidP="006C567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14:paraId="6EB7D182" w14:textId="77777777" w:rsidTr="006C5671">
        <w:trPr>
          <w:gridAfter w:val="3"/>
          <w:wAfter w:w="60" w:type="dxa"/>
          <w:trHeight w:val="284"/>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3F2C2E"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32.2.(b)</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8EA0B4" w14:textId="77777777"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14:paraId="27471882" w14:textId="77777777" w:rsidTr="006C5671">
        <w:trPr>
          <w:gridAfter w:val="3"/>
          <w:wAfter w:w="60" w:type="dxa"/>
          <w:trHeight w:hRule="exact" w:val="593"/>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ED6A4E"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13F266" w14:textId="77777777"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14:paraId="52085EEC" w14:textId="77777777" w:rsidTr="00180508">
        <w:trPr>
          <w:gridAfter w:val="3"/>
          <w:wAfter w:w="60" w:type="dxa"/>
          <w:trHeight w:hRule="exact" w:val="153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840AD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65"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7D9FDAB9" w14:textId="77777777" w:rsidR="00C56452" w:rsidRPr="00C56452" w:rsidRDefault="00C56452"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sidRPr="00C56452">
              <w:rPr>
                <w:rFonts w:ascii="Arial Narrow" w:eastAsia="Arial Narrow" w:hAnsi="Arial Narrow" w:cs="Arial Narrow"/>
                <w:spacing w:val="1"/>
                <w:sz w:val="24"/>
                <w:szCs w:val="24"/>
                <w:lang w:eastAsia="fr-FR"/>
              </w:rPr>
              <w:t>Le délai d’exécution sera évalué comme suit:(à préciser le cas échéant)</w:t>
            </w:r>
          </w:p>
          <w:p w14:paraId="7896F380" w14:textId="77777777" w:rsidR="006C3660" w:rsidRPr="006C3660" w:rsidRDefault="00C56452" w:rsidP="00C56452">
            <w:pPr>
              <w:widowControl w:val="0"/>
              <w:autoSpaceDE w:val="0"/>
              <w:spacing w:after="0" w:line="276" w:lineRule="auto"/>
              <w:ind w:left="152" w:right="132"/>
              <w:jc w:val="both"/>
              <w:rPr>
                <w:rFonts w:ascii="Arial Narrow" w:eastAsia="Times New Roman" w:hAnsi="Arial Narrow" w:cs="Arial"/>
                <w:sz w:val="24"/>
                <w:szCs w:val="24"/>
                <w:lang w:eastAsia="fr-FR"/>
              </w:rPr>
            </w:pPr>
            <w:r w:rsidRPr="00C56452">
              <w:rPr>
                <w:rFonts w:ascii="Arial Narrow" w:eastAsia="Arial Narrow" w:hAnsi="Arial Narrow" w:cs="Arial Narrow"/>
                <w:spacing w:val="1"/>
                <w:sz w:val="24"/>
                <w:szCs w:val="24"/>
                <w:lang w:eastAsia="fr-FR"/>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6C3660" w:rsidRPr="006C3660" w14:paraId="034F545F" w14:textId="77777777" w:rsidTr="00C56452">
        <w:trPr>
          <w:gridAfter w:val="3"/>
          <w:wAfter w:w="60" w:type="dxa"/>
          <w:trHeight w:hRule="exac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2E7374"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0FFC4F" w14:textId="77777777"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14:paraId="472A8075" w14:textId="77777777" w:rsidTr="009A7216">
        <w:trPr>
          <w:gridAfter w:val="3"/>
          <w:wAfter w:w="60" w:type="dxa"/>
          <w:trHeight w:hRule="exact" w:val="396"/>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6462A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14:paraId="7B707171" w14:textId="77777777"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8EF1C7"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34.1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DE4100"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96" w:name="_Hlk163151479"/>
            <w:r w:rsidRPr="006C3660">
              <w:rPr>
                <w:rFonts w:ascii="Arial Narrow" w:eastAsia="Times New Roman" w:hAnsi="Arial Narrow" w:cs="Arial"/>
                <w:i/>
                <w:iCs/>
                <w:sz w:val="24"/>
                <w:szCs w:val="24"/>
                <w:lang w:eastAsia="fr-FR"/>
              </w:rPr>
              <w:t xml:space="preserve">a été reconnue conforme pour l’essentiel </w:t>
            </w:r>
            <w:bookmarkEnd w:id="196"/>
            <w:r w:rsidRPr="006C3660">
              <w:rPr>
                <w:rFonts w:ascii="Arial Narrow" w:eastAsia="Times New Roman" w:hAnsi="Arial Narrow" w:cs="Arial"/>
                <w:i/>
                <w:iCs/>
                <w:sz w:val="24"/>
                <w:szCs w:val="24"/>
                <w:lang w:eastAsia="fr-FR"/>
              </w:rPr>
              <w:t xml:space="preserve">au Dossier d’Appel d’offres </w:t>
            </w:r>
            <w:bookmarkStart w:id="197"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w:t>
            </w:r>
            <w:proofErr w:type="spellStart"/>
            <w:r w:rsidRPr="006C3660">
              <w:rPr>
                <w:rFonts w:ascii="Arial Narrow" w:eastAsia="Times New Roman" w:hAnsi="Arial Narrow" w:cs="Arial"/>
                <w:i/>
                <w:iCs/>
                <w:sz w:val="24"/>
                <w:szCs w:val="24"/>
                <w:lang w:eastAsia="fr-FR"/>
              </w:rPr>
              <w:t>disante</w:t>
            </w:r>
            <w:proofErr w:type="spellEnd"/>
            <w:r w:rsidRPr="006C3660">
              <w:rPr>
                <w:rFonts w:ascii="Arial Narrow" w:eastAsia="Times New Roman" w:hAnsi="Arial Narrow" w:cs="Arial"/>
                <w:i/>
                <w:iCs/>
                <w:sz w:val="24"/>
                <w:szCs w:val="24"/>
                <w:lang w:eastAsia="fr-FR"/>
              </w:rPr>
              <w:t xml:space="preserve"> après application des remises proposées le cas échéant. </w:t>
            </w:r>
            <w:bookmarkEnd w:id="197"/>
          </w:p>
        </w:tc>
      </w:tr>
      <w:tr w:rsidR="006C3660" w:rsidRPr="006C3660" w14:paraId="35FBB6F1" w14:textId="77777777" w:rsidTr="009A7216">
        <w:trPr>
          <w:gridAfter w:val="3"/>
          <w:wAfter w:w="60" w:type="dxa"/>
          <w:trHeight w:val="29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BCF117"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9CEB5" w14:textId="77777777"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14:paraId="69D2C881" w14:textId="77777777"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A6167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B7AD31" w14:textId="77777777" w:rsidR="006C3660" w:rsidRPr="006C3660"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 xml:space="preserve">Le cautionnement définitif dont le taux, fixé à </w:t>
            </w:r>
            <w:r w:rsidR="00045239">
              <w:rPr>
                <w:rFonts w:ascii="Arial Narrow" w:eastAsia="Arial Narrow" w:hAnsi="Arial Narrow" w:cs="Times New Roman"/>
                <w:sz w:val="24"/>
                <w:szCs w:val="24"/>
                <w:lang w:eastAsia="fr-FR"/>
              </w:rPr>
              <w:t>2</w:t>
            </w:r>
            <w:r w:rsidRPr="006C3660">
              <w:rPr>
                <w:rFonts w:ascii="Arial Narrow" w:eastAsia="Arial Narrow" w:hAnsi="Arial Narrow" w:cs="Times New Roman"/>
                <w:sz w:val="24"/>
                <w:szCs w:val="24"/>
                <w:lang w:eastAsia="fr-FR"/>
              </w:rPr>
              <w:t>%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w:t>
            </w:r>
          </w:p>
          <w:p w14:paraId="1B7BF6DC" w14:textId="77777777"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14:paraId="7DBA2963"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p>
        </w:tc>
      </w:tr>
      <w:tr w:rsidR="006C3660" w:rsidRPr="006C3660" w14:paraId="3479A946" w14:textId="77777777" w:rsidTr="009A187E">
        <w:trPr>
          <w:gridAfter w:val="3"/>
          <w:wAfter w:w="60" w:type="dxa"/>
          <w:trHeight w:val="52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62DB5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40</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85C10C"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98" w:name="_Toc159496870"/>
            <w:r w:rsidRPr="006C3660">
              <w:rPr>
                <w:rFonts w:ascii="Arial Narrow" w:eastAsia="Times New Roman" w:hAnsi="Arial Narrow" w:cs="Arial"/>
                <w:b/>
                <w:bCs/>
                <w:color w:val="C0504D"/>
                <w:sz w:val="24"/>
                <w:szCs w:val="24"/>
                <w:lang w:eastAsia="fr-FR"/>
              </w:rPr>
              <w:t>Principes Ethiques</w:t>
            </w:r>
            <w:bookmarkEnd w:id="198"/>
          </w:p>
          <w:p w14:paraId="0B4BA96D"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14:paraId="70AF79AF"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14:paraId="16DC2C88" w14:textId="77777777" w:rsidR="006C3660" w:rsidRPr="006C3660" w:rsidRDefault="009A187E" w:rsidP="00EA623D">
            <w:pPr>
              <w:widowControl w:val="0"/>
              <w:numPr>
                <w:ilvl w:val="0"/>
                <w:numId w:val="96"/>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b/>
                <w:color w:val="C0504D"/>
                <w:sz w:val="24"/>
                <w:szCs w:val="24"/>
                <w:lang w:eastAsia="fr-FR"/>
              </w:rPr>
              <w:t xml:space="preserve">      </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w:t>
            </w:r>
            <w:proofErr w:type="gramStart"/>
            <w:r w:rsidR="006C3660" w:rsidRPr="006C3660">
              <w:rPr>
                <w:rFonts w:ascii="Arial Narrow" w:eastAsia="Times New Roman" w:hAnsi="Arial Narrow" w:cs="Arial"/>
                <w:color w:val="C0504D"/>
                <w:sz w:val="24"/>
                <w:szCs w:val="24"/>
                <w:lang w:eastAsia="fr-FR"/>
              </w:rPr>
              <w:t>offres  émises</w:t>
            </w:r>
            <w:proofErr w:type="gramEnd"/>
            <w:r w:rsidR="006C3660" w:rsidRPr="006C3660">
              <w:rPr>
                <w:rFonts w:ascii="Arial Narrow" w:eastAsia="Times New Roman" w:hAnsi="Arial Narrow" w:cs="Arial"/>
                <w:color w:val="C0504D"/>
                <w:sz w:val="24"/>
                <w:szCs w:val="24"/>
                <w:lang w:eastAsia="fr-FR"/>
              </w:rPr>
              <w:t xml:space="preserve"> par le même soumissionnaire sous des noms des sociétés différentes et/ou sur des numéros d’enregistrement différents. </w:t>
            </w:r>
          </w:p>
          <w:p w14:paraId="17A51DEC" w14:textId="77777777"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14:paraId="3A5FA14C" w14:textId="77777777" w:rsidR="006C3660" w:rsidRDefault="006C3660" w:rsidP="00296855">
      <w:pPr>
        <w:spacing w:after="0" w:line="240" w:lineRule="auto"/>
        <w:jc w:val="center"/>
        <w:rPr>
          <w:rFonts w:ascii="Arial Narrow" w:hAnsi="Arial Narrow"/>
          <w:sz w:val="24"/>
          <w:szCs w:val="24"/>
        </w:rPr>
      </w:pPr>
    </w:p>
    <w:p w14:paraId="01BBA34D" w14:textId="77777777" w:rsidR="006C3660" w:rsidRDefault="006C3660" w:rsidP="00296855">
      <w:pPr>
        <w:spacing w:after="0" w:line="240" w:lineRule="auto"/>
        <w:jc w:val="center"/>
        <w:rPr>
          <w:rFonts w:ascii="Arial Narrow" w:hAnsi="Arial Narrow"/>
          <w:sz w:val="24"/>
          <w:szCs w:val="24"/>
        </w:rPr>
      </w:pPr>
    </w:p>
    <w:p w14:paraId="1674676A" w14:textId="77777777" w:rsidR="006C3660" w:rsidRDefault="006C3660" w:rsidP="00296855">
      <w:pPr>
        <w:spacing w:after="0" w:line="240" w:lineRule="auto"/>
        <w:jc w:val="center"/>
        <w:rPr>
          <w:rFonts w:ascii="Arial Narrow" w:hAnsi="Arial Narrow"/>
          <w:sz w:val="24"/>
          <w:szCs w:val="24"/>
        </w:rPr>
      </w:pPr>
    </w:p>
    <w:p w14:paraId="0AB007F5" w14:textId="77777777" w:rsidR="006C3660" w:rsidRDefault="006C3660" w:rsidP="00296855">
      <w:pPr>
        <w:spacing w:after="0" w:line="240" w:lineRule="auto"/>
        <w:jc w:val="center"/>
        <w:rPr>
          <w:rFonts w:ascii="Arial Narrow" w:hAnsi="Arial Narrow"/>
          <w:sz w:val="24"/>
          <w:szCs w:val="24"/>
        </w:rPr>
      </w:pPr>
    </w:p>
    <w:p w14:paraId="1E2E0032" w14:textId="77777777" w:rsidR="006C3660" w:rsidRDefault="006C3660" w:rsidP="00296855">
      <w:pPr>
        <w:spacing w:after="0" w:line="240" w:lineRule="auto"/>
        <w:jc w:val="center"/>
        <w:rPr>
          <w:rFonts w:ascii="Arial Narrow" w:hAnsi="Arial Narrow"/>
          <w:sz w:val="24"/>
          <w:szCs w:val="24"/>
        </w:rPr>
      </w:pPr>
    </w:p>
    <w:p w14:paraId="65CA4EDC" w14:textId="77777777" w:rsidR="00512966" w:rsidRDefault="00512966" w:rsidP="00296855">
      <w:pPr>
        <w:spacing w:after="0" w:line="240" w:lineRule="auto"/>
        <w:jc w:val="center"/>
        <w:rPr>
          <w:rFonts w:ascii="Arial Narrow" w:hAnsi="Arial Narrow"/>
          <w:sz w:val="24"/>
          <w:szCs w:val="24"/>
        </w:rPr>
      </w:pPr>
    </w:p>
    <w:p w14:paraId="1D403FD1" w14:textId="77777777" w:rsidR="00512966" w:rsidRDefault="00512966" w:rsidP="00512966">
      <w:pPr>
        <w:rPr>
          <w:rFonts w:ascii="Arial Narrow" w:hAnsi="Arial Narrow"/>
          <w:sz w:val="24"/>
          <w:szCs w:val="24"/>
        </w:rPr>
      </w:pPr>
    </w:p>
    <w:p w14:paraId="44DCEC00" w14:textId="77777777" w:rsidR="00512966" w:rsidRDefault="00512966" w:rsidP="00512966">
      <w:pPr>
        <w:rPr>
          <w:rFonts w:ascii="Arial Narrow" w:hAnsi="Arial Narrow"/>
          <w:sz w:val="24"/>
          <w:szCs w:val="24"/>
        </w:rPr>
      </w:pPr>
    </w:p>
    <w:p w14:paraId="6A5682E1" w14:textId="77777777" w:rsidR="00512966" w:rsidRPr="00512966" w:rsidRDefault="00512966" w:rsidP="00512966">
      <w:pPr>
        <w:rPr>
          <w:rFonts w:ascii="Arial Narrow" w:hAnsi="Arial Narrow"/>
          <w:sz w:val="24"/>
          <w:szCs w:val="24"/>
        </w:rPr>
      </w:pPr>
    </w:p>
    <w:p w14:paraId="13E7EB80" w14:textId="77777777" w:rsidR="00512966" w:rsidRDefault="00512966" w:rsidP="00512966">
      <w:pPr>
        <w:rPr>
          <w:rFonts w:ascii="Arial Narrow" w:hAnsi="Arial Narrow"/>
          <w:sz w:val="24"/>
          <w:szCs w:val="24"/>
        </w:rPr>
      </w:pPr>
    </w:p>
    <w:p w14:paraId="43424758" w14:textId="77777777" w:rsidR="009A7216" w:rsidRDefault="009A7216" w:rsidP="00512966">
      <w:pPr>
        <w:rPr>
          <w:rFonts w:ascii="Arial Narrow" w:hAnsi="Arial Narrow"/>
          <w:sz w:val="24"/>
          <w:szCs w:val="24"/>
        </w:rPr>
      </w:pPr>
    </w:p>
    <w:p w14:paraId="60B7DD7F" w14:textId="77777777" w:rsidR="009A7216" w:rsidRDefault="009A7216" w:rsidP="00512966">
      <w:pPr>
        <w:rPr>
          <w:rFonts w:ascii="Arial Narrow" w:hAnsi="Arial Narrow"/>
          <w:sz w:val="24"/>
          <w:szCs w:val="24"/>
        </w:rPr>
      </w:pPr>
    </w:p>
    <w:p w14:paraId="08B94BDF" w14:textId="77777777" w:rsidR="009A7216" w:rsidRDefault="009A7216" w:rsidP="00512966">
      <w:pPr>
        <w:rPr>
          <w:rFonts w:ascii="Arial Narrow" w:hAnsi="Arial Narrow"/>
          <w:sz w:val="24"/>
          <w:szCs w:val="24"/>
        </w:rPr>
      </w:pPr>
    </w:p>
    <w:p w14:paraId="47A071B8" w14:textId="77777777" w:rsidR="009A7216" w:rsidRDefault="009A7216" w:rsidP="00512966">
      <w:pPr>
        <w:rPr>
          <w:rFonts w:ascii="Arial Narrow" w:hAnsi="Arial Narrow"/>
          <w:sz w:val="24"/>
          <w:szCs w:val="24"/>
        </w:rPr>
      </w:pPr>
    </w:p>
    <w:p w14:paraId="71377329" w14:textId="77777777" w:rsidR="009A7216" w:rsidRDefault="009A7216" w:rsidP="00512966">
      <w:pPr>
        <w:rPr>
          <w:rFonts w:ascii="Arial Narrow" w:hAnsi="Arial Narrow"/>
          <w:sz w:val="24"/>
          <w:szCs w:val="24"/>
        </w:rPr>
      </w:pPr>
    </w:p>
    <w:p w14:paraId="7749EB7F" w14:textId="77777777" w:rsidR="009A7216" w:rsidRDefault="009A7216" w:rsidP="00512966">
      <w:pPr>
        <w:rPr>
          <w:rFonts w:ascii="Arial Narrow" w:hAnsi="Arial Narrow"/>
          <w:sz w:val="24"/>
          <w:szCs w:val="24"/>
        </w:rPr>
      </w:pPr>
    </w:p>
    <w:p w14:paraId="69DC4DDC" w14:textId="77777777" w:rsidR="009A7216" w:rsidRDefault="009A7216" w:rsidP="00512966">
      <w:pPr>
        <w:rPr>
          <w:rFonts w:ascii="Arial Narrow" w:hAnsi="Arial Narrow"/>
          <w:sz w:val="24"/>
          <w:szCs w:val="24"/>
        </w:rPr>
      </w:pPr>
    </w:p>
    <w:p w14:paraId="43A3F253" w14:textId="77777777" w:rsidR="009A7216" w:rsidRDefault="009A7216" w:rsidP="00512966">
      <w:pPr>
        <w:rPr>
          <w:rFonts w:ascii="Arial Narrow" w:hAnsi="Arial Narrow"/>
          <w:sz w:val="24"/>
          <w:szCs w:val="24"/>
        </w:rPr>
      </w:pPr>
    </w:p>
    <w:p w14:paraId="0394283B" w14:textId="77777777" w:rsidR="009A7216" w:rsidRDefault="009A7216" w:rsidP="00512966">
      <w:pPr>
        <w:rPr>
          <w:rFonts w:ascii="Arial Narrow" w:hAnsi="Arial Narrow"/>
          <w:sz w:val="24"/>
          <w:szCs w:val="24"/>
        </w:rPr>
      </w:pPr>
    </w:p>
    <w:p w14:paraId="65D81D3F" w14:textId="77777777" w:rsidR="00B102E4" w:rsidRDefault="00B102E4" w:rsidP="00512966">
      <w:pPr>
        <w:rPr>
          <w:rFonts w:ascii="Arial Narrow" w:hAnsi="Arial Narrow"/>
          <w:sz w:val="24"/>
          <w:szCs w:val="24"/>
        </w:rPr>
      </w:pPr>
    </w:p>
    <w:p w14:paraId="2EE6F479" w14:textId="77777777" w:rsidR="00B102E4" w:rsidRDefault="00B102E4" w:rsidP="00512966">
      <w:pPr>
        <w:rPr>
          <w:rFonts w:ascii="Arial Narrow" w:hAnsi="Arial Narrow"/>
          <w:sz w:val="24"/>
          <w:szCs w:val="24"/>
        </w:rPr>
      </w:pPr>
    </w:p>
    <w:p w14:paraId="6D3D7FB9" w14:textId="77777777" w:rsidR="00B102E4" w:rsidRDefault="00B102E4" w:rsidP="00512966">
      <w:pPr>
        <w:rPr>
          <w:rFonts w:ascii="Arial Narrow" w:hAnsi="Arial Narrow"/>
          <w:sz w:val="24"/>
          <w:szCs w:val="24"/>
        </w:rPr>
      </w:pPr>
    </w:p>
    <w:p w14:paraId="6B59DE21" w14:textId="77777777" w:rsidR="00B102E4" w:rsidRDefault="00B102E4" w:rsidP="00512966">
      <w:pPr>
        <w:rPr>
          <w:rFonts w:ascii="Arial Narrow" w:hAnsi="Arial Narrow"/>
          <w:sz w:val="24"/>
          <w:szCs w:val="24"/>
        </w:rPr>
      </w:pPr>
    </w:p>
    <w:p w14:paraId="71AB96FD" w14:textId="77777777" w:rsidR="00B102E4" w:rsidRDefault="00B102E4" w:rsidP="00512966">
      <w:pPr>
        <w:rPr>
          <w:rFonts w:ascii="Arial Narrow" w:hAnsi="Arial Narrow"/>
          <w:sz w:val="24"/>
          <w:szCs w:val="24"/>
        </w:rPr>
      </w:pPr>
    </w:p>
    <w:p w14:paraId="5ECC639D" w14:textId="77777777" w:rsidR="00B102E4" w:rsidRDefault="00B102E4" w:rsidP="00512966">
      <w:pPr>
        <w:rPr>
          <w:rFonts w:ascii="Arial Narrow" w:hAnsi="Arial Narrow"/>
          <w:sz w:val="24"/>
          <w:szCs w:val="24"/>
        </w:rPr>
      </w:pPr>
    </w:p>
    <w:p w14:paraId="62167A0A" w14:textId="77777777" w:rsidR="00B102E4" w:rsidRDefault="00B102E4" w:rsidP="00512966">
      <w:pPr>
        <w:rPr>
          <w:rFonts w:ascii="Arial Narrow" w:hAnsi="Arial Narrow"/>
          <w:sz w:val="24"/>
          <w:szCs w:val="24"/>
        </w:rPr>
      </w:pPr>
    </w:p>
    <w:p w14:paraId="1354C314" w14:textId="77777777" w:rsidR="00B102E4" w:rsidRDefault="00B102E4" w:rsidP="00512966">
      <w:pPr>
        <w:rPr>
          <w:rFonts w:ascii="Arial Narrow" w:hAnsi="Arial Narrow"/>
          <w:sz w:val="24"/>
          <w:szCs w:val="24"/>
        </w:rPr>
      </w:pPr>
    </w:p>
    <w:p w14:paraId="35CC89E4" w14:textId="77777777" w:rsidR="00B102E4" w:rsidRDefault="00B102E4" w:rsidP="00512966">
      <w:pPr>
        <w:rPr>
          <w:rFonts w:ascii="Arial Narrow" w:hAnsi="Arial Narrow"/>
          <w:sz w:val="24"/>
          <w:szCs w:val="24"/>
        </w:rPr>
      </w:pPr>
    </w:p>
    <w:p w14:paraId="02D2CF71" w14:textId="77777777" w:rsidR="00B102E4" w:rsidRDefault="00B102E4" w:rsidP="00512966">
      <w:pPr>
        <w:rPr>
          <w:rFonts w:ascii="Arial Narrow" w:hAnsi="Arial Narrow"/>
          <w:sz w:val="24"/>
          <w:szCs w:val="24"/>
        </w:rPr>
      </w:pPr>
    </w:p>
    <w:p w14:paraId="6C6CCCD5" w14:textId="77777777" w:rsidR="00B102E4" w:rsidRDefault="00B102E4" w:rsidP="00512966">
      <w:pPr>
        <w:rPr>
          <w:rFonts w:ascii="Arial Narrow" w:hAnsi="Arial Narrow"/>
          <w:sz w:val="24"/>
          <w:szCs w:val="24"/>
        </w:rPr>
      </w:pPr>
    </w:p>
    <w:p w14:paraId="24FAFCB9" w14:textId="77777777" w:rsidR="00512966" w:rsidRPr="00512966" w:rsidRDefault="00512966"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199" w:name="_Toc390335365"/>
      <w:bookmarkStart w:id="200" w:name="_Toc390418124"/>
      <w:bookmarkStart w:id="201" w:name="_Toc97543360"/>
      <w:bookmarkStart w:id="202" w:name="_Toc97557072"/>
      <w:bookmarkStart w:id="203" w:name="_Toc157306465"/>
      <w:r w:rsidRPr="00512966">
        <w:rPr>
          <w:rFonts w:ascii="Arial Narrow" w:eastAsia="Calibri" w:hAnsi="Arial Narrow" w:cs="Times New Roman"/>
          <w:b/>
          <w:caps/>
          <w:spacing w:val="45"/>
          <w:sz w:val="36"/>
          <w:szCs w:val="36"/>
        </w:rPr>
        <w:t xml:space="preserve">piece n°4 </w:t>
      </w:r>
    </w:p>
    <w:p w14:paraId="4BBDFAA1" w14:textId="77777777" w:rsidR="00512966" w:rsidRPr="00512966" w:rsidRDefault="00512966" w:rsidP="00512966">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99"/>
      <w:bookmarkEnd w:id="200"/>
      <w:bookmarkEnd w:id="201"/>
      <w:bookmarkEnd w:id="202"/>
      <w:bookmarkEnd w:id="203"/>
    </w:p>
    <w:p w14:paraId="5244DFE2" w14:textId="77777777" w:rsidR="006C3660" w:rsidRDefault="006C3660" w:rsidP="00512966">
      <w:pPr>
        <w:jc w:val="center"/>
        <w:rPr>
          <w:rFonts w:ascii="Arial Narrow" w:hAnsi="Arial Narrow"/>
          <w:sz w:val="24"/>
          <w:szCs w:val="24"/>
        </w:rPr>
      </w:pPr>
    </w:p>
    <w:p w14:paraId="374DC26F" w14:textId="77777777" w:rsidR="009A7216" w:rsidRDefault="009A7216" w:rsidP="00512966">
      <w:pPr>
        <w:jc w:val="center"/>
        <w:rPr>
          <w:rFonts w:ascii="Arial Narrow" w:hAnsi="Arial Narrow"/>
          <w:sz w:val="24"/>
          <w:szCs w:val="24"/>
        </w:rPr>
      </w:pPr>
    </w:p>
    <w:p w14:paraId="3D28F44A" w14:textId="77777777" w:rsidR="009A7216" w:rsidRPr="009A7216" w:rsidRDefault="009A7216" w:rsidP="009A7216">
      <w:pPr>
        <w:rPr>
          <w:rFonts w:ascii="Arial Narrow" w:hAnsi="Arial Narrow"/>
          <w:sz w:val="24"/>
          <w:szCs w:val="24"/>
        </w:rPr>
      </w:pPr>
    </w:p>
    <w:p w14:paraId="67309E29" w14:textId="77777777" w:rsidR="009A7216" w:rsidRDefault="009A7216" w:rsidP="009A7216">
      <w:pPr>
        <w:rPr>
          <w:rFonts w:ascii="Arial Narrow" w:hAnsi="Arial Narrow"/>
          <w:sz w:val="24"/>
          <w:szCs w:val="24"/>
        </w:rPr>
      </w:pPr>
    </w:p>
    <w:p w14:paraId="4F307E95" w14:textId="77777777" w:rsidR="00512966" w:rsidRDefault="009A7216" w:rsidP="009A7216">
      <w:pPr>
        <w:tabs>
          <w:tab w:val="left" w:pos="3480"/>
        </w:tabs>
        <w:rPr>
          <w:rFonts w:ascii="Arial Narrow" w:hAnsi="Arial Narrow"/>
          <w:sz w:val="24"/>
          <w:szCs w:val="24"/>
        </w:rPr>
      </w:pPr>
      <w:r>
        <w:rPr>
          <w:rFonts w:ascii="Arial Narrow" w:hAnsi="Arial Narrow"/>
          <w:sz w:val="24"/>
          <w:szCs w:val="24"/>
        </w:rPr>
        <w:tab/>
      </w:r>
    </w:p>
    <w:p w14:paraId="1275055B" w14:textId="77777777" w:rsidR="009A7216" w:rsidRDefault="009A7216" w:rsidP="009A7216">
      <w:pPr>
        <w:tabs>
          <w:tab w:val="left" w:pos="3480"/>
        </w:tabs>
        <w:rPr>
          <w:rFonts w:ascii="Arial Narrow" w:hAnsi="Arial Narrow"/>
          <w:sz w:val="24"/>
          <w:szCs w:val="24"/>
        </w:rPr>
      </w:pPr>
    </w:p>
    <w:p w14:paraId="2E5B24C3" w14:textId="77777777" w:rsidR="009A7216" w:rsidRDefault="009A7216" w:rsidP="009A7216">
      <w:pPr>
        <w:tabs>
          <w:tab w:val="left" w:pos="3480"/>
        </w:tabs>
        <w:rPr>
          <w:rFonts w:ascii="Arial Narrow" w:hAnsi="Arial Narrow"/>
          <w:sz w:val="24"/>
          <w:szCs w:val="24"/>
        </w:rPr>
      </w:pPr>
    </w:p>
    <w:p w14:paraId="799E2939" w14:textId="77777777" w:rsidR="009A7216" w:rsidRDefault="009A7216" w:rsidP="009A7216">
      <w:pPr>
        <w:tabs>
          <w:tab w:val="left" w:pos="3480"/>
        </w:tabs>
        <w:rPr>
          <w:rFonts w:ascii="Arial Narrow" w:hAnsi="Arial Narrow"/>
          <w:sz w:val="24"/>
          <w:szCs w:val="24"/>
        </w:rPr>
      </w:pPr>
    </w:p>
    <w:p w14:paraId="43A06E7C" w14:textId="77777777" w:rsidR="009A7216" w:rsidRDefault="009A7216" w:rsidP="009A7216">
      <w:pPr>
        <w:tabs>
          <w:tab w:val="left" w:pos="3480"/>
        </w:tabs>
        <w:rPr>
          <w:rFonts w:ascii="Arial Narrow" w:hAnsi="Arial Narrow"/>
          <w:sz w:val="24"/>
          <w:szCs w:val="24"/>
        </w:rPr>
      </w:pPr>
    </w:p>
    <w:p w14:paraId="7CBB71C5" w14:textId="77777777" w:rsidR="009A7216" w:rsidRDefault="009A7216" w:rsidP="009A7216">
      <w:pPr>
        <w:tabs>
          <w:tab w:val="left" w:pos="3480"/>
        </w:tabs>
        <w:rPr>
          <w:rFonts w:ascii="Arial Narrow" w:hAnsi="Arial Narrow"/>
          <w:sz w:val="24"/>
          <w:szCs w:val="24"/>
        </w:rPr>
      </w:pPr>
    </w:p>
    <w:p w14:paraId="3E0893E5" w14:textId="77777777" w:rsidR="009A7216" w:rsidRDefault="009A7216" w:rsidP="009A7216">
      <w:pPr>
        <w:tabs>
          <w:tab w:val="left" w:pos="3480"/>
        </w:tabs>
        <w:rPr>
          <w:rFonts w:ascii="Arial Narrow" w:hAnsi="Arial Narrow"/>
          <w:sz w:val="24"/>
          <w:szCs w:val="24"/>
        </w:rPr>
      </w:pPr>
    </w:p>
    <w:p w14:paraId="6A1E7F72" w14:textId="77777777" w:rsidR="009A7216" w:rsidRDefault="009A7216" w:rsidP="009A7216">
      <w:pPr>
        <w:tabs>
          <w:tab w:val="left" w:pos="3480"/>
        </w:tabs>
        <w:rPr>
          <w:rFonts w:ascii="Arial Narrow" w:hAnsi="Arial Narrow"/>
          <w:sz w:val="24"/>
          <w:szCs w:val="24"/>
        </w:rPr>
      </w:pPr>
    </w:p>
    <w:p w14:paraId="2F0C2EA7" w14:textId="77777777" w:rsidR="009A7216" w:rsidRDefault="009A7216" w:rsidP="009A7216">
      <w:pPr>
        <w:tabs>
          <w:tab w:val="left" w:pos="3480"/>
        </w:tabs>
        <w:rPr>
          <w:rFonts w:ascii="Arial Narrow" w:hAnsi="Arial Narrow"/>
          <w:sz w:val="24"/>
          <w:szCs w:val="24"/>
        </w:rPr>
      </w:pPr>
    </w:p>
    <w:p w14:paraId="01668846" w14:textId="77777777"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14:paraId="5586A378"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Pr="00277962">
          <w:rPr>
            <w:rFonts w:ascii="Arial Narrow" w:eastAsia="Times New Roman" w:hAnsi="Arial Narrow" w:cs="Times New Roman"/>
            <w:noProof/>
            <w:u w:val="single"/>
            <w:lang w:eastAsia="fr-FR"/>
          </w:rPr>
          <w:t>CHAPITRE I.</w:t>
        </w:r>
        <w:r w:rsidRPr="00277962">
          <w:rPr>
            <w:rFonts w:ascii="Arial Narrow" w:eastAsia="Times New Roman" w:hAnsi="Arial Narrow" w:cs="Times New Roman"/>
            <w:noProof/>
            <w:lang w:eastAsia="fr-FR"/>
          </w:rPr>
          <w:tab/>
        </w:r>
        <w:r w:rsidRPr="00277962">
          <w:rPr>
            <w:rFonts w:ascii="Arial Narrow" w:eastAsia="Times New Roman" w:hAnsi="Arial Narrow" w:cs="Times New Roman"/>
            <w:noProof/>
            <w:u w:val="single"/>
            <w:lang w:eastAsia="fr-FR"/>
          </w:rPr>
          <w:t>Généralités</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14:paraId="293A1BB9"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35464114"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633B70EF"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7A686467"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48</w:t>
        </w:r>
        <w:r w:rsidR="005245B3" w:rsidRPr="00277962">
          <w:rPr>
            <w:rFonts w:ascii="Arial Narrow" w:eastAsia="Times New Roman" w:hAnsi="Arial Narrow" w:cs="Times New Roman"/>
            <w:noProof/>
            <w:webHidden/>
            <w:lang w:eastAsia="fr-FR"/>
          </w:rPr>
          <w:fldChar w:fldCharType="end"/>
        </w:r>
      </w:hyperlink>
    </w:p>
    <w:p w14:paraId="11E0AC9F"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14:paraId="734B0422"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14:paraId="1FEA8B48"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48</w:t>
        </w:r>
        <w:r w:rsidR="005245B3" w:rsidRPr="00277962">
          <w:rPr>
            <w:rFonts w:ascii="Arial Narrow" w:eastAsia="Times New Roman" w:hAnsi="Arial Narrow" w:cs="Times New Roman"/>
            <w:noProof/>
            <w:webHidden/>
            <w:lang w:eastAsia="fr-FR"/>
          </w:rPr>
          <w:fldChar w:fldCharType="end"/>
        </w:r>
      </w:hyperlink>
    </w:p>
    <w:p w14:paraId="03EE179C"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600C75F7"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Arial"/>
          <w:noProof/>
          <w:lang w:eastAsia="fr-FR"/>
        </w:rPr>
        <w:t xml:space="preserve"> </w:t>
      </w:r>
      <w:hyperlink w:anchor="_Toc157306067" w:history="1">
        <w:r w:rsidRPr="00277962">
          <w:rPr>
            <w:rFonts w:ascii="Arial Narrow" w:eastAsia="Times New Roman" w:hAnsi="Arial Narrow" w:cs="Times New Roman"/>
            <w:noProof/>
            <w:u w:val="single"/>
            <w:lang w:eastAsia="fr-FR"/>
          </w:rPr>
          <w:t>CHAPITRE  II.</w:t>
        </w:r>
        <w:r w:rsidRPr="00277962">
          <w:rPr>
            <w:rFonts w:ascii="Arial Narrow" w:eastAsia="Times New Roman" w:hAnsi="Arial Narrow" w:cs="Times New Roman"/>
            <w:noProof/>
            <w:lang w:eastAsia="fr-FR"/>
          </w:rPr>
          <w:t xml:space="preserve"> </w:t>
        </w:r>
        <w:r w:rsidRPr="00277962">
          <w:rPr>
            <w:rFonts w:ascii="Arial Narrow" w:eastAsia="Times New Roman" w:hAnsi="Arial Narrow" w:cs="Times New Roman"/>
            <w:noProof/>
            <w:u w:val="single"/>
            <w:lang w:eastAsia="fr-FR"/>
          </w:rPr>
          <w:t>Exécution des travaux</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14:paraId="59166AB5"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4C0883C2"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14:paraId="7DB399CA"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6E1FE54C"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58AC8BD2"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51</w:t>
        </w:r>
        <w:r w:rsidR="005245B3" w:rsidRPr="00277962">
          <w:rPr>
            <w:rFonts w:ascii="Arial Narrow" w:eastAsia="Times New Roman" w:hAnsi="Arial Narrow" w:cs="Times New Roman"/>
            <w:noProof/>
            <w:webHidden/>
            <w:lang w:eastAsia="fr-FR"/>
          </w:rPr>
          <w:fldChar w:fldCharType="end"/>
        </w:r>
      </w:hyperlink>
    </w:p>
    <w:p w14:paraId="6E7CD0D3"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w:t>
      </w:r>
      <w:hyperlink w:anchor="_Toc157306072" w:history="1">
        <w:r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CF3033">
          <w:rPr>
            <w:rFonts w:ascii="Arial Narrow" w:eastAsia="Times New Roman" w:hAnsi="Arial Narrow" w:cs="Times New Roman"/>
            <w:noProof/>
            <w:webHidden/>
            <w:color w:val="0000FF"/>
            <w:lang w:eastAsia="fr-FR"/>
          </w:rPr>
          <w:t>51</w:t>
        </w:r>
        <w:r w:rsidRPr="00277962">
          <w:rPr>
            <w:rFonts w:ascii="Arial Narrow" w:eastAsia="Times New Roman" w:hAnsi="Arial Narrow" w:cs="Times New Roman"/>
            <w:webHidden/>
            <w:color w:val="0000FF"/>
            <w:lang w:eastAsia="fr-FR"/>
          </w:rPr>
          <w:fldChar w:fldCharType="end"/>
        </w:r>
      </w:hyperlink>
    </w:p>
    <w:p w14:paraId="4564312D"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52</w:t>
        </w:r>
        <w:r w:rsidR="005245B3" w:rsidRPr="00277962">
          <w:rPr>
            <w:rFonts w:ascii="Arial Narrow" w:eastAsia="Times New Roman" w:hAnsi="Arial Narrow" w:cs="Times New Roman"/>
            <w:noProof/>
            <w:webHidden/>
            <w:lang w:eastAsia="fr-FR"/>
          </w:rPr>
          <w:fldChar w:fldCharType="end"/>
        </w:r>
      </w:hyperlink>
    </w:p>
    <w:p w14:paraId="2FBF755F"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53</w:t>
        </w:r>
        <w:r w:rsidR="005245B3" w:rsidRPr="00277962">
          <w:rPr>
            <w:rFonts w:ascii="Arial Narrow" w:eastAsia="Times New Roman" w:hAnsi="Arial Narrow" w:cs="Times New Roman"/>
            <w:noProof/>
            <w:webHidden/>
            <w:lang w:eastAsia="fr-FR"/>
          </w:rPr>
          <w:fldChar w:fldCharType="end"/>
        </w:r>
      </w:hyperlink>
    </w:p>
    <w:p w14:paraId="5F06982C"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1B08C7F2"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3AEB6156"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7301F296"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2CC4563C"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032D0B73"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721CF179" w14:textId="77777777" w:rsidR="005245B3" w:rsidRPr="00277962" w:rsidRDefault="00000000"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 xml:space="preserve"> </w:t>
        </w:r>
        <w:r w:rsidR="00277962" w:rsidRPr="00277962">
          <w:rPr>
            <w:rFonts w:ascii="Arial Narrow" w:eastAsia="Times New Roman" w:hAnsi="Arial Narrow" w:cs="Times New Roman"/>
            <w:noProof/>
            <w:lang w:eastAsia="fr-FR"/>
          </w:rPr>
          <w:t xml:space="preserve"> </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5B689FBA"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57C47B36"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27B79BE3"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49E42210"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4FFBAE68"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055EA985" w14:textId="77777777" w:rsidR="005245B3" w:rsidRPr="00277962" w:rsidRDefault="00000000"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1B9A0FB6"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00597C08"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03F7FA41"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5B483DB2"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7D73B2B5"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5A9BCA08"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25A26D8C"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63516920"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453AE597"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7F869A15"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69D21BBA"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3C7E9167"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5E9CE64C"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443BCF32"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458885FC"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2188DFB4" w14:textId="77777777" w:rsidR="005245B3" w:rsidRPr="00277962" w:rsidRDefault="00000000"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1AFAB6FD"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1F4ABD09"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1142D3CB"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4BC3DE33"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343020FF" w14:textId="77777777" w:rsidR="005245B3" w:rsidRPr="00277962" w:rsidRDefault="0000000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CF3033">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356EA1A4" w14:textId="77777777" w:rsidR="005245B3" w:rsidRPr="00277962" w:rsidRDefault="005245B3"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204" w:name="_Toc530307787"/>
    </w:p>
    <w:p w14:paraId="703BE399" w14:textId="77777777" w:rsidR="005245B3" w:rsidRPr="00765300"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05" w:name="_Toc97557073"/>
      <w:bookmarkStart w:id="206" w:name="_Toc157306059"/>
      <w:r w:rsidRPr="00765300">
        <w:rPr>
          <w:rFonts w:ascii="Times New Roman" w:eastAsia="Times New Roman" w:hAnsi="Times New Roman" w:cs="Times New Roman"/>
          <w:b/>
          <w:iCs/>
          <w:caps/>
          <w:sz w:val="32"/>
          <w:szCs w:val="24"/>
          <w:lang w:eastAsia="fr-FR"/>
        </w:rPr>
        <w:lastRenderedPageBreak/>
        <w:t>Généralités</w:t>
      </w:r>
      <w:bookmarkEnd w:id="204"/>
      <w:bookmarkEnd w:id="205"/>
      <w:bookmarkEnd w:id="206"/>
    </w:p>
    <w:p w14:paraId="4497485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7" w:name="_Toc530307788"/>
      <w:bookmarkStart w:id="208" w:name="_Toc97557074"/>
      <w:bookmarkStart w:id="209" w:name="_Toc157306060"/>
      <w:r w:rsidRPr="00765300">
        <w:rPr>
          <w:rFonts w:ascii="Times New Roman" w:eastAsia="Times New Roman" w:hAnsi="Times New Roman" w:cs="Times New Roman"/>
          <w:b/>
          <w:color w:val="000000"/>
          <w:sz w:val="24"/>
          <w:szCs w:val="24"/>
          <w:lang w:eastAsia="fr-FR"/>
        </w:rPr>
        <w:t>Article 1 : Objet du marché</w:t>
      </w:r>
      <w:bookmarkEnd w:id="207"/>
      <w:bookmarkEnd w:id="208"/>
      <w:bookmarkEnd w:id="209"/>
    </w:p>
    <w:p w14:paraId="7ABDF5E8" w14:textId="77777777" w:rsidR="00277962" w:rsidRPr="006C3660" w:rsidRDefault="005245B3" w:rsidP="00277962">
      <w:pPr>
        <w:spacing w:after="0" w:line="240" w:lineRule="auto"/>
        <w:ind w:left="168" w:right="159"/>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14:paraId="648FC51B" w14:textId="77777777" w:rsidR="00277962" w:rsidRPr="006C3660" w:rsidRDefault="00277962" w:rsidP="00277962">
      <w:pPr>
        <w:spacing w:after="0" w:line="240" w:lineRule="auto"/>
        <w:jc w:val="center"/>
        <w:rPr>
          <w:rFonts w:ascii="Arial Narrow" w:eastAsia="Times New Roman" w:hAnsi="Arial Narrow" w:cs="Arial"/>
          <w:b/>
          <w:bCs/>
          <w:sz w:val="12"/>
          <w:szCs w:val="24"/>
          <w:lang w:eastAsia="fr-FR"/>
        </w:rPr>
      </w:pPr>
    </w:p>
    <w:p w14:paraId="7A899883" w14:textId="77777777" w:rsidR="00277962" w:rsidRPr="006C3660" w:rsidRDefault="00277962" w:rsidP="00277962">
      <w:pPr>
        <w:spacing w:after="0" w:line="24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L’EXECUTION DES </w:t>
      </w:r>
      <w:r w:rsidR="005B025F" w:rsidRPr="005B025F">
        <w:rPr>
          <w:rFonts w:ascii="Arial Narrow" w:eastAsia="Times New Roman" w:hAnsi="Arial Narrow" w:cs="Arial"/>
          <w:b/>
          <w:bCs/>
          <w:sz w:val="24"/>
          <w:szCs w:val="24"/>
          <w:lang w:eastAsia="fr-FR"/>
        </w:rPr>
        <w:t xml:space="preserve">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w:t>
      </w:r>
      <w:proofErr w:type="gramStart"/>
      <w:r w:rsidR="005B025F" w:rsidRPr="005B025F">
        <w:rPr>
          <w:rFonts w:ascii="Arial Narrow" w:eastAsia="Times New Roman" w:hAnsi="Arial Narrow" w:cs="Arial"/>
          <w:b/>
          <w:bCs/>
          <w:sz w:val="24"/>
          <w:szCs w:val="24"/>
          <w:lang w:eastAsia="fr-FR"/>
        </w:rPr>
        <w:t>L'OCEAN ,</w:t>
      </w:r>
      <w:proofErr w:type="gramEnd"/>
      <w:r w:rsidR="005B025F" w:rsidRPr="005B025F">
        <w:rPr>
          <w:rFonts w:ascii="Arial Narrow" w:eastAsia="Times New Roman" w:hAnsi="Arial Narrow" w:cs="Arial"/>
          <w:b/>
          <w:bCs/>
          <w:sz w:val="24"/>
          <w:szCs w:val="24"/>
          <w:lang w:eastAsia="fr-FR"/>
        </w:rPr>
        <w:t xml:space="preserve"> REGION DU SUD </w:t>
      </w:r>
      <w:r w:rsidRPr="006C3660">
        <w:rPr>
          <w:rFonts w:ascii="Arial Narrow" w:eastAsia="Times New Roman" w:hAnsi="Arial Narrow" w:cs="Arial"/>
          <w:b/>
          <w:bCs/>
          <w:sz w:val="24"/>
          <w:szCs w:val="24"/>
          <w:lang w:eastAsia="fr-FR"/>
        </w:rPr>
        <w:t>.</w:t>
      </w:r>
    </w:p>
    <w:p w14:paraId="0BACD586" w14:textId="77777777" w:rsidR="00277962" w:rsidRPr="006C3660" w:rsidRDefault="00277962" w:rsidP="00277962">
      <w:pPr>
        <w:spacing w:after="0" w:line="240" w:lineRule="auto"/>
        <w:ind w:left="168" w:right="159"/>
        <w:jc w:val="both"/>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                        </w:t>
      </w:r>
    </w:p>
    <w:p w14:paraId="008839F2" w14:textId="77777777" w:rsidR="00277962" w:rsidRPr="006C3660" w:rsidRDefault="00277962" w:rsidP="00277962">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sz w:val="24"/>
          <w:szCs w:val="24"/>
          <w:lang w:eastAsia="fr-FR"/>
        </w:rPr>
        <w:t xml:space="preserve">FINANCEMENT : </w:t>
      </w:r>
      <w:r w:rsidR="000574F7">
        <w:rPr>
          <w:rFonts w:ascii="Arial Narrow" w:eastAsia="Times New Roman" w:hAnsi="Arial Narrow" w:cs="Arial"/>
          <w:b/>
          <w:sz w:val="24"/>
          <w:szCs w:val="24"/>
          <w:lang w:eastAsia="fr-FR"/>
        </w:rPr>
        <w:t>DOTATION MINTP</w:t>
      </w:r>
      <w:r w:rsidRPr="006C3660">
        <w:rPr>
          <w:rFonts w:ascii="Arial Narrow" w:eastAsia="Times New Roman" w:hAnsi="Arial Narrow" w:cs="Arial"/>
          <w:b/>
          <w:sz w:val="24"/>
          <w:szCs w:val="24"/>
          <w:lang w:eastAsia="fr-FR"/>
        </w:rPr>
        <w:t>- Exercice 2025</w:t>
      </w:r>
      <w:r w:rsidRPr="006C3660">
        <w:rPr>
          <w:rFonts w:ascii="Arial Narrow" w:eastAsia="Times New Roman" w:hAnsi="Arial Narrow" w:cs="Arial"/>
          <w:b/>
          <w:bCs/>
          <w:sz w:val="24"/>
          <w:szCs w:val="24"/>
          <w:lang w:eastAsia="fr-FR"/>
        </w:rPr>
        <w:t>.</w:t>
      </w:r>
    </w:p>
    <w:p w14:paraId="0523983D" w14:textId="77777777" w:rsidR="00277962" w:rsidRPr="006C3660" w:rsidRDefault="00277962" w:rsidP="00277962">
      <w:pPr>
        <w:spacing w:after="0" w:line="240" w:lineRule="auto"/>
        <w:ind w:right="159"/>
        <w:rPr>
          <w:rFonts w:ascii="Times New Roman" w:eastAsia="Times New Roman" w:hAnsi="Times New Roman" w:cs="Times New Roman"/>
          <w:sz w:val="16"/>
          <w:szCs w:val="16"/>
          <w:lang w:eastAsia="fr-FR"/>
        </w:rPr>
      </w:pPr>
    </w:p>
    <w:p w14:paraId="41940CCA" w14:textId="77777777" w:rsidR="005245B3" w:rsidRPr="00277962" w:rsidRDefault="00277962" w:rsidP="00277962">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7BB82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5245B3">
        <w:rPr>
          <w:rFonts w:ascii="Times New Roman" w:eastAsia="Times New Roman" w:hAnsi="Times New Roman" w:cs="Times New Roman"/>
          <w:i/>
          <w:sz w:val="24"/>
          <w:szCs w:val="24"/>
          <w:lang w:eastAsia="fr-FR"/>
        </w:rPr>
        <w:t xml:space="preserve"> </w:t>
      </w:r>
    </w:p>
    <w:p w14:paraId="1F82813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0" w:name="_Toc530307789"/>
      <w:bookmarkStart w:id="211" w:name="_Toc97557075"/>
      <w:bookmarkStart w:id="212"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210"/>
      <w:bookmarkEnd w:id="211"/>
      <w:bookmarkEnd w:id="212"/>
    </w:p>
    <w:p w14:paraId="6CA2F7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14:paraId="430302F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6595234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3" w:name="_Toc157306062"/>
      <w:bookmarkStart w:id="214" w:name="_Toc530307790"/>
      <w:bookmarkStart w:id="215" w:name="_Toc97557076"/>
      <w:r w:rsidRPr="005245B3">
        <w:rPr>
          <w:rFonts w:ascii="Times New Roman" w:eastAsia="Times New Roman" w:hAnsi="Times New Roman" w:cs="Times New Roman"/>
          <w:b/>
          <w:color w:val="000000"/>
          <w:sz w:val="24"/>
          <w:szCs w:val="24"/>
          <w:lang w:eastAsia="fr-FR"/>
        </w:rPr>
        <w:t>Article 3 : Attributions et nantissement</w:t>
      </w:r>
      <w:bookmarkEnd w:id="213"/>
      <w:r w:rsidRPr="005245B3">
        <w:rPr>
          <w:rFonts w:ascii="Times New Roman" w:eastAsia="Times New Roman" w:hAnsi="Times New Roman" w:cs="Times New Roman"/>
          <w:b/>
          <w:color w:val="000000"/>
          <w:sz w:val="24"/>
          <w:szCs w:val="24"/>
          <w:lang w:eastAsia="fr-FR"/>
        </w:rPr>
        <w:t xml:space="preserve"> </w:t>
      </w:r>
      <w:bookmarkEnd w:id="214"/>
      <w:bookmarkEnd w:id="215"/>
    </w:p>
    <w:p w14:paraId="2577566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14:paraId="6E3B623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14:paraId="773306C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14:paraId="7B971E3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6F6EE072"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 xml:space="preserve">Madame le Maire de la </w:t>
      </w:r>
      <w:r w:rsidR="004069E7">
        <w:rPr>
          <w:rFonts w:ascii="Times New Roman" w:eastAsia="Times New Roman" w:hAnsi="Times New Roman" w:cs="Times New Roman"/>
          <w:b/>
          <w:i/>
          <w:iCs/>
          <w:sz w:val="24"/>
          <w:szCs w:val="24"/>
          <w:lang w:eastAsia="fr-FR"/>
        </w:rPr>
        <w:t xml:space="preserve">COMMUNE D’ARRONDISSEMENT DE KRIBI </w:t>
      </w:r>
      <w:r w:rsidR="005B025F">
        <w:rPr>
          <w:rFonts w:ascii="Times New Roman" w:eastAsia="Times New Roman" w:hAnsi="Times New Roman" w:cs="Times New Roman"/>
          <w:b/>
          <w:i/>
          <w:iCs/>
          <w:sz w:val="24"/>
          <w:szCs w:val="24"/>
          <w:lang w:eastAsia="fr-FR"/>
        </w:rPr>
        <w:t xml:space="preserve">IIème </w:t>
      </w:r>
      <w:r w:rsidR="005B025F" w:rsidRPr="005245B3">
        <w:rPr>
          <w:rFonts w:ascii="Times New Roman" w:eastAsia="Times New Roman" w:hAnsi="Times New Roman" w:cs="Times New Roman"/>
          <w:i/>
          <w:iCs/>
          <w:sz w:val="24"/>
          <w:szCs w:val="24"/>
          <w:lang w:eastAsia="fr-FR"/>
        </w:rPr>
        <w:t>:</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r w:rsidRPr="005245B3">
        <w:rPr>
          <w:rFonts w:ascii="Times New Roman" w:eastAsia="Times New Roman" w:hAnsi="Times New Roman" w:cs="Times New Roman"/>
          <w:spacing w:val="6"/>
          <w:sz w:val="24"/>
          <w:szCs w:val="24"/>
          <w:lang w:eastAsia="fr-FR"/>
        </w:rPr>
        <w:t xml:space="preserve"> </w:t>
      </w:r>
      <w:bookmarkStart w:id="216" w:name="_Hlk159267592"/>
      <w:r w:rsidR="00277962">
        <w:rPr>
          <w:rFonts w:ascii="Times New Roman" w:eastAsia="Times New Roman" w:hAnsi="Times New Roman" w:cs="Times New Roman"/>
          <w:spacing w:val="6"/>
          <w:sz w:val="24"/>
          <w:szCs w:val="24"/>
          <w:lang w:eastAsia="fr-FR"/>
        </w:rPr>
        <w:t>l’ARMP et à la DDMINMAP/Océan</w:t>
      </w:r>
      <w:r w:rsidRPr="005245B3">
        <w:rPr>
          <w:rFonts w:ascii="Times New Roman" w:eastAsia="Times New Roman" w:hAnsi="Times New Roman" w:cs="Times New Roman"/>
          <w:sz w:val="24"/>
          <w:szCs w:val="24"/>
          <w:lang w:eastAsia="fr-FR"/>
        </w:rPr>
        <w:t xml:space="preserve"> </w:t>
      </w:r>
      <w:bookmarkEnd w:id="216"/>
      <w:r w:rsidRPr="005245B3">
        <w:rPr>
          <w:rFonts w:ascii="Times New Roman" w:eastAsia="Times New Roman" w:hAnsi="Times New Roman" w:cs="Times New Roman"/>
          <w:sz w:val="24"/>
          <w:szCs w:val="24"/>
          <w:lang w:eastAsia="fr-FR"/>
        </w:rPr>
        <w:t xml:space="preserve">; </w:t>
      </w:r>
    </w:p>
    <w:p w14:paraId="0BA565BC"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633C9B8F"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Chef de Service du Marché</w:t>
      </w:r>
      <w:r w:rsidRPr="005245B3">
        <w:rPr>
          <w:rFonts w:ascii="Times New Roman" w:eastAsia="Times New Roman" w:hAnsi="Times New Roman" w:cs="Times New Roman"/>
          <w:sz w:val="24"/>
          <w:szCs w:val="24"/>
          <w:lang w:eastAsia="fr-FR"/>
        </w:rPr>
        <w:t xml:space="preserve"> est </w:t>
      </w:r>
      <w:r w:rsidR="00461685" w:rsidRPr="00461685">
        <w:rPr>
          <w:rFonts w:ascii="Times New Roman" w:eastAsia="Times New Roman" w:hAnsi="Times New Roman" w:cs="Times New Roman"/>
          <w:b/>
          <w:i/>
          <w:iCs/>
          <w:sz w:val="24"/>
          <w:szCs w:val="24"/>
          <w:lang w:eastAsia="fr-FR"/>
        </w:rPr>
        <w:t>le Chef de Service Technique/CAK</w:t>
      </w:r>
      <w:r w:rsidR="005B025F">
        <w:rPr>
          <w:rFonts w:ascii="Times New Roman" w:eastAsia="Times New Roman" w:hAnsi="Times New Roman" w:cs="Times New Roman"/>
          <w:b/>
          <w:i/>
          <w:iCs/>
          <w:sz w:val="24"/>
          <w:szCs w:val="24"/>
          <w:lang w:eastAsia="fr-FR"/>
        </w:rPr>
        <w:t xml:space="preserve"> II</w:t>
      </w:r>
      <w:r w:rsidRPr="005245B3">
        <w:rPr>
          <w:rFonts w:ascii="Times New Roman" w:eastAsia="Times New Roman" w:hAnsi="Times New Roman" w:cs="Times New Roman"/>
          <w:sz w:val="24"/>
          <w:szCs w:val="24"/>
          <w:lang w:eastAsia="fr-FR"/>
        </w:rPr>
        <w:t xml:space="preserve"> : </w:t>
      </w:r>
      <w:bookmarkStart w:id="217"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17"/>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18"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8"/>
      <w:r w:rsidRPr="005245B3">
        <w:rPr>
          <w:rFonts w:ascii="Times New Roman" w:eastAsia="Times New Roman" w:hAnsi="Times New Roman" w:cs="Times New Roman"/>
          <w:sz w:val="24"/>
          <w:szCs w:val="24"/>
          <w:lang w:eastAsia="fr-FR"/>
        </w:rPr>
        <w:t xml:space="preserve"> Il apporte au Maître d’Ouvrage</w:t>
      </w:r>
      <w:proofErr w:type="gramStart"/>
      <w:r w:rsidRPr="005245B3">
        <w:rPr>
          <w:rFonts w:ascii="Times New Roman" w:eastAsia="Times New Roman" w:hAnsi="Times New Roman" w:cs="Times New Roman"/>
          <w:sz w:val="24"/>
          <w:szCs w:val="24"/>
          <w:lang w:eastAsia="fr-FR"/>
        </w:rPr>
        <w:t>, ,</w:t>
      </w:r>
      <w:proofErr w:type="gramEnd"/>
      <w:r w:rsidRPr="005245B3">
        <w:rPr>
          <w:rFonts w:ascii="Times New Roman" w:eastAsia="Times New Roman" w:hAnsi="Times New Roman" w:cs="Times New Roman"/>
          <w:sz w:val="24"/>
          <w:szCs w:val="24"/>
          <w:lang w:eastAsia="fr-FR"/>
        </w:rPr>
        <w:t xml:space="preserve"> une assistance générale à caractère administratif, financier et technique aux stades de la définition, de l’élaboration, de l’exécution et de la réception des travaux objet du marché</w:t>
      </w:r>
    </w:p>
    <w:p w14:paraId="2728BAF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6099F697"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B102E4">
        <w:rPr>
          <w:rFonts w:ascii="Arial Narrow" w:eastAsia="Calibri" w:hAnsi="Arial Narrow" w:cs="Times New Roman"/>
          <w:b/>
          <w:sz w:val="24"/>
          <w:szCs w:val="24"/>
        </w:rPr>
        <w:t xml:space="preserve">le Délégué Départemental du </w:t>
      </w:r>
      <w:r w:rsidR="005B025F">
        <w:rPr>
          <w:rFonts w:ascii="Arial Narrow" w:eastAsia="Calibri" w:hAnsi="Arial Narrow" w:cs="Times New Roman"/>
          <w:b/>
        </w:rPr>
        <w:t>MINTP/Océan</w:t>
      </w:r>
      <w:r w:rsidR="005B025F"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 xml:space="preserve"> il est accrédité par le Maître d’Ouvrage, pour le suivi de l’exécution du marché sous la supervision du Chef de Service du marché à qui il rend compte ; </w:t>
      </w:r>
    </w:p>
    <w:p w14:paraId="0D95DCA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93F4F7B"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Pr="00461685">
        <w:rPr>
          <w:rFonts w:ascii="Times New Roman" w:eastAsia="Times New Roman" w:hAnsi="Times New Roman" w:cs="Times New Roman"/>
          <w:b/>
          <w:sz w:val="24"/>
          <w:szCs w:val="24"/>
          <w:lang w:eastAsia="fr-FR"/>
        </w:rPr>
        <w:t>Le</w:t>
      </w:r>
      <w:r w:rsidR="001656E6">
        <w:rPr>
          <w:rFonts w:ascii="Times New Roman" w:eastAsia="Times New Roman" w:hAnsi="Times New Roman" w:cs="Times New Roman"/>
          <w:b/>
          <w:sz w:val="24"/>
          <w:szCs w:val="24"/>
          <w:lang w:eastAsia="fr-FR"/>
        </w:rPr>
        <w:t xml:space="preserve"> C</w:t>
      </w:r>
      <w:r w:rsidR="00B102E4">
        <w:rPr>
          <w:rFonts w:ascii="Times New Roman" w:eastAsia="Times New Roman" w:hAnsi="Times New Roman" w:cs="Times New Roman"/>
          <w:b/>
          <w:sz w:val="24"/>
          <w:szCs w:val="24"/>
          <w:lang w:eastAsia="fr-FR"/>
        </w:rPr>
        <w:t>hef de Brigade de la</w:t>
      </w:r>
      <w:r w:rsidRPr="00461685">
        <w:rPr>
          <w:rFonts w:ascii="Times New Roman" w:eastAsia="Times New Roman" w:hAnsi="Times New Roman" w:cs="Times New Roman"/>
          <w:b/>
          <w:sz w:val="24"/>
          <w:szCs w:val="24"/>
          <w:lang w:eastAsia="fr-FR"/>
        </w:rPr>
        <w:t xml:space="preserve"> </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14:paraId="1CD906D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CE821D3"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 xml:space="preserve">de l'Administration ou le titulaire du marché </w:t>
      </w:r>
      <w:r w:rsidRPr="005245B3">
        <w:rPr>
          <w:rFonts w:ascii="Times New Roman" w:eastAsia="Times New Roman" w:hAnsi="Times New Roman" w:cs="Times New Roman"/>
          <w:sz w:val="24"/>
          <w:szCs w:val="24"/>
          <w:lang w:eastAsia="fr-FR"/>
        </w:rPr>
        <w:t xml:space="preserve">est </w:t>
      </w:r>
      <w:r w:rsidR="00461685">
        <w:rPr>
          <w:rFonts w:ascii="Times New Roman" w:eastAsia="Times New Roman" w:hAnsi="Times New Roman" w:cs="Times New Roman"/>
          <w:i/>
          <w:iCs/>
          <w:sz w:val="24"/>
          <w:szCs w:val="24"/>
          <w:lang w:eastAsia="fr-FR"/>
        </w:rPr>
        <w:t>l’Entreprise adjudicataire du Marché.</w:t>
      </w:r>
      <w:r w:rsidRPr="005245B3">
        <w:rPr>
          <w:rFonts w:ascii="Times New Roman" w:eastAsia="Times New Roman" w:hAnsi="Times New Roman" w:cs="Times New Roman"/>
          <w:sz w:val="24"/>
          <w:szCs w:val="24"/>
          <w:lang w:eastAsia="fr-FR"/>
        </w:rPr>
        <w:t> </w:t>
      </w:r>
      <w:proofErr w:type="gramStart"/>
      <w:r w:rsidRPr="005245B3">
        <w:rPr>
          <w:rFonts w:ascii="Times New Roman" w:eastAsia="Times New Roman" w:hAnsi="Times New Roman" w:cs="Times New Roman"/>
          <w:sz w:val="24"/>
          <w:szCs w:val="24"/>
          <w:lang w:eastAsia="fr-FR"/>
        </w:rPr>
        <w:t>il</w:t>
      </w:r>
      <w:proofErr w:type="gramEnd"/>
      <w:r w:rsidRPr="005245B3">
        <w:rPr>
          <w:rFonts w:ascii="Times New Roman" w:eastAsia="Times New Roman" w:hAnsi="Times New Roman" w:cs="Times New Roman"/>
          <w:sz w:val="24"/>
          <w:szCs w:val="24"/>
          <w:lang w:eastAsia="fr-FR"/>
        </w:rPr>
        <w:t xml:space="preserve"> est chargé de l'exécution des prestations prévues dans le marché ; </w:t>
      </w:r>
    </w:p>
    <w:p w14:paraId="00666C94" w14:textId="77777777"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14:paraId="746023D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14:paraId="274B99D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14:paraId="1A58BD52" w14:textId="77777777" w:rsidR="00461685" w:rsidRPr="00461685" w:rsidRDefault="00461685" w:rsidP="00A46C93">
      <w:pPr>
        <w:widowControl w:val="0"/>
        <w:numPr>
          <w:ilvl w:val="0"/>
          <w:numId w:val="108"/>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 xml:space="preserve">Madame le Maire de la </w:t>
      </w:r>
      <w:r w:rsidR="004069E7">
        <w:rPr>
          <w:rFonts w:ascii="Times New Roman" w:eastAsia="Times New Roman" w:hAnsi="Times New Roman" w:cs="Times New Roman"/>
          <w:b/>
          <w:sz w:val="24"/>
          <w:szCs w:val="24"/>
          <w:lang w:eastAsia="fr-FR"/>
        </w:rPr>
        <w:t xml:space="preserve">COMMUNE D’ARRONDISSEMENT DE KRIBI </w:t>
      </w:r>
      <w:r w:rsidR="005B025F">
        <w:rPr>
          <w:rFonts w:ascii="Times New Roman" w:eastAsia="Times New Roman" w:hAnsi="Times New Roman" w:cs="Times New Roman"/>
          <w:b/>
          <w:sz w:val="24"/>
          <w:szCs w:val="24"/>
          <w:lang w:eastAsia="fr-FR"/>
        </w:rPr>
        <w:t xml:space="preserve">IIème </w:t>
      </w:r>
      <w:r w:rsidR="005B025F" w:rsidRPr="00461685">
        <w:rPr>
          <w:rFonts w:ascii="Times New Roman" w:eastAsia="Times New Roman" w:hAnsi="Times New Roman" w:cs="Times New Roman"/>
          <w:sz w:val="24"/>
          <w:szCs w:val="24"/>
          <w:lang w:eastAsia="fr-FR"/>
        </w:rPr>
        <w:t>;</w:t>
      </w:r>
    </w:p>
    <w:p w14:paraId="5963B6D3" w14:textId="77777777" w:rsidR="00461685" w:rsidRPr="00461685" w:rsidRDefault="00461685" w:rsidP="00A46C93">
      <w:pPr>
        <w:widowControl w:val="0"/>
        <w:numPr>
          <w:ilvl w:val="0"/>
          <w:numId w:val="108"/>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005B025F">
        <w:rPr>
          <w:rFonts w:ascii="Times New Roman" w:eastAsia="Times New Roman" w:hAnsi="Times New Roman" w:cs="Times New Roman"/>
          <w:b/>
          <w:sz w:val="24"/>
          <w:szCs w:val="24"/>
          <w:lang w:eastAsia="fr-FR"/>
        </w:rPr>
        <w:t>le Contrôleur Financier départemental ;</w:t>
      </w:r>
    </w:p>
    <w:p w14:paraId="616993CB" w14:textId="77777777" w:rsidR="00461685" w:rsidRPr="00461685" w:rsidRDefault="00461685" w:rsidP="00A46C93">
      <w:pPr>
        <w:widowControl w:val="0"/>
        <w:numPr>
          <w:ilvl w:val="0"/>
          <w:numId w:val="108"/>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Pr="00461685">
        <w:rPr>
          <w:rFonts w:ascii="Times New Roman" w:eastAsia="Times New Roman" w:hAnsi="Times New Roman" w:cs="Times New Roman"/>
          <w:b/>
          <w:sz w:val="24"/>
          <w:szCs w:val="24"/>
          <w:lang w:eastAsia="fr-FR"/>
        </w:rPr>
        <w:t>le Trésorier Payeur General du Sud à Ebolowa</w:t>
      </w:r>
      <w:r>
        <w:rPr>
          <w:rFonts w:ascii="Times New Roman" w:eastAsia="Times New Roman" w:hAnsi="Times New Roman" w:cs="Times New Roman"/>
          <w:sz w:val="24"/>
          <w:szCs w:val="24"/>
          <w:lang w:eastAsia="fr-FR"/>
        </w:rPr>
        <w:t xml:space="preserve"> </w:t>
      </w:r>
    </w:p>
    <w:p w14:paraId="2A57B61A" w14:textId="77777777" w:rsidR="005245B3" w:rsidRPr="00461685" w:rsidRDefault="00461685" w:rsidP="00A46C93">
      <w:pPr>
        <w:widowControl w:val="0"/>
        <w:numPr>
          <w:ilvl w:val="0"/>
          <w:numId w:val="108"/>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w:t>
      </w:r>
      <w:r w:rsidRPr="00461685">
        <w:rPr>
          <w:rFonts w:ascii="Times New Roman" w:eastAsia="Times New Roman" w:hAnsi="Times New Roman" w:cs="Times New Roman"/>
          <w:sz w:val="24"/>
          <w:szCs w:val="24"/>
          <w:lang w:eastAsia="fr-FR"/>
        </w:rPr>
        <w:lastRenderedPageBreak/>
        <w:t xml:space="preserve">présent Marchés sont </w:t>
      </w:r>
      <w:r w:rsidRPr="00461685">
        <w:rPr>
          <w:rFonts w:ascii="Times New Roman" w:eastAsia="Times New Roman" w:hAnsi="Times New Roman" w:cs="Times New Roman"/>
          <w:b/>
          <w:sz w:val="24"/>
          <w:szCs w:val="24"/>
          <w:lang w:eastAsia="fr-FR"/>
        </w:rPr>
        <w:t>le Chef de Service du Marché et l’Ingénieur du Marché</w:t>
      </w:r>
    </w:p>
    <w:p w14:paraId="01F1D7B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9" w:name="_Toc530307791"/>
      <w:bookmarkStart w:id="220" w:name="_Toc97557077"/>
      <w:bookmarkStart w:id="221" w:name="_Toc157306063"/>
      <w:r w:rsidRPr="005245B3">
        <w:rPr>
          <w:rFonts w:ascii="Times New Roman" w:eastAsia="Times New Roman" w:hAnsi="Times New Roman" w:cs="Times New Roman"/>
          <w:b/>
          <w:color w:val="000000"/>
          <w:sz w:val="24"/>
          <w:szCs w:val="24"/>
          <w:lang w:eastAsia="fr-FR"/>
        </w:rPr>
        <w:t>Article 4 : Langue, lois et règlements applicables</w:t>
      </w:r>
      <w:bookmarkEnd w:id="219"/>
      <w:bookmarkEnd w:id="220"/>
      <w:bookmarkEnd w:id="221"/>
    </w:p>
    <w:p w14:paraId="35EE54C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14:paraId="13369449" w14:textId="77777777"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14:paraId="2FE37E0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14:paraId="45668D4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A4712F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22" w:name="_Toc157610536"/>
      <w:r w:rsidRPr="005245B3">
        <w:rPr>
          <w:rFonts w:ascii="Times New Roman" w:eastAsia="Times New Roman" w:hAnsi="Times New Roman" w:cs="Times New Roman"/>
          <w:b/>
          <w:bCs/>
          <w:sz w:val="24"/>
          <w:szCs w:val="24"/>
          <w:lang w:eastAsia="fr-FR"/>
        </w:rPr>
        <w:t>Article 5 : Normes</w:t>
      </w:r>
      <w:bookmarkEnd w:id="222"/>
      <w:r w:rsidRPr="005245B3">
        <w:rPr>
          <w:rFonts w:ascii="Times New Roman" w:eastAsia="Times New Roman" w:hAnsi="Times New Roman" w:cs="Times New Roman"/>
          <w:b/>
          <w:bCs/>
          <w:sz w:val="24"/>
          <w:szCs w:val="24"/>
          <w:lang w:eastAsia="fr-FR"/>
        </w:rPr>
        <w:t xml:space="preserve"> </w:t>
      </w:r>
    </w:p>
    <w:p w14:paraId="63AE9731"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BEB255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14:paraId="4705569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2D70D8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14:paraId="7F2FFD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r w:rsidRPr="005245B3">
        <w:rPr>
          <w:rFonts w:ascii="Times New Roman" w:eastAsia="Times New Roman" w:hAnsi="Times New Roman" w:cs="Times New Roman"/>
          <w:i/>
          <w:iCs/>
          <w:sz w:val="24"/>
          <w:szCs w:val="24"/>
          <w:lang w:eastAsia="fr-FR"/>
        </w:rPr>
        <w:t>[A adapter en fonction de la nature des travaux]</w:t>
      </w:r>
      <w:r w:rsidRPr="005245B3">
        <w:rPr>
          <w:rFonts w:ascii="Times New Roman" w:eastAsia="Times New Roman" w:hAnsi="Times New Roman" w:cs="Times New Roman"/>
          <w:sz w:val="24"/>
          <w:szCs w:val="24"/>
          <w:lang w:eastAsia="fr-FR"/>
        </w:rPr>
        <w:t>.</w:t>
      </w:r>
    </w:p>
    <w:p w14:paraId="6F253C5B"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5245B3">
        <w:rPr>
          <w:rFonts w:ascii="Times New Roman" w:eastAsia="Calibri" w:hAnsi="Times New Roman" w:cs="Times New Roman"/>
          <w:sz w:val="24"/>
          <w:szCs w:val="24"/>
        </w:rPr>
        <w:t>la</w:t>
      </w:r>
      <w:proofErr w:type="gramEnd"/>
      <w:r w:rsidRPr="005245B3">
        <w:rPr>
          <w:rFonts w:ascii="Times New Roman" w:eastAsia="Calibri" w:hAnsi="Times New Roman" w:cs="Times New Roman"/>
          <w:sz w:val="24"/>
          <w:szCs w:val="24"/>
        </w:rPr>
        <w:t xml:space="preserve"> soumission ou l'acte d'engagement ;</w:t>
      </w:r>
    </w:p>
    <w:p w14:paraId="0289580A"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6A03172D"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5245B3">
        <w:rPr>
          <w:rFonts w:ascii="Times New Roman" w:eastAsia="Calibri" w:hAnsi="Times New Roman" w:cs="Times New Roman"/>
          <w:sz w:val="24"/>
          <w:szCs w:val="24"/>
        </w:rPr>
        <w:t>le</w:t>
      </w:r>
      <w:proofErr w:type="gramEnd"/>
      <w:r w:rsidRPr="005245B3">
        <w:rPr>
          <w:rFonts w:ascii="Times New Roman" w:eastAsia="Calibri" w:hAnsi="Times New Roman" w:cs="Times New Roman"/>
          <w:sz w:val="24"/>
          <w:szCs w:val="24"/>
        </w:rPr>
        <w:t xml:space="preserve"> Cahier des Clauses Administratives Particulières (CCAP) ;</w:t>
      </w:r>
    </w:p>
    <w:p w14:paraId="139D0540"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5245B3">
        <w:rPr>
          <w:rFonts w:ascii="Times New Roman" w:eastAsia="Calibri" w:hAnsi="Times New Roman" w:cs="Times New Roman"/>
          <w:sz w:val="24"/>
          <w:szCs w:val="24"/>
        </w:rPr>
        <w:t>les</w:t>
      </w:r>
      <w:proofErr w:type="gramEnd"/>
      <w:r w:rsidRPr="005245B3">
        <w:rPr>
          <w:rFonts w:ascii="Times New Roman" w:eastAsia="Calibri" w:hAnsi="Times New Roman" w:cs="Times New Roman"/>
          <w:sz w:val="24"/>
          <w:szCs w:val="24"/>
        </w:rPr>
        <w:t xml:space="preserve"> Cahiers des Clauses Techniques Particulières (CCTP) ; </w:t>
      </w:r>
    </w:p>
    <w:p w14:paraId="09DF21F3"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5245B3">
        <w:rPr>
          <w:rFonts w:ascii="Times New Roman" w:eastAsia="Calibri" w:hAnsi="Times New Roman" w:cs="Times New Roman"/>
          <w:sz w:val="24"/>
          <w:szCs w:val="24"/>
        </w:rPr>
        <w:t>le</w:t>
      </w:r>
      <w:proofErr w:type="gramEnd"/>
      <w:r w:rsidRPr="005245B3">
        <w:rPr>
          <w:rFonts w:ascii="Times New Roman" w:eastAsia="Calibri" w:hAnsi="Times New Roman" w:cs="Times New Roman"/>
          <w:sz w:val="24"/>
          <w:szCs w:val="24"/>
        </w:rPr>
        <w:t xml:space="preserve"> Devis ou le Détail Quantitatif  Estimatif (DQE) ;</w:t>
      </w:r>
    </w:p>
    <w:p w14:paraId="50261582"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5245B3">
        <w:rPr>
          <w:rFonts w:ascii="Times New Roman" w:eastAsia="Calibri" w:hAnsi="Times New Roman" w:cs="Times New Roman"/>
          <w:sz w:val="24"/>
          <w:szCs w:val="24"/>
        </w:rPr>
        <w:t>le</w:t>
      </w:r>
      <w:proofErr w:type="gramEnd"/>
      <w:r w:rsidRPr="005245B3">
        <w:rPr>
          <w:rFonts w:ascii="Times New Roman" w:eastAsia="Calibri" w:hAnsi="Times New Roman" w:cs="Times New Roman"/>
          <w:sz w:val="24"/>
          <w:szCs w:val="24"/>
        </w:rPr>
        <w:t xml:space="preserve"> Bordereau des Prix Unitaires (BPU) ;</w:t>
      </w:r>
    </w:p>
    <w:p w14:paraId="6013F8D6"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5245B3">
        <w:rPr>
          <w:rFonts w:ascii="Times New Roman" w:eastAsia="Calibri" w:hAnsi="Times New Roman" w:cs="Times New Roman"/>
          <w:sz w:val="24"/>
          <w:szCs w:val="24"/>
        </w:rPr>
        <w:t>le</w:t>
      </w:r>
      <w:proofErr w:type="gramEnd"/>
      <w:r w:rsidRPr="005245B3">
        <w:rPr>
          <w:rFonts w:ascii="Times New Roman" w:eastAsia="Calibri" w:hAnsi="Times New Roman" w:cs="Times New Roman"/>
          <w:sz w:val="24"/>
          <w:szCs w:val="24"/>
        </w:rPr>
        <w:t xml:space="preserve"> Sous-Détail des Prix (SDP) ;</w:t>
      </w:r>
    </w:p>
    <w:p w14:paraId="793E170F"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5245B3">
        <w:rPr>
          <w:rFonts w:ascii="Times New Roman" w:eastAsia="Calibri" w:hAnsi="Times New Roman" w:cs="Times New Roman"/>
          <w:sz w:val="24"/>
          <w:szCs w:val="24"/>
        </w:rPr>
        <w:t>le</w:t>
      </w:r>
      <w:proofErr w:type="gramEnd"/>
      <w:r w:rsidRPr="005245B3">
        <w:rPr>
          <w:rFonts w:ascii="Times New Roman" w:eastAsia="Calibri" w:hAnsi="Times New Roman" w:cs="Times New Roman"/>
          <w:sz w:val="24"/>
          <w:szCs w:val="24"/>
        </w:rPr>
        <w:t xml:space="preserve"> Cahier des Clauses Administratives Générales (CCAG) auquel il est spécifiquement assujetti ;</w:t>
      </w:r>
    </w:p>
    <w:p w14:paraId="5E079B2D" w14:textId="77777777" w:rsidR="005245B3" w:rsidRPr="005245B3" w:rsidRDefault="005245B3" w:rsidP="00A46C93">
      <w:pPr>
        <w:numPr>
          <w:ilvl w:val="0"/>
          <w:numId w:val="114"/>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14:paraId="64D8E995"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14:paraId="7085E9F8"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14:paraId="5C6DBE10" w14:textId="77777777" w:rsidR="005245B3" w:rsidRPr="005245B3" w:rsidRDefault="005245B3" w:rsidP="00A46C93">
      <w:pPr>
        <w:widowControl w:val="0"/>
        <w:numPr>
          <w:ilvl w:val="0"/>
          <w:numId w:val="114"/>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14:paraId="7921461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C8B289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23" w:name="_Toc530307793"/>
      <w:bookmarkStart w:id="224" w:name="_Toc97557079"/>
      <w:bookmarkStart w:id="225" w:name="_Toc157306065"/>
      <w:r w:rsidRPr="005245B3">
        <w:rPr>
          <w:rFonts w:ascii="Times New Roman" w:eastAsia="Times New Roman" w:hAnsi="Times New Roman" w:cs="Times New Roman"/>
          <w:b/>
          <w:sz w:val="28"/>
          <w:szCs w:val="24"/>
          <w:lang w:eastAsia="fr-FR"/>
        </w:rPr>
        <w:t>Article 7-Textes généraux applicables</w:t>
      </w:r>
      <w:bookmarkEnd w:id="223"/>
      <w:bookmarkEnd w:id="224"/>
      <w:bookmarkEnd w:id="225"/>
      <w:r w:rsidRPr="005245B3">
        <w:rPr>
          <w:rFonts w:ascii="Times New Roman" w:eastAsia="Times New Roman" w:hAnsi="Times New Roman" w:cs="Times New Roman"/>
          <w:b/>
          <w:sz w:val="28"/>
          <w:szCs w:val="24"/>
          <w:lang w:eastAsia="fr-FR"/>
        </w:rPr>
        <w:t xml:space="preserve">      </w:t>
      </w:r>
    </w:p>
    <w:p w14:paraId="51A00357" w14:textId="77777777"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14:paraId="02ACF115" w14:textId="77777777" w:rsidR="00DE2B22" w:rsidRDefault="00DE2B2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14:paraId="3FA96941"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14:paraId="6137A60D"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14:paraId="2EEA1D7C" w14:textId="77777777" w:rsidR="005245B3" w:rsidRPr="005245B3" w:rsidRDefault="005245B3" w:rsidP="00A46C93">
      <w:pPr>
        <w:numPr>
          <w:ilvl w:val="0"/>
          <w:numId w:val="112"/>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La loi n° 2015/018 du 21 décembre 2015 régissant l'activité commerciale </w:t>
      </w:r>
      <w:r w:rsidR="00B102E4">
        <w:rPr>
          <w:rFonts w:ascii="Times New Roman" w:eastAsia="Calibri" w:hAnsi="Times New Roman" w:cs="Times New Roman"/>
          <w:i/>
          <w:iCs/>
          <w:sz w:val="24"/>
          <w:szCs w:val="24"/>
        </w:rPr>
        <w:t xml:space="preserve">au Cameroun </w:t>
      </w:r>
    </w:p>
    <w:p w14:paraId="6679F2F0" w14:textId="77777777" w:rsidR="005245B3" w:rsidRPr="005245B3" w:rsidRDefault="005245B3" w:rsidP="00A46C93">
      <w:pPr>
        <w:numPr>
          <w:ilvl w:val="0"/>
          <w:numId w:val="112"/>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98/013 du 14 juil. 1998 relative à la concurrence</w:t>
      </w:r>
    </w:p>
    <w:p w14:paraId="6F69D9AB"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La </w:t>
      </w:r>
      <w:proofErr w:type="gramStart"/>
      <w:r w:rsidRPr="005245B3">
        <w:rPr>
          <w:rFonts w:ascii="Times New Roman" w:eastAsia="Calibri" w:hAnsi="Times New Roman" w:cs="Times New Roman"/>
          <w:sz w:val="24"/>
          <w:szCs w:val="24"/>
        </w:rPr>
        <w:t>loi  n</w:t>
      </w:r>
      <w:proofErr w:type="gramEnd"/>
      <w:r w:rsidRPr="005245B3">
        <w:rPr>
          <w:rFonts w:ascii="Times New Roman" w:eastAsia="Calibri" w:hAnsi="Times New Roman" w:cs="Times New Roman"/>
          <w:sz w:val="24"/>
          <w:szCs w:val="24"/>
        </w:rPr>
        <w:t>° 096/12 du 05 août 1996 portant loi-cadre relative à la gestion de l’environnement ;</w:t>
      </w:r>
    </w:p>
    <w:p w14:paraId="4AD07852"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14:paraId="3AA4BDBA"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n°2016/17 du 14 décembre 2016 portant Code minier ;</w:t>
      </w:r>
    </w:p>
    <w:p w14:paraId="5D0F5D8A" w14:textId="77777777" w:rsidR="005245B3" w:rsidRPr="005245B3" w:rsidRDefault="004C4E72"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La loi n°2024/013 du 23 décembre 2025,</w:t>
      </w:r>
      <w:r w:rsidR="005245B3" w:rsidRPr="005245B3">
        <w:rPr>
          <w:rFonts w:ascii="Times New Roman" w:eastAsia="Calibri" w:hAnsi="Times New Roman" w:cs="Times New Roman"/>
          <w:i/>
          <w:iCs/>
          <w:sz w:val="24"/>
          <w:szCs w:val="24"/>
        </w:rPr>
        <w:t xml:space="preserve"> portant loi des finances de la République du Cameroun pour </w:t>
      </w:r>
      <w:r>
        <w:rPr>
          <w:rFonts w:ascii="Times New Roman" w:eastAsia="Calibri" w:hAnsi="Times New Roman" w:cs="Times New Roman"/>
          <w:i/>
          <w:iCs/>
          <w:sz w:val="24"/>
          <w:szCs w:val="24"/>
        </w:rPr>
        <w:t>le compte de l’exercice 2025</w:t>
      </w:r>
      <w:r w:rsidR="005245B3" w:rsidRPr="005245B3">
        <w:rPr>
          <w:rFonts w:ascii="Times New Roman" w:eastAsia="Calibri" w:hAnsi="Times New Roman" w:cs="Times New Roman"/>
          <w:i/>
          <w:iCs/>
          <w:sz w:val="24"/>
          <w:szCs w:val="24"/>
        </w:rPr>
        <w:t> ;</w:t>
      </w:r>
    </w:p>
    <w:p w14:paraId="31845039"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proofErr w:type="gramStart"/>
      <w:r w:rsidRPr="005245B3">
        <w:rPr>
          <w:rFonts w:ascii="Times New Roman" w:eastAsia="Calibri" w:hAnsi="Times New Roman" w:cs="Times New Roman"/>
          <w:i/>
          <w:iCs/>
          <w:sz w:val="24"/>
          <w:szCs w:val="24"/>
        </w:rPr>
        <w:t>la</w:t>
      </w:r>
      <w:proofErr w:type="gramEnd"/>
      <w:r w:rsidRPr="005245B3">
        <w:rPr>
          <w:rFonts w:ascii="Times New Roman" w:eastAsia="Calibri" w:hAnsi="Times New Roman" w:cs="Times New Roman"/>
          <w:i/>
          <w:iCs/>
          <w:sz w:val="24"/>
          <w:szCs w:val="24"/>
        </w:rPr>
        <w:t xml:space="preserve"> loi-cadre N</w:t>
      </w:r>
      <w:r w:rsidR="004C4E72">
        <w:rPr>
          <w:rFonts w:ascii="Times New Roman" w:eastAsia="Calibri" w:hAnsi="Times New Roman" w:cs="Times New Roman"/>
          <w:i/>
          <w:iCs/>
          <w:sz w:val="24"/>
          <w:szCs w:val="24"/>
        </w:rPr>
        <w:t>° 2011/012 du 6 mai 201,</w:t>
      </w:r>
      <w:r w:rsidRPr="005245B3">
        <w:rPr>
          <w:rFonts w:ascii="Times New Roman" w:eastAsia="Calibri" w:hAnsi="Times New Roman" w:cs="Times New Roman"/>
          <w:i/>
          <w:iCs/>
          <w:sz w:val="24"/>
          <w:szCs w:val="24"/>
        </w:rPr>
        <w:t xml:space="preserve"> portant protection du consommateur au Cameroun</w:t>
      </w:r>
    </w:p>
    <w:p w14:paraId="3C06736C"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proofErr w:type="gramStart"/>
      <w:r w:rsidRPr="005245B3">
        <w:rPr>
          <w:rFonts w:ascii="Times New Roman" w:eastAsia="Calibri" w:hAnsi="Times New Roman" w:cs="Times New Roman"/>
          <w:i/>
          <w:iCs/>
          <w:sz w:val="24"/>
          <w:szCs w:val="24"/>
        </w:rPr>
        <w:t>la</w:t>
      </w:r>
      <w:proofErr w:type="gramEnd"/>
      <w:r w:rsidRPr="005245B3">
        <w:rPr>
          <w:rFonts w:ascii="Times New Roman" w:eastAsia="Calibri" w:hAnsi="Times New Roman" w:cs="Times New Roman"/>
          <w:i/>
          <w:iCs/>
          <w:sz w:val="24"/>
          <w:szCs w:val="24"/>
        </w:rPr>
        <w:t xml:space="preserve"> loi n°2018/011 du 11 juillet 2018</w:t>
      </w:r>
      <w:r w:rsidR="004C4E72">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p>
    <w:p w14:paraId="5E86D278"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sidR="004C4E72">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14:paraId="7545366F" w14:textId="77777777" w:rsidR="005245B3" w:rsidRPr="005245B3" w:rsidRDefault="005245B3" w:rsidP="005245B3">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trike/>
          <w:spacing w:val="5"/>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14:paraId="7B462F4A" w14:textId="77777777" w:rsidR="005245B3" w:rsidRPr="005245B3" w:rsidRDefault="005245B3" w:rsidP="00A46C93">
      <w:pPr>
        <w:widowControl w:val="0"/>
        <w:numPr>
          <w:ilvl w:val="0"/>
          <w:numId w:val="112"/>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14:paraId="4E912A89"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i/>
          <w:iCs/>
          <w:spacing w:val="5"/>
          <w:sz w:val="24"/>
          <w:szCs w:val="24"/>
        </w:rPr>
      </w:pPr>
      <w:r w:rsidRPr="005245B3">
        <w:rPr>
          <w:rFonts w:ascii="Times New Roman" w:eastAsia="Calibri" w:hAnsi="Times New Roman" w:cs="Times New Roman"/>
          <w:i/>
          <w:iCs/>
          <w:sz w:val="24"/>
          <w:szCs w:val="24"/>
        </w:rPr>
        <w:t>Le décret n° 2001/048 du</w:t>
      </w:r>
      <w:r w:rsidRPr="005245B3">
        <w:rPr>
          <w:rFonts w:ascii="Times New Roman" w:eastAsia="Calibri" w:hAnsi="Times New Roman" w:cs="Times New Roman"/>
          <w:i/>
          <w:iCs/>
          <w:spacing w:val="5"/>
          <w:sz w:val="24"/>
          <w:szCs w:val="24"/>
        </w:rPr>
        <w:t xml:space="preserve"> 23 février 2001 portant organisation et fonctionnement de l’Agence de Régulation des Marchés Publics et ses textes modificatifs subséquents ;</w:t>
      </w:r>
    </w:p>
    <w:p w14:paraId="32199EF7"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i/>
          <w:iCs/>
          <w:sz w:val="24"/>
          <w:szCs w:val="24"/>
        </w:rPr>
        <w:t>L</w:t>
      </w:r>
      <w:r w:rsidRPr="005245B3">
        <w:rPr>
          <w:rFonts w:ascii="Times New Roman" w:eastAsia="Calibri" w:hAnsi="Times New Roman" w:cs="Times New Roman"/>
          <w:sz w:val="24"/>
          <w:szCs w:val="24"/>
        </w:rPr>
        <w:t>e Décret n° 2005/577 du 23 février 2005 fixant les modalités de réalisation des études d’impact environnemental ;</w:t>
      </w:r>
    </w:p>
    <w:p w14:paraId="1BF4315D" w14:textId="77777777" w:rsidR="005245B3" w:rsidRPr="005245B3" w:rsidRDefault="005245B3" w:rsidP="00A46C93">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5245B3">
        <w:rPr>
          <w:rFonts w:ascii="Times New Roman" w:eastAsia="Calibri" w:hAnsi="Times New Roman" w:cs="Times New Roman"/>
          <w:sz w:val="24"/>
          <w:szCs w:val="24"/>
        </w:rPr>
        <w:t>le</w:t>
      </w:r>
      <w:proofErr w:type="gramEnd"/>
      <w:r w:rsidRPr="005245B3">
        <w:rPr>
          <w:rFonts w:ascii="Times New Roman" w:eastAsia="Calibri" w:hAnsi="Times New Roman" w:cs="Times New Roman"/>
          <w:sz w:val="24"/>
          <w:szCs w:val="24"/>
        </w:rPr>
        <w:t xml:space="preserve"> Décret n° 2011/408 du 9 décembre 2011 portant organisation du Gouvernement modifié et complété par le décret n° 2018/190 du 02 mars 2018;</w:t>
      </w:r>
    </w:p>
    <w:p w14:paraId="02168924" w14:textId="77777777" w:rsidR="005245B3" w:rsidRPr="005245B3" w:rsidRDefault="005245B3" w:rsidP="00A46C93">
      <w:pPr>
        <w:widowControl w:val="0"/>
        <w:numPr>
          <w:ilvl w:val="0"/>
          <w:numId w:val="112"/>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14:paraId="3597E114" w14:textId="77777777" w:rsidR="005245B3" w:rsidRPr="005245B3" w:rsidRDefault="005245B3" w:rsidP="00A46C93">
      <w:pPr>
        <w:widowControl w:val="0"/>
        <w:numPr>
          <w:ilvl w:val="0"/>
          <w:numId w:val="112"/>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26" w:name="_Hlk3641215"/>
      <w:r w:rsidRPr="005245B3">
        <w:rPr>
          <w:rFonts w:ascii="Times New Roman" w:eastAsia="Calibri" w:hAnsi="Times New Roman" w:cs="Times New Roman"/>
          <w:iCs/>
          <w:sz w:val="24"/>
          <w:szCs w:val="24"/>
        </w:rPr>
        <w:t>n° 2018/366 du 20 juin 2018</w:t>
      </w:r>
      <w:r w:rsidR="004C4E72">
        <w:rPr>
          <w:rFonts w:ascii="Times New Roman" w:eastAsia="Calibri" w:hAnsi="Times New Roman" w:cs="Times New Roman"/>
          <w:iCs/>
          <w:sz w:val="24"/>
          <w:szCs w:val="24"/>
        </w:rPr>
        <w:t>,</w:t>
      </w:r>
      <w:r w:rsidRPr="005245B3">
        <w:rPr>
          <w:rFonts w:ascii="Times New Roman" w:eastAsia="Calibri" w:hAnsi="Times New Roman" w:cs="Times New Roman"/>
          <w:iCs/>
          <w:sz w:val="24"/>
          <w:szCs w:val="24"/>
        </w:rPr>
        <w:t xml:space="preserve"> </w:t>
      </w:r>
      <w:bookmarkEnd w:id="226"/>
      <w:r w:rsidRPr="005245B3">
        <w:rPr>
          <w:rFonts w:ascii="Times New Roman" w:eastAsia="Calibri" w:hAnsi="Times New Roman" w:cs="Times New Roman"/>
          <w:iCs/>
          <w:sz w:val="24"/>
          <w:szCs w:val="24"/>
        </w:rPr>
        <w:t>portant Code des Marchés Publics et ses textes d’application ;</w:t>
      </w:r>
    </w:p>
    <w:p w14:paraId="1EA27C2F" w14:textId="77777777" w:rsidR="005245B3" w:rsidRDefault="005245B3"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14:paraId="5A82DF3B"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14:paraId="69BAB133"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 xml:space="preserve">Le Décret n°2021/3353/PM du 17 juin 2021, fiant </w:t>
      </w:r>
      <w:r w:rsidR="005B025F" w:rsidRPr="004C4E72">
        <w:rPr>
          <w:rFonts w:ascii="Times New Roman" w:eastAsia="Calibri" w:hAnsi="Times New Roman" w:cs="Times New Roman"/>
          <w:iCs/>
          <w:sz w:val="24"/>
          <w:szCs w:val="24"/>
        </w:rPr>
        <w:t>la nomenclature budgétaire</w:t>
      </w:r>
      <w:r w:rsidRPr="004C4E72">
        <w:rPr>
          <w:rFonts w:ascii="Times New Roman" w:eastAsia="Calibri" w:hAnsi="Times New Roman" w:cs="Times New Roman"/>
          <w:iCs/>
          <w:sz w:val="24"/>
          <w:szCs w:val="24"/>
        </w:rPr>
        <w:t xml:space="preserve"> des CTD ;</w:t>
      </w:r>
    </w:p>
    <w:p w14:paraId="3A2CD868"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14:paraId="6576D051"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 xml:space="preserve">L’arrêté n° 403/A/MINMAP/CAB du 21/10/2019 fixant les indemnités des membres des commissions de réception, de suivi et de recette </w:t>
      </w:r>
      <w:r w:rsidR="005B025F" w:rsidRPr="004C4E72">
        <w:rPr>
          <w:rFonts w:ascii="Times New Roman" w:eastAsia="Calibri" w:hAnsi="Times New Roman" w:cs="Times New Roman"/>
          <w:iCs/>
          <w:sz w:val="24"/>
          <w:szCs w:val="24"/>
        </w:rPr>
        <w:t>technique ;</w:t>
      </w:r>
    </w:p>
    <w:p w14:paraId="1A2298A8"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14:paraId="3C4727B8"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14:paraId="10CB8AA6" w14:textId="77777777" w:rsidR="004C4E72" w:rsidRPr="004C4E72" w:rsidRDefault="005C7449"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La circulaire n° 00013995</w:t>
      </w:r>
      <w:r w:rsidR="004C4E72" w:rsidRPr="004C4E72">
        <w:rPr>
          <w:rFonts w:ascii="Times New Roman" w:eastAsia="Calibri" w:hAnsi="Times New Roman" w:cs="Times New Roman"/>
          <w:iCs/>
          <w:sz w:val="24"/>
          <w:szCs w:val="24"/>
        </w:rPr>
        <w:t xml:space="preserve">/LC/MINFI du </w:t>
      </w:r>
      <w:r>
        <w:rPr>
          <w:rFonts w:ascii="Times New Roman" w:eastAsia="Calibri" w:hAnsi="Times New Roman" w:cs="Times New Roman"/>
          <w:iCs/>
          <w:sz w:val="24"/>
          <w:szCs w:val="24"/>
        </w:rPr>
        <w:t>31decembre2024</w:t>
      </w:r>
      <w:r w:rsidR="004C4E72" w:rsidRPr="004C4E72">
        <w:rPr>
          <w:rFonts w:ascii="Times New Roman" w:eastAsia="Calibri" w:hAnsi="Times New Roman" w:cs="Times New Roman"/>
          <w:iCs/>
          <w:sz w:val="24"/>
          <w:szCs w:val="24"/>
        </w:rPr>
        <w:t xml:space="preserve"> relative à l’exécution, au suivi et au contrôle de l’exécution du Budget des CTD pour l’Exercice </w:t>
      </w:r>
      <w:proofErr w:type="gramStart"/>
      <w:r w:rsidR="004C4E72" w:rsidRPr="004C4E72">
        <w:rPr>
          <w:rFonts w:ascii="Times New Roman" w:eastAsia="Calibri" w:hAnsi="Times New Roman" w:cs="Times New Roman"/>
          <w:iCs/>
          <w:sz w:val="24"/>
          <w:szCs w:val="24"/>
        </w:rPr>
        <w:t>2025;</w:t>
      </w:r>
      <w:proofErr w:type="gramEnd"/>
      <w:r w:rsidR="004C4E72" w:rsidRPr="004C4E72">
        <w:rPr>
          <w:rFonts w:ascii="Times New Roman" w:eastAsia="Calibri" w:hAnsi="Times New Roman" w:cs="Times New Roman"/>
          <w:iCs/>
          <w:sz w:val="24"/>
          <w:szCs w:val="24"/>
        </w:rPr>
        <w:t xml:space="preserve"> </w:t>
      </w:r>
    </w:p>
    <w:p w14:paraId="6B92BCBF"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N°00001/PR/MINMAP/CAB du 25 avril 2022 relative à l’application du code des marchés publics ;</w:t>
      </w:r>
    </w:p>
    <w:p w14:paraId="775FDF4C"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lois et normes en vigueur au Cameroun ;</w:t>
      </w:r>
    </w:p>
    <w:p w14:paraId="340666D0" w14:textId="77777777" w:rsidR="004C4E72" w:rsidRPr="004C4E72" w:rsidRDefault="004C4E72" w:rsidP="00A46C93">
      <w:pPr>
        <w:numPr>
          <w:ilvl w:val="0"/>
          <w:numId w:val="112"/>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N°4243/LC/MINFI/SG/DGTCFM/DT/TGE/TE1 du 31 Octobre 2022 relative aux conditions d’acceptation des liasses de dépenses d’investissement dans les postes comptables de la circonscription Financière du Sud &lt;&lt;Guichet Uniq</w:t>
      </w:r>
      <w:r>
        <w:rPr>
          <w:rFonts w:ascii="Times New Roman" w:eastAsia="Calibri" w:hAnsi="Times New Roman" w:cs="Times New Roman"/>
          <w:iCs/>
          <w:sz w:val="24"/>
          <w:szCs w:val="24"/>
        </w:rPr>
        <w:t xml:space="preserve">ue&gt;&gt; </w:t>
      </w:r>
    </w:p>
    <w:p w14:paraId="74A30B4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DF5B60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7" w:name="_Toc530307794"/>
      <w:bookmarkStart w:id="228" w:name="_Toc97557080"/>
      <w:bookmarkStart w:id="229"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14:paraId="465627B4"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30" w:name="_Hlk163152237"/>
      <w:bookmarkEnd w:id="227"/>
      <w:bookmarkEnd w:id="228"/>
      <w:bookmarkEnd w:id="229"/>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14:paraId="723DFE74" w14:textId="77777777" w:rsidR="005245B3" w:rsidRPr="005245B3" w:rsidRDefault="005245B3" w:rsidP="00A46C93">
      <w:pPr>
        <w:widowControl w:val="0"/>
        <w:numPr>
          <w:ilvl w:val="0"/>
          <w:numId w:val="122"/>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w:t>
      </w:r>
      <w:proofErr w:type="gramStart"/>
      <w:r w:rsidRPr="005245B3">
        <w:rPr>
          <w:rFonts w:ascii="Times New Roman" w:eastAsia="Calibri" w:hAnsi="Times New Roman" w:cs="Times New Roman"/>
          <w:spacing w:val="2"/>
        </w:rPr>
        <w:t>Monsieur:</w:t>
      </w:r>
      <w:proofErr w:type="gramEnd"/>
      <w:r w:rsidRPr="005245B3">
        <w:rPr>
          <w:rFonts w:ascii="Times New Roman" w:eastAsia="Calibri" w:hAnsi="Times New Roman" w:cs="Times New Roman"/>
          <w:spacing w:val="2"/>
        </w:rPr>
        <w:t xml:space="preserve"> [A préciser] ……………  …</w:t>
      </w:r>
    </w:p>
    <w:p w14:paraId="4F578EB8"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 xml:space="preserve">Madame/Monsieur le : [A </w:t>
      </w:r>
      <w:proofErr w:type="gramStart"/>
      <w:r w:rsidRPr="005245B3">
        <w:rPr>
          <w:rFonts w:ascii="Times New Roman" w:eastAsia="Times New Roman" w:hAnsi="Times New Roman" w:cs="Times New Roman"/>
          <w:spacing w:val="2"/>
          <w:sz w:val="24"/>
          <w:szCs w:val="24"/>
          <w:lang w:eastAsia="fr-FR"/>
        </w:rPr>
        <w:t>préciser]_</w:t>
      </w:r>
      <w:proofErr w:type="gramEnd"/>
      <w:r w:rsidRPr="005245B3">
        <w:rPr>
          <w:rFonts w:ascii="Times New Roman" w:eastAsia="Times New Roman" w:hAnsi="Times New Roman" w:cs="Times New Roman"/>
          <w:spacing w:val="2"/>
          <w:sz w:val="24"/>
          <w:szCs w:val="24"/>
          <w:lang w:eastAsia="fr-FR"/>
        </w:rPr>
        <w:t>_______________________________________</w:t>
      </w:r>
    </w:p>
    <w:p w14:paraId="6D0AF5F1" w14:textId="77777777"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BP _________________</w:t>
      </w:r>
    </w:p>
    <w:p w14:paraId="588A1B3B"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14:paraId="454389DD"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14:paraId="4B0CBE8C"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b) Dans le cas où le Maître </w:t>
      </w:r>
      <w:proofErr w:type="gramStart"/>
      <w:r w:rsidRPr="005245B3">
        <w:rPr>
          <w:rFonts w:ascii="Times New Roman" w:eastAsia="Times New Roman" w:hAnsi="Times New Roman" w:cs="Times New Roman"/>
          <w:sz w:val="24"/>
          <w:szCs w:val="24"/>
          <w:lang w:eastAsia="fr-FR"/>
        </w:rPr>
        <w:t xml:space="preserve">d’Ouvrage </w:t>
      </w:r>
      <w:r w:rsidR="004C4E72">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en</w:t>
      </w:r>
      <w:proofErr w:type="gramEnd"/>
      <w:r w:rsidRPr="005245B3">
        <w:rPr>
          <w:rFonts w:ascii="Times New Roman" w:eastAsia="Times New Roman" w:hAnsi="Times New Roman" w:cs="Times New Roman"/>
          <w:sz w:val="24"/>
          <w:szCs w:val="24"/>
          <w:lang w:eastAsia="fr-FR"/>
        </w:rPr>
        <w:t xml:space="preserve"> est le destinataire :</w:t>
      </w:r>
    </w:p>
    <w:p w14:paraId="42F6E3D7" w14:textId="77777777"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lastRenderedPageBreak/>
        <w:t>Madame</w:t>
      </w:r>
      <w:r w:rsidR="004C4E72" w:rsidRPr="00DE2B22">
        <w:rPr>
          <w:rFonts w:ascii="Times New Roman" w:eastAsia="Times New Roman" w:hAnsi="Times New Roman" w:cs="Times New Roman"/>
          <w:b/>
          <w:sz w:val="24"/>
          <w:szCs w:val="24"/>
          <w:lang w:eastAsia="fr-FR"/>
        </w:rPr>
        <w:t xml:space="preserve"> Le Maire de la </w:t>
      </w:r>
      <w:r w:rsidR="004069E7">
        <w:rPr>
          <w:rFonts w:ascii="Times New Roman" w:eastAsia="Times New Roman" w:hAnsi="Times New Roman" w:cs="Times New Roman"/>
          <w:b/>
          <w:sz w:val="24"/>
          <w:szCs w:val="24"/>
          <w:lang w:eastAsia="fr-FR"/>
        </w:rPr>
        <w:t xml:space="preserve">COMMUNE D’ARRONDISSEMENT DE KRIBI IIème </w:t>
      </w:r>
      <w:r w:rsidR="004C4E72" w:rsidRPr="00DE2B22">
        <w:rPr>
          <w:rFonts w:ascii="Times New Roman" w:eastAsia="Times New Roman" w:hAnsi="Times New Roman" w:cs="Times New Roman"/>
          <w:b/>
          <w:sz w:val="24"/>
          <w:szCs w:val="24"/>
          <w:lang w:eastAsia="fr-FR"/>
        </w:rPr>
        <w:t xml:space="preserve"> </w:t>
      </w:r>
    </w:p>
    <w:p w14:paraId="148F86ED"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xml:space="preserve"> : </w:t>
      </w:r>
      <w:r w:rsidR="00B35B34" w:rsidRPr="00B35B34">
        <w:rPr>
          <w:rFonts w:ascii="Times New Roman" w:eastAsia="Times New Roman" w:hAnsi="Times New Roman" w:cs="Times New Roman"/>
          <w:color w:val="FF0000"/>
          <w:sz w:val="24"/>
          <w:szCs w:val="24"/>
          <w:lang w:eastAsia="fr-FR"/>
        </w:rPr>
        <w:t>xxx</w:t>
      </w:r>
      <w:r w:rsidR="00DE2B22">
        <w:rPr>
          <w:rFonts w:ascii="Times New Roman" w:eastAsia="Times New Roman" w:hAnsi="Times New Roman" w:cs="Times New Roman"/>
          <w:sz w:val="24"/>
          <w:szCs w:val="24"/>
          <w:lang w:eastAsia="fr-FR"/>
        </w:rPr>
        <w:t xml:space="preserve"> Kribi</w:t>
      </w:r>
    </w:p>
    <w:p w14:paraId="6137E113" w14:textId="77777777" w:rsidR="005245B3" w:rsidRPr="00B35B34"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color w:val="FF0000"/>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 xml:space="preserve">Téléphone : </w:t>
      </w:r>
      <w:proofErr w:type="spellStart"/>
      <w:r w:rsidR="00B35B34">
        <w:rPr>
          <w:rFonts w:ascii="Times New Roman" w:eastAsia="Times New Roman" w:hAnsi="Times New Roman" w:cs="Times New Roman"/>
          <w:color w:val="FF0000"/>
          <w:sz w:val="24"/>
          <w:szCs w:val="24"/>
          <w:lang w:eastAsia="fr-FR"/>
        </w:rPr>
        <w:t>xxxxx</w:t>
      </w:r>
      <w:proofErr w:type="spellEnd"/>
    </w:p>
    <w:p w14:paraId="37C291D6" w14:textId="77777777"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30"/>
    <w:p w14:paraId="3E6182DA"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3DE5C34E"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31" w:name="_Toc530307795"/>
      <w:bookmarkStart w:id="232" w:name="_Toc97557081"/>
      <w:bookmarkStart w:id="233" w:name="_Toc157306067"/>
      <w:r w:rsidRPr="005245B3">
        <w:rPr>
          <w:rFonts w:ascii="Times New Roman" w:eastAsia="Times New Roman" w:hAnsi="Times New Roman" w:cs="Times New Roman"/>
          <w:b/>
          <w:iCs/>
          <w:caps/>
          <w:sz w:val="32"/>
          <w:szCs w:val="24"/>
          <w:lang w:eastAsia="fr-FR"/>
        </w:rPr>
        <w:t>Exécution des travaux</w:t>
      </w:r>
      <w:bookmarkEnd w:id="231"/>
      <w:bookmarkEnd w:id="232"/>
      <w:bookmarkEnd w:id="233"/>
    </w:p>
    <w:p w14:paraId="32826692"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4FA5C3B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34" w:name="_Toc530307796"/>
      <w:bookmarkStart w:id="235" w:name="_Toc97557082"/>
      <w:bookmarkStart w:id="236" w:name="_Toc157306068"/>
      <w:r w:rsidRPr="005245B3">
        <w:rPr>
          <w:rFonts w:ascii="Times New Roman" w:eastAsia="Times New Roman" w:hAnsi="Times New Roman" w:cs="Times New Roman"/>
          <w:b/>
          <w:color w:val="000000"/>
          <w:sz w:val="24"/>
          <w:szCs w:val="24"/>
          <w:lang w:eastAsia="fr-FR"/>
        </w:rPr>
        <w:t>Article 9 Consistance des prestations</w:t>
      </w:r>
    </w:p>
    <w:bookmarkEnd w:id="234"/>
    <w:bookmarkEnd w:id="235"/>
    <w:bookmarkEnd w:id="236"/>
    <w:p w14:paraId="2551DA56" w14:textId="77777777" w:rsidR="00DE2B22" w:rsidRPr="00A9562C" w:rsidRDefault="005245B3" w:rsidP="00DE2B22">
      <w:pPr>
        <w:spacing w:after="0" w:line="276" w:lineRule="auto"/>
        <w:jc w:val="both"/>
        <w:rPr>
          <w:rFonts w:ascii="Arial Narrow" w:eastAsia="Calibri" w:hAnsi="Arial Narrow" w:cs="Arial"/>
          <w:bCs/>
        </w:rPr>
      </w:pPr>
      <w:r w:rsidRPr="005245B3">
        <w:rPr>
          <w:rFonts w:ascii="Times New Roman" w:eastAsia="Times New Roman" w:hAnsi="Times New Roman" w:cs="Times New Roman"/>
          <w:sz w:val="24"/>
          <w:szCs w:val="24"/>
          <w:lang w:eastAsia="fr-FR"/>
        </w:rPr>
        <w:t xml:space="preserve">Les travaux à réaliser dans le cadre du présent marché comprennent : </w:t>
      </w:r>
    </w:p>
    <w:p w14:paraId="5031D814" w14:textId="77777777" w:rsidR="00B35B34" w:rsidRPr="000574F7" w:rsidRDefault="00B35B34" w:rsidP="00B35B34">
      <w:pPr>
        <w:spacing w:after="0" w:line="240" w:lineRule="auto"/>
        <w:jc w:val="both"/>
        <w:rPr>
          <w:rFonts w:ascii="Arial Narrow" w:eastAsia="Times New Roman" w:hAnsi="Arial Narrow" w:cs="Arial"/>
          <w:b/>
          <w:bCs/>
          <w:color w:val="000000"/>
          <w:sz w:val="24"/>
          <w:szCs w:val="24"/>
          <w:lang w:eastAsia="fr-FR"/>
        </w:rPr>
      </w:pPr>
      <w:r w:rsidRPr="000574F7">
        <w:rPr>
          <w:rFonts w:ascii="Arial Narrow" w:eastAsia="Times New Roman" w:hAnsi="Arial Narrow" w:cs="Arial"/>
          <w:b/>
          <w:bCs/>
          <w:color w:val="000000"/>
          <w:sz w:val="24"/>
          <w:szCs w:val="24"/>
          <w:lang w:eastAsia="fr-FR"/>
        </w:rPr>
        <w:t>TRONCON N°1 :  ENTREE GENDARMERIE DOUMBE- CAMP MILLITAIRE BOSSINGUI- CARREFOUR BIANGMAN - SIFATEL (2,00 Km) AVEC CONSTRUCTION D'UN DALOT EN BETON ARME DE 2,00 x1,00 AU PK 1+600</w:t>
      </w:r>
    </w:p>
    <w:p w14:paraId="233B5202" w14:textId="77777777" w:rsidR="00B35B34" w:rsidRPr="00E451A1" w:rsidRDefault="00B35B34" w:rsidP="00B35B34">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préparatoires ;</w:t>
      </w:r>
    </w:p>
    <w:p w14:paraId="35C5C8EE" w14:textId="77777777" w:rsidR="00B35B34" w:rsidRPr="00E451A1" w:rsidRDefault="00B35B34" w:rsidP="00B35B34">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w:t>
      </w:r>
      <w:r w:rsidRPr="000574F7">
        <w:rPr>
          <w:rFonts w:ascii="Arial Narrow" w:eastAsia="Times New Roman" w:hAnsi="Arial Narrow" w:cs="Arial"/>
          <w:bCs/>
          <w:color w:val="000000"/>
          <w:sz w:val="24"/>
          <w:szCs w:val="24"/>
          <w:lang w:eastAsia="fr-FR"/>
        </w:rPr>
        <w:t>'emprise et de chaussée (2,00 km)</w:t>
      </w:r>
      <w:r w:rsidRPr="00E451A1">
        <w:rPr>
          <w:rFonts w:ascii="Arial Narrow" w:eastAsia="Times New Roman" w:hAnsi="Arial Narrow" w:cs="Arial"/>
          <w:bCs/>
          <w:color w:val="000000"/>
          <w:sz w:val="24"/>
          <w:szCs w:val="24"/>
          <w:lang w:eastAsia="fr-FR"/>
        </w:rPr>
        <w:t xml:space="preserve"> ;</w:t>
      </w:r>
    </w:p>
    <w:p w14:paraId="7FBA20C2" w14:textId="77777777" w:rsidR="00B35B34" w:rsidRDefault="00B35B34" w:rsidP="00B35B34">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d’ouvrages d’art ;</w:t>
      </w:r>
    </w:p>
    <w:p w14:paraId="2287AB90" w14:textId="77777777" w:rsidR="00B35B34" w:rsidRPr="000574F7" w:rsidRDefault="00B35B34" w:rsidP="00B35B34">
      <w:pPr>
        <w:tabs>
          <w:tab w:val="num" w:pos="1070"/>
          <w:tab w:val="num" w:pos="1428"/>
        </w:tabs>
        <w:spacing w:after="0" w:line="240" w:lineRule="auto"/>
        <w:jc w:val="both"/>
        <w:rPr>
          <w:rFonts w:ascii="Arial Narrow" w:eastAsia="Times New Roman" w:hAnsi="Arial Narrow" w:cs="Arial"/>
          <w:b/>
          <w:bCs/>
          <w:color w:val="000000"/>
          <w:sz w:val="24"/>
          <w:szCs w:val="24"/>
          <w:lang w:eastAsia="fr-FR"/>
        </w:rPr>
      </w:pPr>
      <w:r w:rsidRPr="000574F7">
        <w:rPr>
          <w:rFonts w:ascii="Arial Narrow" w:eastAsia="Times New Roman" w:hAnsi="Arial Narrow" w:cs="Arial"/>
          <w:b/>
          <w:bCs/>
          <w:color w:val="000000"/>
          <w:sz w:val="24"/>
          <w:szCs w:val="24"/>
          <w:lang w:eastAsia="fr-FR"/>
        </w:rPr>
        <w:t>TRONCON N°2 :  INTER N7 BIBOUAMBE - ENTREE CITE SYLVIE -SOCIETE AGROPASTORALE (4,00 Km)</w:t>
      </w:r>
    </w:p>
    <w:p w14:paraId="49CD7B2B" w14:textId="77777777" w:rsidR="00B35B34" w:rsidRDefault="00B35B34" w:rsidP="00B35B34">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préparatoires</w:t>
      </w:r>
      <w:r>
        <w:rPr>
          <w:rFonts w:ascii="Arial Narrow" w:eastAsia="Times New Roman" w:hAnsi="Arial Narrow" w:cs="Arial"/>
          <w:bCs/>
          <w:color w:val="000000"/>
          <w:sz w:val="24"/>
          <w:szCs w:val="24"/>
          <w:lang w:eastAsia="fr-FR"/>
        </w:rPr>
        <w:t> ;</w:t>
      </w:r>
    </w:p>
    <w:p w14:paraId="6AFB01E0" w14:textId="77777777" w:rsidR="00DE2B22" w:rsidRPr="00B35B34" w:rsidRDefault="00B35B34" w:rsidP="00B35B34">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w:t>
      </w:r>
      <w:r w:rsidRPr="000574F7">
        <w:rPr>
          <w:rFonts w:ascii="Arial Narrow" w:eastAsia="Times New Roman" w:hAnsi="Arial Narrow" w:cs="Arial"/>
          <w:bCs/>
          <w:color w:val="000000"/>
          <w:sz w:val="24"/>
          <w:szCs w:val="24"/>
          <w:lang w:eastAsia="fr-FR"/>
        </w:rPr>
        <w:t>'emprise et de chaussée (2,00 km</w:t>
      </w:r>
      <w:proofErr w:type="gramStart"/>
      <w:r w:rsidRPr="000574F7">
        <w:rPr>
          <w:rFonts w:ascii="Arial Narrow" w:eastAsia="Times New Roman" w:hAnsi="Arial Narrow" w:cs="Arial"/>
          <w:bCs/>
          <w:color w:val="000000"/>
          <w:sz w:val="24"/>
          <w:szCs w:val="24"/>
          <w:lang w:eastAsia="fr-FR"/>
        </w:rPr>
        <w:t>)</w:t>
      </w:r>
      <w:r w:rsidRPr="00E451A1">
        <w:rPr>
          <w:rFonts w:ascii="Arial Narrow" w:eastAsia="Times New Roman" w:hAnsi="Arial Narrow" w:cs="Arial"/>
          <w:bCs/>
          <w:color w:val="000000"/>
          <w:sz w:val="24"/>
          <w:szCs w:val="24"/>
          <w:lang w:eastAsia="fr-FR"/>
        </w:rPr>
        <w:t>;</w:t>
      </w:r>
      <w:proofErr w:type="gramEnd"/>
    </w:p>
    <w:p w14:paraId="3A83E5BD" w14:textId="77777777" w:rsidR="005245B3" w:rsidRPr="00DE2B22" w:rsidRDefault="00DE2B22" w:rsidP="00DE2B22">
      <w:pPr>
        <w:spacing w:line="276" w:lineRule="auto"/>
        <w:jc w:val="both"/>
        <w:rPr>
          <w:rFonts w:ascii="Arial Narrow" w:eastAsia="Calibri" w:hAnsi="Arial Narrow" w:cs="Times New Roman"/>
        </w:rPr>
      </w:pPr>
      <w:r w:rsidRPr="00A9562C">
        <w:rPr>
          <w:rFonts w:ascii="Arial Narrow" w:eastAsia="Calibri" w:hAnsi="Arial Narrow" w:cs="Times New Roman"/>
          <w:b/>
        </w:rPr>
        <w:t>NB :</w:t>
      </w:r>
      <w:r w:rsidRPr="00A9562C">
        <w:rPr>
          <w:rFonts w:ascii="Arial Narrow" w:eastAsia="Calibri" w:hAnsi="Arial Narrow" w:cs="Times New Roman"/>
        </w:rPr>
        <w:t xml:space="preserve"> les déta</w:t>
      </w:r>
      <w:r>
        <w:rPr>
          <w:rFonts w:ascii="Arial Narrow" w:eastAsia="Calibri" w:hAnsi="Arial Narrow" w:cs="Times New Roman"/>
        </w:rPr>
        <w:t>ils sont contenus dans le CCTP.</w:t>
      </w:r>
    </w:p>
    <w:p w14:paraId="711144C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14:paraId="3E8833DA" w14:textId="77777777" w:rsidR="005245B3" w:rsidRPr="005245B3" w:rsidRDefault="005245B3" w:rsidP="00A46C93">
      <w:pPr>
        <w:widowControl w:val="0"/>
        <w:numPr>
          <w:ilvl w:val="1"/>
          <w:numId w:val="119"/>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proofErr w:type="gramStart"/>
      <w:r w:rsidR="00DE2B22" w:rsidRPr="00DE2B22">
        <w:rPr>
          <w:rFonts w:ascii="Times New Roman" w:eastAsia="Calibri" w:hAnsi="Times New Roman" w:cs="Times New Roman"/>
          <w:b/>
          <w:spacing w:val="-29"/>
          <w:sz w:val="24"/>
          <w:szCs w:val="24"/>
        </w:rPr>
        <w:t>04  (</w:t>
      </w:r>
      <w:proofErr w:type="gramEnd"/>
      <w:r w:rsidR="00DE2B22" w:rsidRPr="00DE2B22">
        <w:rPr>
          <w:rFonts w:ascii="Times New Roman" w:eastAsia="Calibri" w:hAnsi="Times New Roman" w:cs="Times New Roman"/>
          <w:b/>
          <w:spacing w:val="-29"/>
          <w:sz w:val="24"/>
          <w:szCs w:val="24"/>
        </w:rPr>
        <w:t>Quatre)  Mois</w:t>
      </w:r>
    </w:p>
    <w:p w14:paraId="0A39F675" w14:textId="77777777" w:rsidR="005245B3" w:rsidRPr="005245B3" w:rsidRDefault="005245B3" w:rsidP="00A46C93">
      <w:pPr>
        <w:widowControl w:val="0"/>
        <w:numPr>
          <w:ilvl w:val="1"/>
          <w:numId w:val="119"/>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14:paraId="6CB0AC2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0CA846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 xml:space="preserve">10.3 </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14:paraId="0447457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3D4056A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37" w:name="_Toc157306070"/>
      <w:bookmarkStart w:id="238" w:name="_Toc530307798"/>
      <w:bookmarkStart w:id="239"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37"/>
    <w:bookmarkEnd w:id="238"/>
    <w:bookmarkEnd w:id="239"/>
    <w:p w14:paraId="6848DA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4DE6A8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4E83EA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7CB8AB3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38D444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D8250C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B60F5F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14:paraId="11C82C3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7560C8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0" w:name="_Hlk159273232"/>
      <w:bookmarkStart w:id="241" w:name="_Toc530307799"/>
      <w:bookmarkStart w:id="242" w:name="_Toc97557085"/>
      <w:bookmarkStart w:id="243" w:name="_Toc157306071"/>
      <w:r w:rsidRPr="005245B3">
        <w:rPr>
          <w:rFonts w:ascii="Times New Roman" w:eastAsia="Times New Roman" w:hAnsi="Times New Roman" w:cs="Times New Roman"/>
          <w:b/>
          <w:color w:val="000000"/>
          <w:sz w:val="24"/>
          <w:szCs w:val="24"/>
          <w:lang w:eastAsia="fr-FR"/>
        </w:rPr>
        <w:t>Article 12-</w:t>
      </w:r>
      <w:bookmarkEnd w:id="240"/>
      <w:r w:rsidRPr="005245B3">
        <w:rPr>
          <w:rFonts w:ascii="Times New Roman" w:eastAsia="Times New Roman" w:hAnsi="Times New Roman" w:cs="Times New Roman"/>
          <w:b/>
          <w:color w:val="000000"/>
          <w:sz w:val="24"/>
          <w:szCs w:val="24"/>
          <w:lang w:eastAsia="fr-FR"/>
        </w:rPr>
        <w:t xml:space="preserve"> Ordres de service </w:t>
      </w:r>
    </w:p>
    <w:bookmarkEnd w:id="241"/>
    <w:bookmarkEnd w:id="242"/>
    <w:bookmarkEnd w:id="243"/>
    <w:p w14:paraId="4B2AA3B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14:paraId="3DD801DE" w14:textId="77777777"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5A34EA" w:rsidRPr="005A34EA">
        <w:rPr>
          <w:rFonts w:ascii="Times New Roman" w:eastAsia="Times New Roman" w:hAnsi="Times New Roman" w:cs="Times New Roman"/>
          <w:b/>
          <w:sz w:val="24"/>
          <w:szCs w:val="24"/>
          <w:lang w:eastAsia="fr-FR"/>
        </w:rPr>
        <w:t>au Trésorier Payeur Général du Sud.</w:t>
      </w:r>
    </w:p>
    <w:p w14:paraId="22CC7FB0"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A4B34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12.2 Les ordres de services ayant une incidence sur le montant et/ou sur le délai du marché, sont </w:t>
      </w:r>
      <w:r w:rsidRPr="005245B3">
        <w:rPr>
          <w:rFonts w:ascii="Times New Roman" w:eastAsia="Times New Roman" w:hAnsi="Times New Roman" w:cs="Times New Roman"/>
          <w:sz w:val="24"/>
          <w:szCs w:val="24"/>
          <w:lang w:eastAsia="fr-FR"/>
        </w:rPr>
        <w:lastRenderedPageBreak/>
        <w:t>signés par le Maître d’Ouvrage dans les conditions suivantes :</w:t>
      </w:r>
    </w:p>
    <w:p w14:paraId="5236F4E5" w14:textId="77777777" w:rsidR="005245B3" w:rsidRPr="005245B3" w:rsidRDefault="005245B3" w:rsidP="00A46C93">
      <w:pPr>
        <w:widowControl w:val="0"/>
        <w:numPr>
          <w:ilvl w:val="0"/>
          <w:numId w:val="109"/>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proofErr w:type="gramStart"/>
      <w:r w:rsidRPr="005245B3">
        <w:rPr>
          <w:rFonts w:ascii="Times New Roman" w:eastAsia="Times New Roman" w:hAnsi="Times New Roman" w:cs="Times New Roman"/>
          <w:sz w:val="24"/>
          <w:szCs w:val="24"/>
          <w:lang w:eastAsia="fr-FR"/>
        </w:rPr>
        <w:t>lorsqu’un</w:t>
      </w:r>
      <w:proofErr w:type="gramEnd"/>
      <w:r w:rsidRPr="005245B3">
        <w:rPr>
          <w:rFonts w:ascii="Times New Roman" w:eastAsia="Times New Roman" w:hAnsi="Times New Roman" w:cs="Times New Roman"/>
          <w:sz w:val="24"/>
          <w:szCs w:val="24"/>
          <w:lang w:eastAsia="fr-FR"/>
        </w:rPr>
        <w:t xml:space="preserve"> ordre de service est susceptible d’entraîner le dépassement du montant du marché, sa signature est subordonnée aux justificatifs du financement par le Maître d’Ouvrage ou le Maître d’Ouvrage Délégué;</w:t>
      </w:r>
    </w:p>
    <w:p w14:paraId="215DD866" w14:textId="77777777" w:rsidR="005245B3" w:rsidRPr="005245B3" w:rsidRDefault="005245B3" w:rsidP="00A46C93">
      <w:pPr>
        <w:numPr>
          <w:ilvl w:val="0"/>
          <w:numId w:val="109"/>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proofErr w:type="gramStart"/>
      <w:r w:rsidRPr="005245B3">
        <w:rPr>
          <w:rFonts w:ascii="Times New Roman" w:eastAsia="Times New Roman" w:hAnsi="Times New Roman" w:cs="Times New Roman"/>
          <w:sz w:val="24"/>
          <w:szCs w:val="24"/>
          <w:lang w:eastAsia="fr-FR"/>
        </w:rPr>
        <w:t>en</w:t>
      </w:r>
      <w:proofErr w:type="gramEnd"/>
      <w:r w:rsidRPr="005245B3">
        <w:rPr>
          <w:rFonts w:ascii="Times New Roman" w:eastAsia="Times New Roman" w:hAnsi="Times New Roman" w:cs="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 par le Maître d’Ouvrage;</w:t>
      </w:r>
    </w:p>
    <w:p w14:paraId="2843876A" w14:textId="77777777" w:rsidR="005245B3" w:rsidRPr="005245B3" w:rsidRDefault="005245B3" w:rsidP="00A46C93">
      <w:pPr>
        <w:widowControl w:val="0"/>
        <w:numPr>
          <w:ilvl w:val="0"/>
          <w:numId w:val="109"/>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proofErr w:type="gramStart"/>
      <w:r w:rsidRPr="005245B3">
        <w:rPr>
          <w:rFonts w:ascii="Times New Roman" w:eastAsia="Times New Roman" w:hAnsi="Times New Roman" w:cs="Times New Roman"/>
          <w:sz w:val="24"/>
          <w:szCs w:val="24"/>
          <w:lang w:eastAsia="fr-FR"/>
        </w:rPr>
        <w:t>les</w:t>
      </w:r>
      <w:proofErr w:type="gramEnd"/>
      <w:r w:rsidRPr="005245B3">
        <w:rPr>
          <w:rFonts w:ascii="Times New Roman" w:eastAsia="Times New Roman" w:hAnsi="Times New Roman" w:cs="Times New Roman"/>
          <w:sz w:val="24"/>
          <w:szCs w:val="24"/>
          <w:lang w:eastAsia="fr-FR"/>
        </w:rPr>
        <w:t xml:space="preserve"> ordres de service pour prestations supplémentaires peuvent être signés par le Maître d’Ouvrage et régularisés plus tard par voie d’avenant, tant que leur incidence financière est inférieure à dix pour cent (10) du montant du marché.</w:t>
      </w:r>
    </w:p>
    <w:p w14:paraId="41AEB67D"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du marché, </w:t>
      </w:r>
      <w:r w:rsidR="005A34EA">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 xml:space="preserve">. </w:t>
      </w:r>
    </w:p>
    <w:p w14:paraId="669BB01A" w14:textId="77777777"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14:paraId="7DBFB55A"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14:paraId="3E9D2AB7"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14:paraId="2E7C936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9F142D">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w:t>
      </w:r>
    </w:p>
    <w:p w14:paraId="7C2FF05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623571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14:paraId="24D0534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717FA2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14:paraId="1DE378F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A45F5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14:paraId="4EE97A1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DFECCF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14:paraId="630A8B3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68C2C6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14:paraId="6A8F45D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5769F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4" w:name="_Toc530307800"/>
      <w:bookmarkStart w:id="245" w:name="_Toc97557086"/>
      <w:bookmarkStart w:id="246" w:name="_Toc157306072"/>
    </w:p>
    <w:p w14:paraId="02D2926D"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44"/>
      <w:bookmarkEnd w:id="245"/>
      <w:bookmarkEnd w:id="246"/>
    </w:p>
    <w:p w14:paraId="634822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47" w:name="_Hlk159268525"/>
      <w:r w:rsidRPr="005245B3">
        <w:rPr>
          <w:rFonts w:ascii="Times New Roman" w:eastAsia="Times New Roman" w:hAnsi="Times New Roman" w:cs="Times New Roman"/>
          <w:sz w:val="24"/>
          <w:szCs w:val="24"/>
          <w:lang w:eastAsia="fr-FR"/>
        </w:rPr>
        <w:t xml:space="preserve">sous le contrôle </w:t>
      </w:r>
      <w:bookmarkStart w:id="248" w:name="_Hlk163152319"/>
      <w:bookmarkEnd w:id="247"/>
      <w:r w:rsidRPr="005245B3">
        <w:rPr>
          <w:rFonts w:ascii="Times New Roman" w:eastAsia="Times New Roman" w:hAnsi="Times New Roman" w:cs="Times New Roman"/>
          <w:color w:val="ED7D31"/>
          <w:sz w:val="24"/>
          <w:szCs w:val="24"/>
          <w:lang w:eastAsia="fr-FR"/>
        </w:rPr>
        <w:t xml:space="preserve">de l’Ingénieur </w:t>
      </w:r>
      <w:bookmarkEnd w:id="248"/>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49"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616676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9"/>
    <w:p w14:paraId="32E3AE0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50" w:name="_Hlk163136788"/>
      <w:r w:rsidRPr="005245B3">
        <w:rPr>
          <w:rFonts w:ascii="Times New Roman" w:eastAsia="Times New Roman" w:hAnsi="Times New Roman" w:cs="Times New Roman"/>
          <w:color w:val="ED7D31"/>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 xml:space="preserve">nnement. </w:t>
      </w:r>
      <w:r w:rsidR="009F142D">
        <w:rPr>
          <w:rFonts w:ascii="Times New Roman" w:eastAsia="Times New Roman" w:hAnsi="Times New Roman" w:cs="Times New Roman"/>
          <w:color w:val="ED7D31"/>
          <w:sz w:val="24"/>
          <w:szCs w:val="24"/>
          <w:lang w:eastAsia="fr-FR"/>
        </w:rPr>
        <w:lastRenderedPageBreak/>
        <w:t>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639915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50"/>
    <w:p w14:paraId="02D87F6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w:t>
      </w:r>
      <w:bookmarkStart w:id="251" w:name="_Hlk163136789"/>
      <w:r w:rsidRPr="005245B3">
        <w:rPr>
          <w:rFonts w:ascii="Times New Roman" w:eastAsia="Times New Roman" w:hAnsi="Times New Roman" w:cs="Times New Roman"/>
          <w:sz w:val="24"/>
          <w:szCs w:val="24"/>
          <w:lang w:eastAsia="fr-FR"/>
        </w:rPr>
        <w:t xml:space="preserve">3 </w:t>
      </w:r>
      <w:bookmarkStart w:id="252"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14:paraId="469C1C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DF9BB8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14:paraId="209B6E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5E1693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338D2B6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9C70DD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14:paraId="746BFCB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14:paraId="6DCB47C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14:paraId="2A8E9AC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BD3ADC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14:paraId="42BDEE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B82DE5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14:paraId="3697D7C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3E3EB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14:paraId="40F8E6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51"/>
    <w:bookmarkEnd w:id="252"/>
    <w:p w14:paraId="27B42A3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5C4729F" w14:textId="77777777"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53"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53"/>
    </w:p>
    <w:p w14:paraId="1C6E1428" w14:textId="77777777"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4608069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CF0BFD1" w14:textId="77777777"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4" w:name="_Toc157306073"/>
      <w:bookmarkStart w:id="255" w:name="_Toc530307801"/>
      <w:bookmarkStart w:id="256"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54"/>
      <w:r w:rsidR="005245B3" w:rsidRPr="005245B3">
        <w:rPr>
          <w:rFonts w:ascii="Times New Roman" w:eastAsia="Times New Roman" w:hAnsi="Times New Roman" w:cs="Times New Roman"/>
          <w:b/>
          <w:color w:val="000000"/>
          <w:sz w:val="24"/>
          <w:szCs w:val="24"/>
          <w:lang w:eastAsia="fr-FR"/>
        </w:rPr>
        <w:t xml:space="preserve"> </w:t>
      </w:r>
      <w:bookmarkEnd w:id="255"/>
      <w:bookmarkEnd w:id="256"/>
    </w:p>
    <w:p w14:paraId="7AFB9847"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Personnel de l’entreprise</w:t>
      </w:r>
    </w:p>
    <w:p w14:paraId="210DD674"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57" w:name="_Hlk159270732"/>
      <w:r w:rsidRPr="005245B3">
        <w:rPr>
          <w:rFonts w:ascii="Times New Roman" w:eastAsia="Times New Roman" w:hAnsi="Times New Roman" w:cs="Times New Roman"/>
          <w:sz w:val="24"/>
          <w:szCs w:val="24"/>
          <w:lang w:eastAsia="fr-FR"/>
        </w:rPr>
        <w:t xml:space="preserve">dont l’équipe se compose comme suit : </w:t>
      </w:r>
      <w:r w:rsidRPr="005245B3">
        <w:rPr>
          <w:rFonts w:ascii="Times New Roman" w:eastAsia="Times New Roman" w:hAnsi="Times New Roman" w:cs="Times New Roman"/>
          <w:i/>
          <w:iCs/>
          <w:sz w:val="24"/>
          <w:szCs w:val="24"/>
          <w:lang w:eastAsia="fr-FR"/>
        </w:rPr>
        <w:t>[A préciser]</w:t>
      </w:r>
      <w:r w:rsidRPr="005245B3">
        <w:rPr>
          <w:rFonts w:ascii="Times New Roman" w:eastAsia="Times New Roman" w:hAnsi="Times New Roman" w:cs="Times New Roman"/>
          <w:sz w:val="24"/>
          <w:szCs w:val="24"/>
          <w:lang w:eastAsia="fr-FR"/>
        </w:rPr>
        <w:t> </w:t>
      </w:r>
    </w:p>
    <w:p w14:paraId="2AE8E0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 xml:space="preserve">Personnel clé pour l’exécution des travaux :   </w:t>
      </w:r>
    </w:p>
    <w:p w14:paraId="430ACF0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ab/>
        <w:t>Chef de Projet</w:t>
      </w:r>
      <w:proofErr w:type="gramStart"/>
      <w:r w:rsidRPr="005245B3">
        <w:rPr>
          <w:rFonts w:ascii="Times New Roman" w:eastAsia="Times New Roman" w:hAnsi="Times New Roman" w:cs="Times New Roman"/>
          <w:sz w:val="24"/>
          <w:szCs w:val="24"/>
          <w:lang w:val="fr-CM" w:eastAsia="fr-FR"/>
        </w:rPr>
        <w:t xml:space="preserve"> </w:t>
      </w:r>
      <w:r w:rsidRPr="005245B3">
        <w:rPr>
          <w:rFonts w:ascii="Times New Roman" w:eastAsia="Times New Roman" w:hAnsi="Times New Roman" w:cs="Times New Roman"/>
          <w:i/>
          <w:sz w:val="24"/>
          <w:szCs w:val="24"/>
          <w:lang w:val="fr-CM" w:eastAsia="fr-FR"/>
        </w:rPr>
        <w:t>:…</w:t>
      </w:r>
      <w:proofErr w:type="gramEnd"/>
      <w:r w:rsidRPr="005245B3">
        <w:rPr>
          <w:rFonts w:ascii="Times New Roman" w:eastAsia="Times New Roman" w:hAnsi="Times New Roman" w:cs="Times New Roman"/>
          <w:i/>
          <w:sz w:val="24"/>
          <w:szCs w:val="24"/>
          <w:lang w:val="fr-CM" w:eastAsia="fr-FR"/>
        </w:rPr>
        <w:t>……..[indiquer le nom]………..</w:t>
      </w:r>
    </w:p>
    <w:p w14:paraId="10B5FA78" w14:textId="77777777"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proofErr w:type="gramStart"/>
      <w:r w:rsidRPr="005245B3">
        <w:rPr>
          <w:rFonts w:ascii="Times New Roman" w:eastAsia="Times New Roman" w:hAnsi="Times New Roman" w:cs="Times New Roman"/>
          <w:sz w:val="24"/>
          <w:szCs w:val="24"/>
          <w:lang w:val="fr-CM" w:eastAsia="fr-FR"/>
        </w:rPr>
        <w:t xml:space="preserve"> </w:t>
      </w:r>
      <w:r w:rsidRPr="005245B3">
        <w:rPr>
          <w:rFonts w:ascii="Times New Roman" w:eastAsia="Times New Roman" w:hAnsi="Times New Roman" w:cs="Times New Roman"/>
          <w:i/>
          <w:sz w:val="24"/>
          <w:szCs w:val="24"/>
          <w:lang w:val="fr-CM" w:eastAsia="fr-FR"/>
        </w:rPr>
        <w:t>:…</w:t>
      </w:r>
      <w:proofErr w:type="gramEnd"/>
      <w:r w:rsidRPr="005245B3">
        <w:rPr>
          <w:rFonts w:ascii="Times New Roman" w:eastAsia="Times New Roman" w:hAnsi="Times New Roman" w:cs="Times New Roman"/>
          <w:i/>
          <w:sz w:val="24"/>
          <w:szCs w:val="24"/>
          <w:lang w:val="fr-CM" w:eastAsia="fr-FR"/>
        </w:rPr>
        <w:t>……..[indiquer le nom]………..</w:t>
      </w:r>
    </w:p>
    <w:p w14:paraId="305691C8" w14:textId="77777777"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w:t>
      </w:r>
      <w:proofErr w:type="gramStart"/>
      <w:r w:rsidRPr="005245B3">
        <w:rPr>
          <w:rFonts w:ascii="Times New Roman" w:eastAsia="Times New Roman" w:hAnsi="Times New Roman" w:cs="Times New Roman"/>
          <w:sz w:val="24"/>
          <w:szCs w:val="24"/>
          <w:lang w:val="fr-CM" w:eastAsia="fr-FR"/>
        </w:rPr>
        <w:t xml:space="preserve">clés   </w:t>
      </w:r>
      <w:r w:rsidRPr="005245B3">
        <w:rPr>
          <w:rFonts w:ascii="Times New Roman" w:eastAsia="Times New Roman" w:hAnsi="Times New Roman" w:cs="Times New Roman"/>
          <w:i/>
          <w:sz w:val="24"/>
          <w:szCs w:val="24"/>
          <w:lang w:val="fr-CM" w:eastAsia="fr-FR"/>
        </w:rPr>
        <w:t>:…</w:t>
      </w:r>
      <w:proofErr w:type="gramEnd"/>
      <w:r w:rsidRPr="005245B3">
        <w:rPr>
          <w:rFonts w:ascii="Times New Roman" w:eastAsia="Times New Roman" w:hAnsi="Times New Roman" w:cs="Times New Roman"/>
          <w:i/>
          <w:sz w:val="24"/>
          <w:szCs w:val="24"/>
          <w:lang w:val="fr-CM" w:eastAsia="fr-FR"/>
        </w:rPr>
        <w:t>……..[indiquer les noms]………..</w:t>
      </w:r>
    </w:p>
    <w:p w14:paraId="0423646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fr-CM" w:eastAsia="fr-FR"/>
        </w:rPr>
      </w:pPr>
    </w:p>
    <w:p w14:paraId="5CCE6BA0"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58" w:name="_Hlk159270773"/>
      <w:bookmarkEnd w:id="257"/>
    </w:p>
    <w:bookmarkEnd w:id="258"/>
    <w:p w14:paraId="7603AE2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14:paraId="063D87A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59"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Pr="005245B3">
        <w:rPr>
          <w:rFonts w:ascii="Times New Roman" w:eastAsia="Times New Roman" w:hAnsi="Times New Roman" w:cs="Times New Roman"/>
          <w:color w:val="ED7D31"/>
          <w:spacing w:val="25"/>
          <w:sz w:val="24"/>
          <w:szCs w:val="24"/>
          <w:lang w:eastAsia="fr-FR"/>
        </w:rPr>
        <w:t xml:space="preserve"> </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14:paraId="018AF2F5"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A976530" w14:textId="77777777"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60" w:name="_Hlk163136790"/>
      <w:r w:rsidRPr="005245B3">
        <w:rPr>
          <w:rFonts w:ascii="Times New Roman" w:eastAsia="Times New Roman" w:hAnsi="Times New Roman" w:cs="Times New Roman"/>
          <w:color w:val="ED7D31"/>
          <w:sz w:val="24"/>
          <w:szCs w:val="24"/>
          <w:lang w:eastAsia="fr-FR"/>
        </w:rPr>
        <w:lastRenderedPageBreak/>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les travaux. Passé ce délai, les listes seront considérées comme approuvées.</w:t>
      </w:r>
      <w:r w:rsidRPr="005245B3">
        <w:rPr>
          <w:rFonts w:ascii="Times New Roman" w:eastAsia="Times New Roman" w:hAnsi="Times New Roman" w:cs="Times New Roman"/>
          <w:color w:val="FF0000"/>
          <w:sz w:val="24"/>
          <w:szCs w:val="24"/>
          <w:lang w:eastAsia="fr-FR"/>
        </w:rPr>
        <w:t xml:space="preserve"> </w:t>
      </w:r>
    </w:p>
    <w:p w14:paraId="2D11C785"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14:paraId="1E1FF988"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60"/>
    <w:p w14:paraId="4BB4A36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6BEEA8AC"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14:paraId="3DC9B60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59"/>
    <w:p w14:paraId="7E59524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15.3. Retrait du personnel </w:t>
      </w:r>
      <w:r w:rsidRPr="005245B3">
        <w:rPr>
          <w:rFonts w:ascii="Times New Roman" w:eastAsia="Times New Roman" w:hAnsi="Times New Roman" w:cs="Times New Roman"/>
          <w:b/>
          <w:bCs/>
          <w:sz w:val="24"/>
          <w:szCs w:val="24"/>
          <w:lang w:eastAsia="fr-FR"/>
        </w:rPr>
        <w:t>(le cas échéant)</w:t>
      </w:r>
    </w:p>
    <w:p w14:paraId="43B76EC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6F218642"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14:paraId="7428742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14:paraId="4EFC146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14:paraId="37A72AA7"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14:paraId="231C18D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14:paraId="07F1D79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14:paraId="63E8430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60610DFB"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0662423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293A86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75B1330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29FEFCF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363C734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481ECD1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60AFFAC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61"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A354A7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61"/>
    <w:p w14:paraId="49766F5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15.6. Matériel proposé dans l’offre</w:t>
      </w:r>
    </w:p>
    <w:p w14:paraId="5F9AAB6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Le cocontractant utilisera le matériel approprié </w:t>
      </w:r>
      <w:bookmarkStart w:id="262" w:name="_Hlk159271157"/>
      <w:r w:rsidRPr="005245B3">
        <w:rPr>
          <w:rFonts w:ascii="Times New Roman" w:eastAsia="Times New Roman" w:hAnsi="Times New Roman" w:cs="Times New Roman"/>
          <w:sz w:val="24"/>
          <w:szCs w:val="24"/>
          <w:lang w:eastAsia="fr-FR"/>
        </w:rPr>
        <w:t xml:space="preserve">de niveau comparable aux prescriptions du DAO, </w:t>
      </w:r>
      <w:bookmarkEnd w:id="262"/>
      <w:r w:rsidRPr="005245B3">
        <w:rPr>
          <w:rFonts w:ascii="Times New Roman" w:eastAsia="Times New Roman" w:hAnsi="Times New Roman" w:cs="Times New Roman"/>
          <w:sz w:val="24"/>
          <w:szCs w:val="24"/>
          <w:lang w:eastAsia="fr-FR"/>
        </w:rPr>
        <w:t>dans le projet d’exécution pour la bonne exécution des prestations selon les règles de l’art.</w:t>
      </w:r>
    </w:p>
    <w:p w14:paraId="4BAE9B3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14:paraId="048525B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03046859" w14:textId="77777777"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63" w:name="_Toc530307802"/>
      <w:bookmarkStart w:id="264" w:name="_Toc157306074"/>
      <w:r>
        <w:rPr>
          <w:rFonts w:ascii="Times New Roman" w:eastAsia="Times New Roman" w:hAnsi="Times New Roman" w:cs="Times New Roman"/>
          <w:b/>
          <w:color w:val="000000"/>
          <w:sz w:val="24"/>
          <w:szCs w:val="24"/>
          <w:lang w:eastAsia="fr-FR"/>
        </w:rPr>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63"/>
      <w:bookmarkEnd w:id="264"/>
    </w:p>
    <w:p w14:paraId="5B23DEC5" w14:textId="77777777"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14:paraId="0A260D81"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t xml:space="preserve">- </w:t>
      </w:r>
      <w:r w:rsidR="00B102E4">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14:paraId="70E0C17C"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14:paraId="796BB804"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14:paraId="347F68F7"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Lettre-commande enregistrée : 30 jours</w:t>
      </w:r>
    </w:p>
    <w:p w14:paraId="16EA9AC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140B65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et autres </w:t>
      </w:r>
    </w:p>
    <w:p w14:paraId="6A9FC64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Dans un délai maximum de </w:t>
      </w:r>
      <w:r w:rsidR="00FF3B08">
        <w:rPr>
          <w:rFonts w:ascii="Times New Roman" w:eastAsia="Times New Roman" w:hAnsi="Times New Roman" w:cs="Times New Roman"/>
          <w:i/>
          <w:iCs/>
          <w:sz w:val="24"/>
          <w:szCs w:val="24"/>
          <w:lang w:eastAsia="fr-FR"/>
        </w:rPr>
        <w:t>08 (Huit)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Pr>
          <w:rFonts w:ascii="Times New Roman" w:eastAsia="Times New Roman" w:hAnsi="Times New Roman" w:cs="Times New Roman"/>
          <w:i/>
          <w:iCs/>
          <w:sz w:val="24"/>
          <w:szCs w:val="24"/>
          <w:lang w:eastAsia="fr-FR"/>
        </w:rPr>
        <w:t>C</w:t>
      </w:r>
      <w:r w:rsidRPr="005245B3">
        <w:rPr>
          <w:rFonts w:ascii="Times New Roman" w:eastAsia="Times New Roman" w:hAnsi="Times New Roman" w:cs="Times New Roman"/>
          <w:i/>
          <w:iCs/>
          <w:sz w:val="24"/>
          <w:szCs w:val="24"/>
          <w:lang w:eastAsia="fr-FR"/>
        </w:rPr>
        <w:t xml:space="preserve">inq (05) </w:t>
      </w:r>
      <w:r w:rsidRPr="005245B3">
        <w:rPr>
          <w:rFonts w:ascii="Times New Roman" w:eastAsia="Times New Roman" w:hAnsi="Times New Roman" w:cs="Times New Roman"/>
          <w:sz w:val="24"/>
          <w:szCs w:val="24"/>
          <w:lang w:eastAsia="fr-FR"/>
        </w:rPr>
        <w:t xml:space="preserve">exemplaires, à l'approbation </w:t>
      </w:r>
      <w:r w:rsidR="00356832">
        <w:rPr>
          <w:rFonts w:ascii="Times New Roman" w:eastAsia="Times New Roman" w:hAnsi="Times New Roman" w:cs="Times New Roman"/>
          <w:i/>
          <w:iCs/>
          <w:sz w:val="24"/>
          <w:szCs w:val="24"/>
          <w:lang w:eastAsia="fr-FR"/>
        </w:rPr>
        <w:t>du Chef de S</w:t>
      </w:r>
      <w:r w:rsidRPr="005245B3">
        <w:rPr>
          <w:rFonts w:ascii="Times New Roman" w:eastAsia="Times New Roman" w:hAnsi="Times New Roman" w:cs="Times New Roman"/>
          <w:i/>
          <w:iCs/>
          <w:sz w:val="24"/>
          <w:szCs w:val="24"/>
          <w:lang w:eastAsia="fr-FR"/>
        </w:rPr>
        <w:t xml:space="preserve">ervice après avis </w:t>
      </w:r>
      <w:r w:rsidRPr="005245B3">
        <w:rPr>
          <w:rFonts w:ascii="Times New Roman" w:eastAsia="Times New Roman" w:hAnsi="Times New Roman" w:cs="Times New Roman"/>
          <w:i/>
          <w:iCs/>
          <w:spacing w:val="11"/>
          <w:sz w:val="24"/>
          <w:szCs w:val="24"/>
          <w:lang w:eastAsia="fr-FR"/>
        </w:rPr>
        <w:t>de l’Ingénieur</w:t>
      </w:r>
      <w:r w:rsidR="00356832">
        <w:rPr>
          <w:rFonts w:ascii="Times New Roman" w:eastAsia="Times New Roman" w:hAnsi="Times New Roman" w:cs="Times New Roman"/>
          <w:i/>
          <w:iCs/>
          <w:sz w:val="24"/>
          <w:szCs w:val="24"/>
          <w:lang w:eastAsia="fr-FR"/>
        </w:rPr>
        <w:t xml:space="preserve"> du Marché,</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14:paraId="0E856A4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F4A13C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14:paraId="47E4D2A4"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 xml:space="preserve">éfinition des tâches à </w:t>
      </w:r>
      <w:proofErr w:type="gramStart"/>
      <w:r w:rsidR="00356832">
        <w:rPr>
          <w:rFonts w:ascii="Times New Roman" w:eastAsia="Times New Roman" w:hAnsi="Times New Roman" w:cs="Times New Roman"/>
          <w:sz w:val="24"/>
          <w:szCs w:val="24"/>
          <w:lang w:eastAsia="fr-FR"/>
        </w:rPr>
        <w:t>exécuter</w:t>
      </w:r>
      <w:r w:rsidRPr="005245B3">
        <w:rPr>
          <w:rFonts w:ascii="Times New Roman" w:eastAsia="Times New Roman" w:hAnsi="Times New Roman" w:cs="Times New Roman"/>
          <w:sz w:val="24"/>
          <w:szCs w:val="24"/>
          <w:lang w:eastAsia="fr-FR"/>
        </w:rPr>
        <w:t>;</w:t>
      </w:r>
      <w:proofErr w:type="gramEnd"/>
    </w:p>
    <w:p w14:paraId="3071BD43"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14:paraId="16768B75"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14:paraId="5CD0D25B"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14:paraId="5222D88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partir de leur réception avec :</w:t>
      </w:r>
    </w:p>
    <w:p w14:paraId="1DD8B8D6"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14:paraId="1E37B9C5"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14:paraId="5ADE6DBE"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224EE3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 (Deux)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14:paraId="7DD26AF2"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0C5DB902"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28F353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4AF8DD9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4858B6B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0E65FC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14:paraId="7999227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2CB629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employer.</w:t>
      </w:r>
    </w:p>
    <w:p w14:paraId="4F91A8A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14:paraId="21FFBCD4" w14:textId="77777777"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14:paraId="6AFBD74C" w14:textId="77777777"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a. dans un délai maximum de </w:t>
      </w:r>
      <w:r w:rsidR="001656E6">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w:t>
      </w:r>
      <w:r w:rsidRPr="00356832">
        <w:rPr>
          <w:rFonts w:ascii="Times New Roman" w:eastAsia="Times New Roman" w:hAnsi="Times New Roman" w:cs="Times New Roman"/>
          <w:b/>
          <w:sz w:val="24"/>
          <w:szCs w:val="24"/>
          <w:lang w:eastAsia="fr-FR"/>
        </w:rPr>
        <w:lastRenderedPageBreak/>
        <w:t>ou du Maitre d’œuvre le cas échéant, un projet d’exécution en [</w:t>
      </w:r>
      <w:r w:rsidRPr="00356832">
        <w:rPr>
          <w:rFonts w:ascii="Times New Roman" w:eastAsia="Times New Roman" w:hAnsi="Times New Roman" w:cs="Times New Roman"/>
          <w:b/>
          <w:i/>
          <w:sz w:val="24"/>
          <w:szCs w:val="24"/>
          <w:lang w:eastAsia="fr-FR"/>
        </w:rPr>
        <w:t>à préciser</w:t>
      </w:r>
      <w:r w:rsidRPr="00356832">
        <w:rPr>
          <w:rFonts w:ascii="Times New Roman" w:eastAsia="Times New Roman" w:hAnsi="Times New Roman" w:cs="Times New Roman"/>
          <w:b/>
          <w:sz w:val="24"/>
          <w:szCs w:val="24"/>
          <w:lang w:eastAsia="fr-FR"/>
        </w:rPr>
        <w:t>] exemplaires comprenant notamment :</w:t>
      </w:r>
    </w:p>
    <w:p w14:paraId="5A7F66FC" w14:textId="77777777" w:rsidR="005245B3" w:rsidRPr="00356832"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proofErr w:type="gramStart"/>
      <w:r w:rsidRPr="00356832">
        <w:rPr>
          <w:rFonts w:ascii="Times New Roman" w:eastAsia="Times New Roman" w:hAnsi="Times New Roman" w:cs="Times New Roman"/>
          <w:b/>
          <w:sz w:val="24"/>
          <w:szCs w:val="24"/>
          <w:lang w:eastAsia="fr-FR"/>
        </w:rPr>
        <w:t>le</w:t>
      </w:r>
      <w:proofErr w:type="gramEnd"/>
      <w:r w:rsidRPr="00356832">
        <w:rPr>
          <w:rFonts w:ascii="Times New Roman" w:eastAsia="Times New Roman" w:hAnsi="Times New Roman" w:cs="Times New Roman"/>
          <w:b/>
          <w:sz w:val="24"/>
          <w:szCs w:val="24"/>
          <w:lang w:eastAsia="fr-FR"/>
        </w:rPr>
        <w:t xml:space="preserve"> procès-verbal de définition des tâches à exécuter ;</w:t>
      </w:r>
    </w:p>
    <w:p w14:paraId="649EAC6F" w14:textId="77777777" w:rsidR="005245B3" w:rsidRPr="00356832"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proofErr w:type="gramStart"/>
      <w:r w:rsidRPr="00356832">
        <w:rPr>
          <w:rFonts w:ascii="Times New Roman" w:eastAsia="Times New Roman" w:hAnsi="Times New Roman" w:cs="Times New Roman"/>
          <w:b/>
          <w:sz w:val="24"/>
          <w:szCs w:val="24"/>
          <w:lang w:eastAsia="fr-FR"/>
        </w:rPr>
        <w:t>le</w:t>
      </w:r>
      <w:proofErr w:type="gramEnd"/>
      <w:r w:rsidRPr="00356832">
        <w:rPr>
          <w:rFonts w:ascii="Times New Roman" w:eastAsia="Times New Roman" w:hAnsi="Times New Roman" w:cs="Times New Roman"/>
          <w:b/>
          <w:sz w:val="24"/>
          <w:szCs w:val="24"/>
          <w:lang w:eastAsia="fr-FR"/>
        </w:rPr>
        <w:t xml:space="preserve"> relevé des dégradations le cas échéant ;</w:t>
      </w:r>
    </w:p>
    <w:p w14:paraId="364A04D4" w14:textId="77777777" w:rsidR="005245B3" w:rsidRPr="00356832"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proofErr w:type="gramStart"/>
      <w:r w:rsidRPr="00356832">
        <w:rPr>
          <w:rFonts w:ascii="Times New Roman" w:eastAsia="Times New Roman" w:hAnsi="Times New Roman" w:cs="Times New Roman"/>
          <w:b/>
          <w:sz w:val="24"/>
          <w:szCs w:val="24"/>
          <w:lang w:eastAsia="fr-FR"/>
        </w:rPr>
        <w:t>le</w:t>
      </w:r>
      <w:proofErr w:type="gramEnd"/>
      <w:r w:rsidRPr="00356832">
        <w:rPr>
          <w:rFonts w:ascii="Times New Roman" w:eastAsia="Times New Roman" w:hAnsi="Times New Roman" w:cs="Times New Roman"/>
          <w:b/>
          <w:sz w:val="24"/>
          <w:szCs w:val="24"/>
          <w:lang w:eastAsia="fr-FR"/>
        </w:rPr>
        <w:t xml:space="preserve"> schéma itinéraire ou le linéaire des travaux à exécuter, le cas échéant ;</w:t>
      </w:r>
    </w:p>
    <w:p w14:paraId="50A7FF13" w14:textId="77777777" w:rsidR="005245B3" w:rsidRPr="00356832"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proofErr w:type="gramStart"/>
      <w:r w:rsidRPr="00356832">
        <w:rPr>
          <w:rFonts w:ascii="Times New Roman" w:eastAsia="Times New Roman" w:hAnsi="Times New Roman" w:cs="Times New Roman"/>
          <w:b/>
          <w:sz w:val="24"/>
          <w:szCs w:val="24"/>
          <w:lang w:eastAsia="fr-FR"/>
        </w:rPr>
        <w:t>la</w:t>
      </w:r>
      <w:proofErr w:type="gramEnd"/>
      <w:r w:rsidRPr="00356832">
        <w:rPr>
          <w:rFonts w:ascii="Times New Roman" w:eastAsia="Times New Roman" w:hAnsi="Times New Roman" w:cs="Times New Roman"/>
          <w:b/>
          <w:sz w:val="24"/>
          <w:szCs w:val="24"/>
          <w:lang w:eastAsia="fr-FR"/>
        </w:rPr>
        <w:t xml:space="preserve"> description des procédés et des méthodes d’exécution des travaux envisagés avec les prévisions d’emploi du personnel, du matériel et des matériaux ;</w:t>
      </w:r>
    </w:p>
    <w:p w14:paraId="57F14F5F" w14:textId="77777777" w:rsidR="005245B3" w:rsidRPr="00356832"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proofErr w:type="gramStart"/>
      <w:r w:rsidRPr="00356832">
        <w:rPr>
          <w:rFonts w:ascii="Times New Roman" w:eastAsia="Times New Roman" w:hAnsi="Times New Roman" w:cs="Times New Roman"/>
          <w:b/>
          <w:sz w:val="24"/>
          <w:szCs w:val="24"/>
          <w:lang w:eastAsia="fr-FR"/>
        </w:rPr>
        <w:t>les</w:t>
      </w:r>
      <w:proofErr w:type="gramEnd"/>
      <w:r w:rsidRPr="00356832">
        <w:rPr>
          <w:rFonts w:ascii="Times New Roman" w:eastAsia="Times New Roman" w:hAnsi="Times New Roman" w:cs="Times New Roman"/>
          <w:b/>
          <w:sz w:val="24"/>
          <w:szCs w:val="24"/>
          <w:lang w:eastAsia="fr-FR"/>
        </w:rPr>
        <w:t xml:space="preserve"> plans d’exécution des ouvrages et les notes de calcul y afférentes ;</w:t>
      </w:r>
    </w:p>
    <w:p w14:paraId="5F7ED6B0" w14:textId="77777777" w:rsidR="005245B3" w:rsidRPr="00356832"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proofErr w:type="gramStart"/>
      <w:r w:rsidRPr="00356832">
        <w:rPr>
          <w:rFonts w:ascii="Times New Roman" w:eastAsia="Times New Roman" w:hAnsi="Times New Roman" w:cs="Times New Roman"/>
          <w:b/>
          <w:sz w:val="24"/>
          <w:szCs w:val="24"/>
          <w:lang w:eastAsia="fr-FR"/>
        </w:rPr>
        <w:t>les</w:t>
      </w:r>
      <w:proofErr w:type="gramEnd"/>
      <w:r w:rsidRPr="00356832">
        <w:rPr>
          <w:rFonts w:ascii="Times New Roman" w:eastAsia="Times New Roman" w:hAnsi="Times New Roman" w:cs="Times New Roman"/>
          <w:b/>
          <w:sz w:val="24"/>
          <w:szCs w:val="24"/>
          <w:lang w:eastAsia="fr-FR"/>
        </w:rPr>
        <w:t xml:space="preserve"> plans d’approvisionnement.</w:t>
      </w:r>
    </w:p>
    <w:p w14:paraId="1FFEFC59" w14:textId="77777777" w:rsidR="005245B3" w:rsidRPr="00356832"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proofErr w:type="gramStart"/>
      <w:r w:rsidRPr="00356832">
        <w:rPr>
          <w:rFonts w:ascii="Times New Roman" w:eastAsia="Times New Roman" w:hAnsi="Times New Roman" w:cs="Times New Roman"/>
          <w:b/>
          <w:sz w:val="24"/>
          <w:szCs w:val="24"/>
          <w:lang w:eastAsia="fr-FR"/>
        </w:rPr>
        <w:t>le</w:t>
      </w:r>
      <w:proofErr w:type="gramEnd"/>
      <w:r w:rsidRPr="00356832">
        <w:rPr>
          <w:rFonts w:ascii="Times New Roman" w:eastAsia="Times New Roman" w:hAnsi="Times New Roman" w:cs="Times New Roman"/>
          <w:b/>
          <w:sz w:val="24"/>
          <w:szCs w:val="24"/>
          <w:lang w:eastAsia="fr-FR"/>
        </w:rPr>
        <w:t xml:space="preserve"> planning graphique des travaux ;</w:t>
      </w:r>
    </w:p>
    <w:p w14:paraId="1423B714" w14:textId="77777777" w:rsidR="005245B3" w:rsidRPr="00356832"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proofErr w:type="gramStart"/>
      <w:r w:rsidRPr="00356832">
        <w:rPr>
          <w:rFonts w:ascii="Times New Roman" w:eastAsia="Times New Roman" w:hAnsi="Times New Roman" w:cs="Times New Roman"/>
          <w:b/>
          <w:sz w:val="24"/>
          <w:szCs w:val="24"/>
          <w:lang w:eastAsia="fr-FR"/>
        </w:rPr>
        <w:t>la</w:t>
      </w:r>
      <w:proofErr w:type="gramEnd"/>
      <w:r w:rsidRPr="00356832">
        <w:rPr>
          <w:rFonts w:ascii="Times New Roman" w:eastAsia="Times New Roman" w:hAnsi="Times New Roman" w:cs="Times New Roman"/>
          <w:b/>
          <w:sz w:val="24"/>
          <w:szCs w:val="24"/>
          <w:lang w:eastAsia="fr-FR"/>
        </w:rPr>
        <w:t xml:space="preserve"> liste des travaux que le cocontractant fera le cas échéant, exécuter par des sous-traitants.  </w:t>
      </w:r>
    </w:p>
    <w:p w14:paraId="39333E73" w14:textId="77777777" w:rsidR="005245B3" w:rsidRPr="0035683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10"/>
          <w:szCs w:val="10"/>
          <w:lang w:eastAsia="fr-FR"/>
        </w:rPr>
      </w:pPr>
    </w:p>
    <w:p w14:paraId="7DEFA6DA" w14:textId="77777777"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DE0FAAB"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14:paraId="6AFD6D87"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14:paraId="175FB42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5" w:name="_Toc530307803"/>
      <w:bookmarkStart w:id="266" w:name="_Toc97557088"/>
      <w:bookmarkStart w:id="267"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65"/>
      <w:bookmarkEnd w:id="266"/>
      <w:bookmarkEnd w:id="267"/>
    </w:p>
    <w:p w14:paraId="4D8FFD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14:paraId="280F8C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p>
    <w:p w14:paraId="777AEB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1BA2D6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8" w:name="_Toc530307804"/>
      <w:bookmarkStart w:id="269" w:name="_Toc97557089"/>
      <w:bookmarkStart w:id="270" w:name="_Toc157306076"/>
      <w:r w:rsidRPr="005245B3">
        <w:rPr>
          <w:rFonts w:ascii="Times New Roman" w:eastAsia="Times New Roman" w:hAnsi="Times New Roman" w:cs="Times New Roman"/>
          <w:b/>
          <w:color w:val="000000"/>
          <w:sz w:val="24"/>
          <w:szCs w:val="24"/>
          <w:lang w:eastAsia="fr-FR"/>
        </w:rPr>
        <w:t xml:space="preserve">Article 18- </w:t>
      </w:r>
      <w:bookmarkStart w:id="271" w:name="_Hlk163152509"/>
      <w:r w:rsidRPr="005245B3">
        <w:rPr>
          <w:rFonts w:ascii="Times New Roman" w:eastAsia="Times New Roman" w:hAnsi="Times New Roman" w:cs="Times New Roman"/>
          <w:b/>
          <w:color w:val="000000"/>
          <w:sz w:val="24"/>
          <w:szCs w:val="24"/>
          <w:lang w:eastAsia="fr-FR"/>
        </w:rPr>
        <w:t xml:space="preserve">transport, </w:t>
      </w:r>
      <w:bookmarkEnd w:id="271"/>
      <w:r w:rsidRPr="005245B3">
        <w:rPr>
          <w:rFonts w:ascii="Times New Roman" w:eastAsia="Times New Roman" w:hAnsi="Times New Roman" w:cs="Times New Roman"/>
          <w:b/>
          <w:color w:val="000000"/>
          <w:sz w:val="24"/>
          <w:szCs w:val="24"/>
          <w:lang w:eastAsia="fr-FR"/>
        </w:rPr>
        <w:t>Assurances des ouvrages et responsabilités civiles</w:t>
      </w:r>
      <w:bookmarkEnd w:id="268"/>
      <w:bookmarkEnd w:id="269"/>
      <w:bookmarkEnd w:id="270"/>
    </w:p>
    <w:p w14:paraId="1E6CB2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72" w:name="_Hlk163136844"/>
      <w:bookmarkStart w:id="273"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14:paraId="4B11F33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AABAC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14:paraId="770AE37F" w14:textId="77777777" w:rsidR="005245B3" w:rsidRPr="005245B3" w:rsidRDefault="005245B3" w:rsidP="00A46C93">
      <w:pPr>
        <w:widowControl w:val="0"/>
        <w:numPr>
          <w:ilvl w:val="0"/>
          <w:numId w:val="123"/>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74" w:name="_Hlk163136871"/>
      <w:bookmarkEnd w:id="272"/>
      <w:r w:rsidRPr="005245B3">
        <w:rPr>
          <w:rFonts w:ascii="Times New Roman" w:eastAsia="Calibri" w:hAnsi="Times New Roman" w:cs="Times New Roman"/>
          <w:sz w:val="24"/>
          <w:szCs w:val="24"/>
        </w:rPr>
        <w:t xml:space="preserve">Le titulaire d’un marché </w:t>
      </w:r>
      <w:bookmarkStart w:id="275" w:name="_Hlk159271361"/>
      <w:r w:rsidRPr="005245B3">
        <w:rPr>
          <w:rFonts w:ascii="Times New Roman" w:eastAsia="Calibri" w:hAnsi="Times New Roman" w:cs="Times New Roman"/>
          <w:sz w:val="24"/>
          <w:szCs w:val="24"/>
        </w:rPr>
        <w:t>est tenu de souscrire auprès d’une ou plusieurs sociétés d’assurances agréées</w:t>
      </w:r>
      <w:bookmarkEnd w:id="275"/>
      <w:r w:rsidRPr="005245B3">
        <w:rPr>
          <w:rFonts w:ascii="Times New Roman" w:eastAsia="Calibri" w:hAnsi="Times New Roman" w:cs="Times New Roman"/>
          <w:sz w:val="24"/>
          <w:szCs w:val="24"/>
        </w:rPr>
        <w:t xml:space="preserve">, </w:t>
      </w:r>
      <w:bookmarkStart w:id="276"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76"/>
    <w:p w14:paraId="77C669C2" w14:textId="77777777" w:rsidR="005245B3" w:rsidRPr="005245B3" w:rsidRDefault="005245B3" w:rsidP="00A46C93">
      <w:pPr>
        <w:widowControl w:val="0"/>
        <w:numPr>
          <w:ilvl w:val="0"/>
          <w:numId w:val="1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77" w:name="_Hlk159271520"/>
      <w:r w:rsidRPr="005245B3">
        <w:rPr>
          <w:rFonts w:ascii="Times New Roman" w:eastAsia="Calibri" w:hAnsi="Times New Roman" w:cs="Times New Roman"/>
          <w:sz w:val="24"/>
          <w:szCs w:val="24"/>
        </w:rPr>
        <w:t>minimales dans un délai de quinze (15) jours à compter de la notification du marché</w:t>
      </w:r>
      <w:bookmarkEnd w:id="277"/>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i/>
          <w:iCs/>
          <w:sz w:val="24"/>
          <w:szCs w:val="24"/>
        </w:rPr>
        <w:t xml:space="preserve"> </w:t>
      </w:r>
      <w:r w:rsidRPr="005245B3">
        <w:rPr>
          <w:rFonts w:ascii="Times New Roman" w:eastAsia="Calibri" w:hAnsi="Times New Roman" w:cs="Times New Roman"/>
          <w:sz w:val="24"/>
          <w:szCs w:val="24"/>
        </w:rPr>
        <w:t>:</w:t>
      </w:r>
    </w:p>
    <w:p w14:paraId="11D4239A" w14:textId="77777777" w:rsidR="005245B3" w:rsidRPr="005245B3" w:rsidRDefault="005245B3" w:rsidP="00A46C93">
      <w:pPr>
        <w:widowControl w:val="0"/>
        <w:numPr>
          <w:ilvl w:val="0"/>
          <w:numId w:val="124"/>
        </w:numPr>
        <w:suppressAutoHyphens/>
        <w:autoSpaceDE w:val="0"/>
        <w:autoSpaceDN w:val="0"/>
        <w:spacing w:after="0" w:line="240" w:lineRule="auto"/>
        <w:ind w:left="1843"/>
        <w:jc w:val="both"/>
        <w:textAlignment w:val="baseline"/>
        <w:rPr>
          <w:rFonts w:ascii="Times New Roman" w:eastAsia="Calibri" w:hAnsi="Times New Roman" w:cs="Times New Roman"/>
          <w:i/>
          <w:iCs/>
          <w:color w:val="ED7D31"/>
          <w:sz w:val="24"/>
          <w:szCs w:val="24"/>
        </w:rPr>
      </w:pPr>
      <w:r w:rsidRPr="005245B3">
        <w:rPr>
          <w:rFonts w:ascii="Times New Roman" w:eastAsia="Calibri" w:hAnsi="Times New Roman" w:cs="Times New Roman"/>
          <w:i/>
          <w:iCs/>
          <w:sz w:val="24"/>
          <w:szCs w:val="24"/>
        </w:rPr>
        <w:t xml:space="preserve">Assurance responsabilité civile vis-à-vis des tiers </w:t>
      </w:r>
      <w:r w:rsidRPr="005245B3">
        <w:rPr>
          <w:rFonts w:ascii="Times New Roman" w:eastAsia="Calibri" w:hAnsi="Times New Roman" w:cs="Times New Roman"/>
          <w:i/>
          <w:iCs/>
          <w:color w:val="ED7D3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1266829F" w14:textId="77777777" w:rsidR="005245B3" w:rsidRPr="005245B3" w:rsidRDefault="005245B3" w:rsidP="00A46C93">
      <w:pPr>
        <w:widowControl w:val="0"/>
        <w:numPr>
          <w:ilvl w:val="0"/>
          <w:numId w:val="124"/>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Assurance “Tous risques chantier</w:t>
      </w:r>
      <w:r w:rsidRPr="005245B3">
        <w:rPr>
          <w:rFonts w:ascii="Times New Roman" w:eastAsia="Calibri" w:hAnsi="Times New Roman" w:cs="Times New Roman"/>
          <w:sz w:val="24"/>
          <w:szCs w:val="24"/>
        </w:rPr>
        <w:t xml:space="preserve"> </w:t>
      </w:r>
      <w:r w:rsidRPr="005245B3">
        <w:rPr>
          <w:rFonts w:ascii="Times New Roman" w:eastAsia="Calibri" w:hAnsi="Times New Roman"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1ADBFAB" w14:textId="77777777" w:rsidR="005245B3" w:rsidRPr="005245B3" w:rsidRDefault="005245B3" w:rsidP="00A46C93">
      <w:pPr>
        <w:widowControl w:val="0"/>
        <w:numPr>
          <w:ilvl w:val="0"/>
          <w:numId w:val="124"/>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Assurance couvrant la responsabilité décennale, le cas échéant.</w:t>
      </w:r>
    </w:p>
    <w:p w14:paraId="019EB58D" w14:textId="77777777" w:rsidR="005245B3" w:rsidRPr="005245B3" w:rsidRDefault="005245B3" w:rsidP="00A46C93">
      <w:pPr>
        <w:widowControl w:val="0"/>
        <w:numPr>
          <w:ilvl w:val="0"/>
          <w:numId w:val="124"/>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Autres assurances Toutes autres assurances qui pourront être spécifiquement convenues entre les parties au marché. </w:t>
      </w:r>
    </w:p>
    <w:p w14:paraId="40A79F11" w14:textId="77777777" w:rsidR="005245B3" w:rsidRPr="005245B3" w:rsidRDefault="005245B3" w:rsidP="00A46C93">
      <w:pPr>
        <w:widowControl w:val="0"/>
        <w:numPr>
          <w:ilvl w:val="0"/>
          <w:numId w:val="1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w:t>
      </w:r>
      <w:r w:rsidRPr="005245B3">
        <w:rPr>
          <w:rFonts w:ascii="Times New Roman" w:eastAsia="Calibri" w:hAnsi="Times New Roman" w:cs="Times New Roman"/>
          <w:sz w:val="24"/>
          <w:szCs w:val="24"/>
        </w:rPr>
        <w:lastRenderedPageBreak/>
        <w:t xml:space="preserve">immatériels causés aux tiers ou aux ouvrages du lendemain de sa souscription, à la réception définitive des prestations ou décennale, le cas échéant. </w:t>
      </w:r>
    </w:p>
    <w:p w14:paraId="798E2C87" w14:textId="77777777"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14:paraId="5E4F3093" w14:textId="77777777" w:rsidR="005245B3" w:rsidRPr="005245B3" w:rsidRDefault="005245B3" w:rsidP="00A46C93">
      <w:pPr>
        <w:widowControl w:val="0"/>
        <w:numPr>
          <w:ilvl w:val="0"/>
          <w:numId w:val="1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F07693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5C5FCF" w14:textId="77777777" w:rsidR="005245B3" w:rsidRPr="005245B3" w:rsidRDefault="005245B3" w:rsidP="00A46C93">
      <w:pPr>
        <w:widowControl w:val="0"/>
        <w:numPr>
          <w:ilvl w:val="0"/>
          <w:numId w:val="123"/>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74"/>
    <w:p w14:paraId="44D4799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64882C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8" w:name="_Toc530307805"/>
      <w:bookmarkStart w:id="279" w:name="_Toc97557090"/>
      <w:bookmarkStart w:id="280" w:name="_Toc157306077"/>
      <w:bookmarkEnd w:id="273"/>
      <w:r w:rsidRPr="005245B3">
        <w:rPr>
          <w:rFonts w:ascii="Times New Roman" w:eastAsia="Times New Roman" w:hAnsi="Times New Roman" w:cs="Times New Roman"/>
          <w:b/>
          <w:color w:val="000000"/>
          <w:sz w:val="24"/>
          <w:szCs w:val="24"/>
          <w:lang w:eastAsia="fr-FR"/>
        </w:rPr>
        <w:t>Article 19- Sous-traitance</w:t>
      </w:r>
      <w:bookmarkEnd w:id="278"/>
      <w:bookmarkEnd w:id="279"/>
      <w:bookmarkEnd w:id="280"/>
      <w:r w:rsidRPr="005245B3">
        <w:rPr>
          <w:rFonts w:ascii="Times New Roman" w:eastAsia="Times New Roman" w:hAnsi="Times New Roman" w:cs="Times New Roman"/>
          <w:b/>
          <w:color w:val="000000"/>
          <w:sz w:val="24"/>
          <w:szCs w:val="24"/>
          <w:lang w:eastAsia="fr-FR"/>
        </w:rPr>
        <w:t xml:space="preserve"> </w:t>
      </w:r>
    </w:p>
    <w:p w14:paraId="46CDAA4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81" w:name="_Hlk163152553"/>
      <w:r w:rsidRPr="005245B3">
        <w:rPr>
          <w:rFonts w:ascii="Times New Roman" w:eastAsia="Times New Roman" w:hAnsi="Times New Roman" w:cs="Times New Roman"/>
          <w:color w:val="ED7D31"/>
          <w:sz w:val="24"/>
          <w:szCs w:val="24"/>
          <w:lang w:eastAsia="fr-FR"/>
        </w:rPr>
        <w:t xml:space="preserve">Le présent marché </w:t>
      </w:r>
      <w:bookmarkStart w:id="282" w:name="_Hlk163136911"/>
      <w:r w:rsidRPr="005245B3">
        <w:rPr>
          <w:rFonts w:ascii="Times New Roman" w:eastAsia="Times New Roman" w:hAnsi="Times New Roman" w:cs="Times New Roman"/>
          <w:color w:val="ED7D31"/>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5B09BF5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p w14:paraId="1FFED8E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0ED4F84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82"/>
    <w:p w14:paraId="1B44AE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14:paraId="34EC28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62D066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83"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6FEBD6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83"/>
    <w:p w14:paraId="4595F75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4"/>
          <w:w w:val="110"/>
          <w:sz w:val="24"/>
          <w:szCs w:val="24"/>
        </w:rPr>
        <w:t xml:space="preserve"> </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supérieur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égal</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dix</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pour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(10%)</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montant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total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lorsqu’il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principale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des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manœuvres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dolosives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10"/>
          <w:w w:val="110"/>
          <w:sz w:val="24"/>
          <w:szCs w:val="24"/>
        </w:rPr>
        <w:t xml:space="preserve"> </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1"/>
    <w:p w14:paraId="253EB36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17628D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84" w:name="_Toc530307806"/>
      <w:bookmarkStart w:id="285" w:name="_Toc97557091"/>
      <w:bookmarkStart w:id="286" w:name="_Toc157306078"/>
      <w:r w:rsidRPr="005245B3">
        <w:rPr>
          <w:rFonts w:ascii="Times New Roman" w:eastAsia="Times New Roman" w:hAnsi="Times New Roman" w:cs="Times New Roman"/>
          <w:b/>
          <w:color w:val="000000"/>
          <w:sz w:val="24"/>
          <w:szCs w:val="24"/>
          <w:lang w:eastAsia="fr-FR"/>
        </w:rPr>
        <w:t>Article 20- Laboratoire de chantier e</w:t>
      </w:r>
      <w:bookmarkEnd w:id="284"/>
      <w:bookmarkEnd w:id="285"/>
      <w:bookmarkEnd w:id="286"/>
      <w:r w:rsidRPr="005245B3">
        <w:rPr>
          <w:rFonts w:ascii="Times New Roman" w:eastAsia="Times New Roman" w:hAnsi="Times New Roman" w:cs="Times New Roman"/>
          <w:b/>
          <w:color w:val="000000"/>
          <w:sz w:val="24"/>
          <w:szCs w:val="24"/>
          <w:lang w:eastAsia="fr-FR"/>
        </w:rPr>
        <w:t>t essais</w:t>
      </w:r>
    </w:p>
    <w:p w14:paraId="5D0AEF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w:t>
      </w:r>
      <w:r w:rsidR="00621A13">
        <w:rPr>
          <w:rFonts w:ascii="Times New Roman" w:eastAsia="Times New Roman" w:hAnsi="Times New Roman" w:cs="Times New Roman"/>
          <w:sz w:val="24"/>
          <w:szCs w:val="24"/>
          <w:lang w:eastAsia="fr-FR"/>
        </w:rPr>
        <w:t>de l’Ingénieur</w:t>
      </w:r>
      <w:r w:rsidRPr="005245B3">
        <w:rPr>
          <w:rFonts w:ascii="Times New Roman" w:eastAsia="Times New Roman" w:hAnsi="Times New Roman" w:cs="Times New Roman"/>
          <w:sz w:val="24"/>
          <w:szCs w:val="24"/>
          <w:lang w:eastAsia="fr-FR"/>
        </w:rPr>
        <w:t xml:space="preserve"> du marché </w:t>
      </w:r>
      <w:r w:rsidR="00621A13">
        <w:rPr>
          <w:rFonts w:ascii="Times New Roman" w:eastAsia="Times New Roman" w:hAnsi="Times New Roman" w:cs="Times New Roman"/>
          <w:sz w:val="24"/>
          <w:szCs w:val="24"/>
          <w:lang w:eastAsia="fr-FR"/>
        </w:rPr>
        <w:t>dans un délai de 10 (Dix) jours</w:t>
      </w:r>
    </w:p>
    <w:p w14:paraId="079D1CA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161F6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20.1. Les essais le cas échéant, prévus dans le cadre du présent marché comprennent : </w:t>
      </w:r>
    </w:p>
    <w:p w14:paraId="164BF43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E59CD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20.2. Les équipements et matériels de laboratoire nécessaires sont : </w:t>
      </w:r>
    </w:p>
    <w:p w14:paraId="55BE549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1C0347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20.3. Les modalités de mise en œuvre de ces essais sont : </w:t>
      </w:r>
    </w:p>
    <w:p w14:paraId="45AAA77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frais inhérents à ces essais et contrôles sont à la charge du Cocontractant.</w:t>
      </w:r>
    </w:p>
    <w:p w14:paraId="3EE7EE2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2A74DAA"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87" w:name="_Toc157306079"/>
      <w:bookmarkStart w:id="288" w:name="_Toc530307807"/>
      <w:bookmarkStart w:id="289" w:name="_Toc97557092"/>
      <w:r w:rsidRPr="005245B3">
        <w:rPr>
          <w:rFonts w:ascii="Times New Roman" w:eastAsia="Times New Roman" w:hAnsi="Times New Roman" w:cs="Times New Roman"/>
          <w:b/>
          <w:color w:val="000000"/>
          <w:sz w:val="24"/>
          <w:szCs w:val="24"/>
          <w:lang w:eastAsia="fr-FR"/>
        </w:rPr>
        <w:t>Article 21- Journal et Réunions de chantier</w:t>
      </w:r>
      <w:bookmarkEnd w:id="287"/>
      <w:r w:rsidRPr="005245B3">
        <w:rPr>
          <w:rFonts w:ascii="Times New Roman" w:eastAsia="Times New Roman" w:hAnsi="Times New Roman" w:cs="Times New Roman"/>
          <w:b/>
          <w:color w:val="000000"/>
          <w:sz w:val="24"/>
          <w:szCs w:val="24"/>
          <w:lang w:eastAsia="fr-FR"/>
        </w:rPr>
        <w:t xml:space="preserve"> </w:t>
      </w:r>
      <w:bookmarkEnd w:id="288"/>
      <w:bookmarkEnd w:id="289"/>
    </w:p>
    <w:p w14:paraId="475B5F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14:paraId="17621B0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 xml:space="preserve">marge pour validation Y sont </w:t>
      </w:r>
      <w:r w:rsidRPr="005245B3">
        <w:rPr>
          <w:rFonts w:ascii="Times New Roman" w:eastAsia="Times New Roman" w:hAnsi="Times New Roman" w:cs="Times New Roman"/>
          <w:sz w:val="24"/>
          <w:szCs w:val="24"/>
          <w:lang w:eastAsia="fr-FR"/>
        </w:rPr>
        <w:lastRenderedPageBreak/>
        <w:t>consignés chaque jour :</w:t>
      </w:r>
    </w:p>
    <w:p w14:paraId="29B4A4C8"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14:paraId="12224515"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14:paraId="47C0E17D"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14:paraId="4D974E5A"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14:paraId="40A5B9A6"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14:paraId="30CFDE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14:paraId="31A38C4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A4A75C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14:paraId="4594831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14:paraId="6D77087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A8C8C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21.2. Réunions de chantier</w:t>
      </w:r>
    </w:p>
    <w:p w14:paraId="4CFCD13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14:paraId="19F1F53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réunions de chantier feront l’objet d’un procès-verbal signé par tous les participants. </w:t>
      </w:r>
    </w:p>
    <w:p w14:paraId="7258B2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CEF21A"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0" w:name="_Toc157306080"/>
      <w:bookmarkStart w:id="291" w:name="_Toc530307808"/>
      <w:bookmarkStart w:id="292" w:name="_Toc97557093"/>
      <w:r w:rsidRPr="005245B3">
        <w:rPr>
          <w:rFonts w:ascii="Times New Roman" w:eastAsia="Times New Roman" w:hAnsi="Times New Roman" w:cs="Times New Roman"/>
          <w:b/>
          <w:color w:val="000000"/>
          <w:sz w:val="24"/>
          <w:szCs w:val="24"/>
          <w:lang w:eastAsia="fr-FR"/>
        </w:rPr>
        <w:t>Article 22- Utilisation des explosifs</w:t>
      </w:r>
      <w:bookmarkEnd w:id="290"/>
      <w:r w:rsidRPr="005245B3">
        <w:rPr>
          <w:rFonts w:ascii="Times New Roman" w:eastAsia="Times New Roman" w:hAnsi="Times New Roman" w:cs="Times New Roman"/>
          <w:b/>
          <w:color w:val="000000"/>
          <w:sz w:val="24"/>
          <w:szCs w:val="24"/>
          <w:lang w:eastAsia="fr-FR"/>
        </w:rPr>
        <w:t xml:space="preserve"> </w:t>
      </w:r>
      <w:bookmarkEnd w:id="291"/>
      <w:bookmarkEnd w:id="292"/>
    </w:p>
    <w:p w14:paraId="512AB4AC" w14:textId="77777777" w:rsidR="005245B3" w:rsidRPr="005245B3"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6E62138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43943B92" w14:textId="77777777" w:rsidR="005245B3" w:rsidRPr="00C45D6F" w:rsidRDefault="005245B3" w:rsidP="00C45D6F">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93" w:name="_Toc530307809"/>
      <w:bookmarkStart w:id="294" w:name="_Toc97557094"/>
      <w:bookmarkStart w:id="295" w:name="_Toc157306081"/>
      <w:r w:rsidRPr="005245B3">
        <w:rPr>
          <w:rFonts w:ascii="Times New Roman" w:eastAsia="Times New Roman" w:hAnsi="Times New Roman" w:cs="Times New Roman"/>
          <w:b/>
          <w:iCs/>
          <w:caps/>
          <w:sz w:val="32"/>
          <w:szCs w:val="24"/>
          <w:lang w:eastAsia="fr-FR"/>
        </w:rPr>
        <w:t>De la réception</w:t>
      </w:r>
      <w:bookmarkEnd w:id="293"/>
      <w:bookmarkEnd w:id="294"/>
      <w:bookmarkEnd w:id="295"/>
    </w:p>
    <w:p w14:paraId="28BE30E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96" w:name="_Toc158799955"/>
      <w:bookmarkStart w:id="297" w:name="_Toc158973811"/>
      <w:bookmarkStart w:id="298" w:name="_Toc157306082"/>
      <w:bookmarkStart w:id="299" w:name="_Toc530307810"/>
      <w:bookmarkStart w:id="300" w:name="_Toc97557095"/>
      <w:bookmarkStart w:id="301" w:name="_Hlk163137116"/>
      <w:bookmarkStart w:id="302"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96"/>
      <w:bookmarkEnd w:id="297"/>
      <w:r w:rsidRPr="005245B3">
        <w:rPr>
          <w:rFonts w:ascii="Times New Roman" w:eastAsia="Times New Roman" w:hAnsi="Times New Roman" w:cs="Times New Roman"/>
          <w:b/>
          <w:bCs/>
          <w:sz w:val="24"/>
          <w:szCs w:val="24"/>
          <w:lang w:eastAsia="fr-FR"/>
        </w:rPr>
        <w:t xml:space="preserve"> </w:t>
      </w:r>
    </w:p>
    <w:p w14:paraId="2367A24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14:paraId="59C86D41" w14:textId="77777777" w:rsidR="005245B3" w:rsidRPr="005245B3" w:rsidRDefault="005245B3" w:rsidP="00A46C93">
      <w:pPr>
        <w:numPr>
          <w:ilvl w:val="0"/>
          <w:numId w:val="12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14:paraId="7914480D" w14:textId="77777777" w:rsidR="005245B3" w:rsidRPr="005245B3" w:rsidRDefault="005245B3" w:rsidP="00A46C93">
      <w:pPr>
        <w:numPr>
          <w:ilvl w:val="0"/>
          <w:numId w:val="12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14:paraId="1A1D1B14" w14:textId="77777777" w:rsidR="005245B3" w:rsidRPr="005245B3" w:rsidRDefault="008C3C8D" w:rsidP="00A46C93">
      <w:pPr>
        <w:numPr>
          <w:ilvl w:val="0"/>
          <w:numId w:val="12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14:paraId="69A48795" w14:textId="77777777" w:rsidR="005245B3" w:rsidRPr="005245B3" w:rsidRDefault="008C3C8D" w:rsidP="00A46C93">
      <w:pPr>
        <w:numPr>
          <w:ilvl w:val="0"/>
          <w:numId w:val="12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14:paraId="67F25D9B" w14:textId="77777777" w:rsidR="005245B3" w:rsidRPr="00C45D6F" w:rsidRDefault="008C3C8D" w:rsidP="00C45D6F">
      <w:pPr>
        <w:numPr>
          <w:ilvl w:val="0"/>
          <w:numId w:val="12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14:paraId="57FDF48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98"/>
      <w:r w:rsidRPr="005245B3">
        <w:rPr>
          <w:rFonts w:ascii="Times New Roman" w:eastAsia="Times New Roman" w:hAnsi="Times New Roman" w:cs="Times New Roman"/>
          <w:b/>
          <w:color w:val="000000"/>
          <w:sz w:val="24"/>
          <w:szCs w:val="24"/>
          <w:lang w:eastAsia="fr-FR"/>
        </w:rPr>
        <w:t xml:space="preserve"> </w:t>
      </w:r>
      <w:bookmarkEnd w:id="299"/>
      <w:bookmarkEnd w:id="300"/>
    </w:p>
    <w:p w14:paraId="449AA420"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14:paraId="7B974B98"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14:paraId="763BFC9A" w14:textId="77777777" w:rsid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Cette visite comprend entre autres opérations : </w:t>
      </w:r>
    </w:p>
    <w:p w14:paraId="76569FD8"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reconnaissance qualitative et quantitative des ouvrages exécutés, </w:t>
      </w:r>
    </w:p>
    <w:p w14:paraId="743F2411"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w:t>
      </w:r>
      <w:r w:rsidRPr="00A817A4">
        <w:rPr>
          <w:rFonts w:ascii="Arial Narrow" w:eastAsia="Calibri" w:hAnsi="Arial Narrow" w:cs="Times New Roman"/>
        </w:rPr>
        <w:tab/>
        <w:t>la constatation éventuelle d’imperfections ou de malfaçons,</w:t>
      </w:r>
    </w:p>
    <w:p w14:paraId="35579118"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 respect des prescriptions environnementales,</w:t>
      </w:r>
    </w:p>
    <w:p w14:paraId="7B66155D"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épreuves éventuellement prévues par le CCTP, </w:t>
      </w:r>
    </w:p>
    <w:p w14:paraId="164E9436"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constatation éventuelle de l’inexécution des prestations prévues au contrat, </w:t>
      </w:r>
    </w:p>
    <w:p w14:paraId="5F98A62B"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la constatation du repliement éventuel des installations de chantier et la remise en état des lieux,</w:t>
      </w:r>
    </w:p>
    <w:p w14:paraId="7E2BB58E"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constatations relatives à l’achèvement des travaux, </w:t>
      </w:r>
    </w:p>
    <w:p w14:paraId="6DE1050A" w14:textId="77777777" w:rsid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les constatations des quantités des travaux effectivement réalisés.</w:t>
      </w:r>
    </w:p>
    <w:p w14:paraId="6C8B4598" w14:textId="77777777" w:rsidR="00A817A4" w:rsidRPr="00C45D6F" w:rsidRDefault="00A817A4" w:rsidP="00A817A4">
      <w:pPr>
        <w:spacing w:after="0" w:line="240" w:lineRule="auto"/>
        <w:ind w:left="426"/>
        <w:jc w:val="both"/>
        <w:rPr>
          <w:rFonts w:ascii="Arial Narrow" w:eastAsia="Calibri" w:hAnsi="Arial Narrow" w:cs="Times New Roman"/>
          <w:sz w:val="12"/>
        </w:rPr>
      </w:pPr>
    </w:p>
    <w:p w14:paraId="35F9C6E4" w14:textId="77777777" w:rsidR="005245B3" w:rsidRPr="005245B3" w:rsidRDefault="005245B3" w:rsidP="00A46C93">
      <w:pPr>
        <w:widowControl w:val="0"/>
        <w:numPr>
          <w:ilvl w:val="0"/>
          <w:numId w:val="12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5245B3">
        <w:rPr>
          <w:rFonts w:ascii="Times New Roman" w:eastAsia="Calibri" w:hAnsi="Times New Roman" w:cs="Times New Roman"/>
          <w:b/>
          <w:spacing w:val="5"/>
        </w:rPr>
        <w:t>La commission de réception</w:t>
      </w:r>
      <w:r w:rsidRPr="005245B3">
        <w:rPr>
          <w:rFonts w:ascii="Times New Roman" w:eastAsia="Calibri" w:hAnsi="Times New Roman"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4A4FD73E"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r w:rsidRPr="005245B3">
        <w:rPr>
          <w:rFonts w:ascii="Times New Roman" w:eastAsia="Calibri" w:hAnsi="Times New Roman" w:cs="Times New Roman"/>
          <w:spacing w:val="5"/>
        </w:rPr>
        <w:t xml:space="preserve"> </w:t>
      </w:r>
    </w:p>
    <w:p w14:paraId="74014B20"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14:paraId="70ABF026"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0F28E6CE" w14:textId="77777777" w:rsidR="005245B3" w:rsidRPr="005245B3" w:rsidRDefault="005245B3" w:rsidP="00A46C93">
      <w:pPr>
        <w:widowControl w:val="0"/>
        <w:numPr>
          <w:ilvl w:val="0"/>
          <w:numId w:val="12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lastRenderedPageBreak/>
        <w:t>Lorsque ces opérations sont effectuées par un technicien, celui-ci établit un procès-verbal portant proposition d'acceptation, de mise à réparer, à bonifier ou de rejet, qui est transmis à la commission pour décision.</w:t>
      </w:r>
    </w:p>
    <w:p w14:paraId="2F2B3033"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26E4D352" w14:textId="77777777" w:rsidR="005245B3" w:rsidRPr="005245B3" w:rsidRDefault="005245B3" w:rsidP="00A46C93">
      <w:pPr>
        <w:widowControl w:val="0"/>
        <w:numPr>
          <w:ilvl w:val="0"/>
          <w:numId w:val="12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b/>
          <w:spacing w:val="5"/>
          <w:sz w:val="24"/>
          <w:szCs w:val="24"/>
        </w:rPr>
        <w:t>La commission de réception technique</w:t>
      </w:r>
      <w:r w:rsidRPr="005245B3">
        <w:rPr>
          <w:rFonts w:ascii="Times New Roman" w:eastAsia="Calibri" w:hAnsi="Times New Roman" w:cs="Times New Roman"/>
          <w:spacing w:val="5"/>
          <w:sz w:val="24"/>
          <w:szCs w:val="24"/>
        </w:rPr>
        <w:t xml:space="preserve"> ou le technicien commis à cette tâche, doit vérifier la conformité qualitative, technique et quantitative des travaux.</w:t>
      </w:r>
    </w:p>
    <w:p w14:paraId="338BAC82"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14:paraId="1065C827" w14:textId="77777777" w:rsidR="005245B3" w:rsidRPr="005245B3" w:rsidRDefault="005245B3" w:rsidP="00A46C93">
      <w:pPr>
        <w:widowControl w:val="0"/>
        <w:numPr>
          <w:ilvl w:val="0"/>
          <w:numId w:val="12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Elle accepte en qualité et en quantité les travaux et, dans ce cas, sa décision est immédiatement exécutoire ;</w:t>
      </w:r>
    </w:p>
    <w:p w14:paraId="2BBC3A3D" w14:textId="77777777" w:rsidR="005245B3" w:rsidRPr="005245B3" w:rsidRDefault="005245B3" w:rsidP="00A46C93">
      <w:pPr>
        <w:widowControl w:val="0"/>
        <w:numPr>
          <w:ilvl w:val="0"/>
          <w:numId w:val="12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F13073B"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Times New Roman" w:eastAsia="Calibri" w:hAnsi="Times New Roman" w:cs="Times New Roman"/>
          <w:spacing w:val="5"/>
          <w:sz w:val="10"/>
          <w:szCs w:val="10"/>
        </w:rPr>
      </w:pPr>
    </w:p>
    <w:p w14:paraId="480950CE"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303" w:name="_Hlk163137182"/>
      <w:bookmarkEnd w:id="301"/>
      <w:r w:rsidRPr="005245B3">
        <w:rPr>
          <w:rFonts w:ascii="Times New Roman" w:eastAsia="Times New Roman" w:hAnsi="Times New Roman" w:cs="Times New Roman"/>
          <w:b/>
          <w:bCs/>
          <w:spacing w:val="5"/>
          <w:sz w:val="24"/>
          <w:szCs w:val="24"/>
          <w:lang w:eastAsia="fr-FR"/>
        </w:rPr>
        <w:t>24.2. Réception Provisoire</w:t>
      </w:r>
    </w:p>
    <w:p w14:paraId="286DB7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04" w:name="_Hlk163136966"/>
      <w:r w:rsidRPr="005245B3">
        <w:rPr>
          <w:rFonts w:ascii="Times New Roman" w:eastAsia="Times New Roman" w:hAnsi="Times New Roman" w:cs="Times New Roman"/>
          <w:sz w:val="24"/>
          <w:szCs w:val="24"/>
          <w:lang w:eastAsia="fr-FR"/>
        </w:rPr>
        <w:t>Le cocontractant est tenu</w:t>
      </w:r>
      <w:r w:rsidR="00A817A4">
        <w:rPr>
          <w:rFonts w:ascii="Times New Roman" w:eastAsia="Times New Roman" w:hAnsi="Times New Roman" w:cs="Times New Roman"/>
          <w:sz w:val="24"/>
          <w:szCs w:val="24"/>
          <w:lang w:eastAsia="fr-FR"/>
        </w:rPr>
        <w:t xml:space="preserve"> de faire connaître au Chef de Service du M</w:t>
      </w:r>
      <w:r w:rsidRPr="005245B3">
        <w:rPr>
          <w:rFonts w:ascii="Times New Roman" w:eastAsia="Times New Roman" w:hAnsi="Times New Roman" w:cs="Times New Roman"/>
          <w:sz w:val="24"/>
          <w:szCs w:val="24"/>
          <w:lang w:eastAsia="fr-FR"/>
        </w:rPr>
        <w:t xml:space="preserve">arché au plus tard </w:t>
      </w:r>
      <w:r w:rsidR="00A817A4">
        <w:rPr>
          <w:rFonts w:ascii="Times New Roman" w:eastAsia="Times New Roman" w:hAnsi="Times New Roman" w:cs="Times New Roman"/>
          <w:i/>
          <w:iCs/>
          <w:sz w:val="24"/>
          <w:szCs w:val="24"/>
          <w:lang w:eastAsia="fr-FR"/>
        </w:rPr>
        <w:t>05 (Cinq)</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jours avant l’expiration du délai contractuel, la date à laquelle il souhaite que soit réceptionnés les travaux.</w:t>
      </w:r>
    </w:p>
    <w:p w14:paraId="142EC3C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185A6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305" w:name="_Hlk163137022"/>
      <w:bookmarkEnd w:id="304"/>
      <w:r w:rsidRPr="005245B3">
        <w:rPr>
          <w:rFonts w:ascii="Times New Roman" w:eastAsia="Times New Roman" w:hAnsi="Times New Roman" w:cs="Times New Roman"/>
          <w:sz w:val="24"/>
          <w:szCs w:val="24"/>
          <w:lang w:eastAsia="fr-FR"/>
        </w:rPr>
        <w:t xml:space="preserve">La réception provisoire sera prononcée </w:t>
      </w:r>
      <w:r w:rsidRPr="005245B3">
        <w:rPr>
          <w:rFonts w:ascii="Times New Roman" w:eastAsia="Times New Roman" w:hAnsi="Times New Roman" w:cs="Times New Roman"/>
          <w:color w:val="ED7D31"/>
          <w:sz w:val="24"/>
          <w:szCs w:val="24"/>
          <w:lang w:eastAsia="fr-FR"/>
        </w:rPr>
        <w:t>aussitôt</w:t>
      </w:r>
      <w:r w:rsidRPr="005245B3">
        <w:rPr>
          <w:rFonts w:ascii="Times New Roman" w:eastAsia="Times New Roman" w:hAnsi="Times New Roman" w:cs="Times New Roman"/>
          <w:sz w:val="24"/>
          <w:szCs w:val="24"/>
          <w:lang w:eastAsia="fr-FR"/>
        </w:rPr>
        <w:t xml:space="preserve"> à la fin de l’exécution des travaux objet du présent marché et après les Opérations préalables à la réception. </w:t>
      </w:r>
      <w:r w:rsidRPr="005245B3">
        <w:rPr>
          <w:rFonts w:ascii="Times New Roman" w:eastAsia="Times New Roman" w:hAnsi="Times New Roman"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14:paraId="7E51812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0"/>
          <w:szCs w:val="10"/>
          <w:lang w:eastAsia="fr-FR"/>
        </w:rPr>
      </w:pPr>
    </w:p>
    <w:p w14:paraId="17D49D8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245B3">
        <w:rPr>
          <w:rFonts w:ascii="Times New Roman" w:eastAsia="Times New Roman" w:hAnsi="Times New Roman" w:cs="Times New Roman"/>
          <w:spacing w:val="14"/>
          <w:sz w:val="24"/>
          <w:szCs w:val="24"/>
          <w:lang w:eastAsia="fr-FR"/>
        </w:rPr>
        <w:t>-</w:t>
      </w:r>
      <w:r w:rsidRPr="005245B3">
        <w:rPr>
          <w:rFonts w:ascii="Times New Roman" w:eastAsia="Times New Roman" w:hAnsi="Times New Roman" w:cs="Times New Roman"/>
          <w:sz w:val="24"/>
          <w:szCs w:val="24"/>
          <w:lang w:eastAsia="fr-FR"/>
        </w:rPr>
        <w:t>verbal de réception</w:t>
      </w:r>
      <w:r w:rsidRPr="005245B3">
        <w:rPr>
          <w:rFonts w:ascii="Times New Roman" w:eastAsia="Times New Roman" w:hAnsi="Times New Roman" w:cs="Times New Roman"/>
          <w:spacing w:val="6"/>
          <w:sz w:val="24"/>
          <w:szCs w:val="24"/>
          <w:lang w:eastAsia="fr-FR"/>
        </w:rPr>
        <w:t xml:space="preserve"> précise </w:t>
      </w:r>
      <w:r w:rsidRPr="005245B3">
        <w:rPr>
          <w:rFonts w:ascii="Times New Roman" w:eastAsia="Times New Roman" w:hAnsi="Times New Roman" w:cs="Times New Roman"/>
          <w:sz w:val="24"/>
          <w:szCs w:val="24"/>
          <w:lang w:eastAsia="fr-FR"/>
        </w:rPr>
        <w:t>les réserves à lever assorties des délais, avant la prononciation de ladite réception.</w:t>
      </w:r>
    </w:p>
    <w:p w14:paraId="52ACB8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72A6E1A"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05"/>
          <w:sz w:val="24"/>
          <w:szCs w:val="24"/>
        </w:rPr>
        <w:t xml:space="preserve">Pour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spacing w:val="-3"/>
          <w:w w:val="105"/>
          <w:sz w:val="24"/>
          <w:szCs w:val="24"/>
        </w:rPr>
        <w:t xml:space="preserve">valable, </w:t>
      </w:r>
      <w:r w:rsidRPr="005245B3">
        <w:rPr>
          <w:rFonts w:ascii="Times New Roman" w:eastAsia="Calibri" w:hAnsi="Times New Roman" w:cs="Times New Roman"/>
          <w:w w:val="105"/>
          <w:sz w:val="24"/>
          <w:szCs w:val="24"/>
        </w:rPr>
        <w:t xml:space="preserve">le </w:t>
      </w:r>
      <w:r w:rsidRPr="005245B3">
        <w:rPr>
          <w:rFonts w:ascii="Times New Roman" w:eastAsia="Calibri" w:hAnsi="Times New Roman" w:cs="Times New Roman"/>
          <w:spacing w:val="-3"/>
          <w:w w:val="105"/>
          <w:sz w:val="24"/>
          <w:szCs w:val="24"/>
        </w:rPr>
        <w:t xml:space="preserve">procès-verbal </w:t>
      </w:r>
      <w:r w:rsidRPr="005245B3">
        <w:rPr>
          <w:rFonts w:ascii="Times New Roman" w:eastAsia="Calibri" w:hAnsi="Times New Roman" w:cs="Times New Roman"/>
          <w:w w:val="105"/>
          <w:sz w:val="24"/>
          <w:szCs w:val="24"/>
        </w:rPr>
        <w:t xml:space="preserve">de </w:t>
      </w:r>
      <w:r w:rsidRPr="005245B3">
        <w:rPr>
          <w:rFonts w:ascii="Times New Roman" w:eastAsia="Calibri" w:hAnsi="Times New Roman" w:cs="Times New Roman"/>
          <w:spacing w:val="-3"/>
          <w:w w:val="105"/>
          <w:sz w:val="24"/>
          <w:szCs w:val="24"/>
        </w:rPr>
        <w:t xml:space="preserve">réception </w:t>
      </w:r>
      <w:r w:rsidRPr="005245B3">
        <w:rPr>
          <w:rFonts w:ascii="Times New Roman" w:eastAsia="Calibri" w:hAnsi="Times New Roman" w:cs="Times New Roman"/>
          <w:w w:val="105"/>
          <w:sz w:val="24"/>
          <w:szCs w:val="24"/>
        </w:rPr>
        <w:t xml:space="preserve">doit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w w:val="105"/>
          <w:sz w:val="24"/>
          <w:szCs w:val="24"/>
        </w:rPr>
        <w:t xml:space="preserve">signé par les deux tiers (2/3) au moins des </w:t>
      </w:r>
      <w:r w:rsidRPr="005245B3">
        <w:rPr>
          <w:rFonts w:ascii="Times New Roman" w:eastAsia="Calibri" w:hAnsi="Times New Roman" w:cs="Times New Roman"/>
          <w:spacing w:val="-3"/>
          <w:w w:val="105"/>
          <w:sz w:val="24"/>
          <w:szCs w:val="24"/>
        </w:rPr>
        <w:t xml:space="preserve">membres dont </w:t>
      </w:r>
      <w:r w:rsidRPr="005245B3">
        <w:rPr>
          <w:rFonts w:ascii="Times New Roman" w:eastAsia="Calibri" w:hAnsi="Times New Roman" w:cs="Times New Roman"/>
          <w:w w:val="105"/>
          <w:sz w:val="24"/>
          <w:szCs w:val="24"/>
        </w:rPr>
        <w:t>le</w:t>
      </w:r>
      <w:r w:rsidRPr="005245B3">
        <w:rPr>
          <w:rFonts w:ascii="Times New Roman" w:eastAsia="Calibri" w:hAnsi="Times New Roman" w:cs="Times New Roman"/>
          <w:spacing w:val="22"/>
          <w:w w:val="105"/>
          <w:sz w:val="24"/>
          <w:szCs w:val="24"/>
        </w:rPr>
        <w:t xml:space="preserve"> </w:t>
      </w:r>
      <w:r w:rsidRPr="005245B3">
        <w:rPr>
          <w:rFonts w:ascii="Times New Roman" w:eastAsia="Calibri" w:hAnsi="Times New Roman" w:cs="Times New Roman"/>
          <w:spacing w:val="-3"/>
          <w:w w:val="105"/>
          <w:sz w:val="24"/>
          <w:szCs w:val="24"/>
        </w:rPr>
        <w:t>Président</w:t>
      </w:r>
      <w:r w:rsidRPr="005245B3">
        <w:rPr>
          <w:rFonts w:ascii="Times New Roman" w:eastAsia="Times New Roman" w:hAnsi="Times New Roman" w:cs="Times New Roman"/>
          <w:sz w:val="24"/>
          <w:szCs w:val="24"/>
          <w:lang w:eastAsia="fr-FR"/>
        </w:rPr>
        <w:t>.</w:t>
      </w:r>
    </w:p>
    <w:p w14:paraId="41CEC7DE"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14:paraId="34D6631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306" w:name="_Hlk163137060"/>
      <w:bookmarkEnd w:id="305"/>
      <w:r w:rsidRPr="005245B3">
        <w:rPr>
          <w:rFonts w:ascii="Times New Roman" w:eastAsia="Times New Roman" w:hAnsi="Times New Roman" w:cs="Times New Roman"/>
          <w:b/>
          <w:sz w:val="24"/>
          <w:szCs w:val="24"/>
          <w:lang w:eastAsia="fr-FR"/>
        </w:rPr>
        <w:t>24.3. Composition de la commission de réception</w:t>
      </w:r>
    </w:p>
    <w:p w14:paraId="1FA55D1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Commission de réception sera composée des membres suivants</w:t>
      </w:r>
      <w:r w:rsidR="00A817A4">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25F08050" w14:textId="77777777" w:rsidR="005245B3" w:rsidRPr="005245B3" w:rsidRDefault="005245B3" w:rsidP="00A46C93">
      <w:pPr>
        <w:widowControl w:val="0"/>
        <w:numPr>
          <w:ilvl w:val="0"/>
          <w:numId w:val="120"/>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Président </w:t>
      </w:r>
      <w:r w:rsidRPr="005245B3">
        <w:rPr>
          <w:rFonts w:ascii="Times New Roman" w:eastAsia="Calibri" w:hAnsi="Times New Roman" w:cs="Times New Roman"/>
        </w:rPr>
        <w:t xml:space="preserve">: </w:t>
      </w:r>
      <w:r w:rsidR="00A817A4">
        <w:rPr>
          <w:rFonts w:ascii="Times New Roman" w:eastAsia="Calibri" w:hAnsi="Times New Roman" w:cs="Times New Roman"/>
        </w:rPr>
        <w:t xml:space="preserve">Madame le Maire de la </w:t>
      </w:r>
      <w:r w:rsidR="004069E7">
        <w:rPr>
          <w:rFonts w:ascii="Times New Roman" w:eastAsia="Calibri" w:hAnsi="Times New Roman" w:cs="Times New Roman"/>
        </w:rPr>
        <w:t xml:space="preserve">COMMUNE D’ARRONDISSEMENT DE KRIBI </w:t>
      </w:r>
      <w:r w:rsidR="00B35B34">
        <w:rPr>
          <w:rFonts w:ascii="Times New Roman" w:eastAsia="Calibri" w:hAnsi="Times New Roman" w:cs="Times New Roman"/>
        </w:rPr>
        <w:t>IIème ou</w:t>
      </w:r>
      <w:r w:rsidR="00A817A4">
        <w:rPr>
          <w:rFonts w:ascii="Times New Roman" w:eastAsia="Calibri" w:hAnsi="Times New Roman" w:cs="Times New Roman"/>
        </w:rPr>
        <w:t xml:space="preserve"> son représentant </w:t>
      </w:r>
    </w:p>
    <w:p w14:paraId="167751CF" w14:textId="77777777" w:rsidR="005245B3" w:rsidRPr="005245B3" w:rsidRDefault="005245B3" w:rsidP="00A46C93">
      <w:pPr>
        <w:widowControl w:val="0"/>
        <w:numPr>
          <w:ilvl w:val="0"/>
          <w:numId w:val="120"/>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Rapporteur</w:t>
      </w:r>
      <w:r w:rsidRPr="005245B3">
        <w:rPr>
          <w:rFonts w:ascii="Times New Roman" w:eastAsia="Calibri" w:hAnsi="Times New Roman" w:cs="Times New Roman"/>
        </w:rPr>
        <w:t xml:space="preserve"> : </w:t>
      </w:r>
      <w:r w:rsidR="00A817A4">
        <w:rPr>
          <w:rFonts w:ascii="Times New Roman" w:eastAsia="Calibri" w:hAnsi="Times New Roman" w:cs="Times New Roman"/>
        </w:rPr>
        <w:t>L</w:t>
      </w:r>
      <w:r w:rsidRPr="005245B3">
        <w:rPr>
          <w:rFonts w:ascii="Times New Roman" w:eastAsia="Calibri" w:hAnsi="Times New Roman" w:cs="Times New Roman"/>
        </w:rPr>
        <w:t>’Ingénieur du marché</w:t>
      </w:r>
      <w:r w:rsidR="00A817A4">
        <w:rPr>
          <w:rFonts w:ascii="Times New Roman" w:eastAsia="Calibri" w:hAnsi="Times New Roman" w:cs="Times New Roman"/>
        </w:rPr>
        <w:t xml:space="preserve"> </w:t>
      </w:r>
      <w:r w:rsidRPr="005245B3">
        <w:rPr>
          <w:rFonts w:ascii="Times New Roman" w:eastAsia="Calibri" w:hAnsi="Times New Roman" w:cs="Times New Roman"/>
        </w:rPr>
        <w:t>;</w:t>
      </w:r>
    </w:p>
    <w:p w14:paraId="7A8A3661" w14:textId="77777777" w:rsidR="005245B3" w:rsidRPr="005245B3" w:rsidRDefault="005245B3" w:rsidP="00A46C93">
      <w:pPr>
        <w:widowControl w:val="0"/>
        <w:numPr>
          <w:ilvl w:val="0"/>
          <w:numId w:val="120"/>
        </w:numPr>
        <w:suppressAutoHyphens/>
        <w:autoSpaceDE w:val="0"/>
        <w:autoSpaceDN w:val="0"/>
        <w:spacing w:after="0" w:line="240" w:lineRule="auto"/>
        <w:jc w:val="both"/>
        <w:textAlignment w:val="baseline"/>
        <w:rPr>
          <w:rFonts w:ascii="Times New Roman" w:eastAsia="Calibri" w:hAnsi="Times New Roman" w:cs="Times New Roman"/>
          <w:b/>
        </w:rPr>
      </w:pPr>
      <w:r w:rsidRPr="005245B3">
        <w:rPr>
          <w:rFonts w:ascii="Times New Roman" w:eastAsia="Calibri" w:hAnsi="Times New Roman" w:cs="Times New Roman"/>
          <w:b/>
        </w:rPr>
        <w:t>Membres :</w:t>
      </w:r>
    </w:p>
    <w:p w14:paraId="235532AF" w14:textId="77777777" w:rsidR="005245B3" w:rsidRPr="005245B3" w:rsidRDefault="005245B3" w:rsidP="00A46C93">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Chef de Service du marché ou son représentant ;</w:t>
      </w:r>
    </w:p>
    <w:p w14:paraId="16861867" w14:textId="77777777" w:rsidR="005245B3" w:rsidRPr="005245B3" w:rsidRDefault="005245B3" w:rsidP="00A46C93">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Le comptable matière du Maître d’Ouvrage conformément à la circulaire portant application de la loi des finances de l’année </w:t>
      </w:r>
      <w:r w:rsidR="00A817A4">
        <w:rPr>
          <w:rFonts w:ascii="Times New Roman" w:eastAsia="Calibri" w:hAnsi="Times New Roman" w:cs="Times New Roman"/>
        </w:rPr>
        <w:t>2025 ;</w:t>
      </w:r>
      <w:r w:rsidRPr="005245B3">
        <w:rPr>
          <w:rFonts w:ascii="Times New Roman" w:eastAsia="Calibri" w:hAnsi="Times New Roman" w:cs="Times New Roman"/>
        </w:rPr>
        <w:t xml:space="preserve"> </w:t>
      </w:r>
    </w:p>
    <w:p w14:paraId="3162DD11" w14:textId="77777777" w:rsidR="005245B3" w:rsidRPr="005245B3" w:rsidRDefault="005245B3" w:rsidP="00A46C93">
      <w:pPr>
        <w:widowControl w:val="0"/>
        <w:numPr>
          <w:ilvl w:val="0"/>
          <w:numId w:val="12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Observateur </w:t>
      </w:r>
      <w:r w:rsidRPr="005245B3">
        <w:rPr>
          <w:rFonts w:ascii="Times New Roman" w:eastAsia="Calibri" w:hAnsi="Times New Roman" w:cs="Times New Roman"/>
        </w:rPr>
        <w:t xml:space="preserve">: Le représentant du MINMAP ; </w:t>
      </w:r>
    </w:p>
    <w:p w14:paraId="38C7B11D" w14:textId="77777777" w:rsidR="005245B3" w:rsidRPr="005245B3" w:rsidRDefault="005245B3" w:rsidP="00A46C93">
      <w:pPr>
        <w:widowControl w:val="0"/>
        <w:numPr>
          <w:ilvl w:val="0"/>
          <w:numId w:val="12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Invité :</w:t>
      </w:r>
      <w:r w:rsidRPr="005245B3">
        <w:rPr>
          <w:rFonts w:ascii="Times New Roman" w:eastAsia="Calibri" w:hAnsi="Times New Roman" w:cs="Times New Roman"/>
        </w:rPr>
        <w:t xml:space="preserve"> Le Cocontractant ;</w:t>
      </w:r>
    </w:p>
    <w:p w14:paraId="5FE27A8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245B3">
        <w:rPr>
          <w:rFonts w:ascii="Times New Roman" w:eastAsia="Times New Roman" w:hAnsi="Times New Roman" w:cs="Times New Roman"/>
          <w:color w:val="ED7D31"/>
          <w:sz w:val="24"/>
          <w:szCs w:val="24"/>
          <w:lang w:eastAsia="fr-FR"/>
        </w:rPr>
        <w:t>Commission de réception.</w:t>
      </w:r>
    </w:p>
    <w:bookmarkEnd w:id="302"/>
    <w:bookmarkEnd w:id="303"/>
    <w:bookmarkEnd w:id="306"/>
    <w:p w14:paraId="0E827F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F738C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24.4. Réceptions partielles</w:t>
      </w:r>
      <w:r w:rsidRPr="005245B3">
        <w:rPr>
          <w:rFonts w:ascii="Times New Roman" w:eastAsia="Times New Roman" w:hAnsi="Times New Roman" w:cs="Times New Roman"/>
          <w:sz w:val="24"/>
          <w:szCs w:val="24"/>
          <w:lang w:eastAsia="fr-FR"/>
        </w:rPr>
        <w:t xml:space="preserve"> </w:t>
      </w:r>
    </w:p>
    <w:p w14:paraId="4EDC5B4B" w14:textId="77777777"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307" w:name="_Hlk143271050"/>
      <w:r>
        <w:rPr>
          <w:rFonts w:ascii="Times New Roman" w:eastAsia="Times New Roman" w:hAnsi="Times New Roman" w:cs="Times New Roman"/>
          <w:i/>
          <w:iCs/>
          <w:sz w:val="24"/>
          <w:szCs w:val="24"/>
          <w:lang w:eastAsia="fr-FR"/>
        </w:rPr>
        <w:t>RAS</w:t>
      </w:r>
    </w:p>
    <w:bookmarkEnd w:id="307"/>
    <w:p w14:paraId="76A73D1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08DF63F7" w14:textId="77777777" w:rsidR="00A817A4"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24.5. Début de la période de garantie</w:t>
      </w:r>
      <w:r w:rsidRPr="005245B3">
        <w:rPr>
          <w:rFonts w:ascii="Times New Roman" w:eastAsia="Times New Roman" w:hAnsi="Times New Roman" w:cs="Times New Roman"/>
          <w:sz w:val="24"/>
          <w:szCs w:val="24"/>
          <w:lang w:eastAsia="fr-FR"/>
        </w:rPr>
        <w:t xml:space="preserve"> </w:t>
      </w:r>
    </w:p>
    <w:p w14:paraId="7D0AAEA7" w14:textId="77777777"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L</w:t>
      </w:r>
      <w:r w:rsidR="005245B3" w:rsidRPr="005245B3">
        <w:rPr>
          <w:rFonts w:ascii="Times New Roman" w:eastAsia="Times New Roman" w:hAnsi="Times New Roman" w:cs="Times New Roman"/>
          <w:i/>
          <w:iCs/>
          <w:sz w:val="24"/>
          <w:szCs w:val="24"/>
          <w:lang w:eastAsia="fr-FR"/>
        </w:rPr>
        <w:t xml:space="preserve">a période de garantie commence </w:t>
      </w:r>
      <w:r>
        <w:rPr>
          <w:rFonts w:ascii="Times New Roman" w:eastAsia="Times New Roman" w:hAnsi="Times New Roman" w:cs="Times New Roman"/>
          <w:i/>
          <w:iCs/>
          <w:sz w:val="24"/>
          <w:szCs w:val="24"/>
          <w:lang w:eastAsia="fr-FR"/>
        </w:rPr>
        <w:t>à la date de la</w:t>
      </w:r>
      <w:r w:rsidR="005245B3" w:rsidRPr="005245B3">
        <w:rPr>
          <w:rFonts w:ascii="Times New Roman" w:eastAsia="Times New Roman" w:hAnsi="Times New Roman" w:cs="Times New Roman"/>
          <w:i/>
          <w:iCs/>
          <w:sz w:val="24"/>
          <w:szCs w:val="24"/>
          <w:lang w:eastAsia="fr-FR"/>
        </w:rPr>
        <w:t xml:space="preserve"> réception provisoire </w:t>
      </w:r>
      <w:r>
        <w:rPr>
          <w:rFonts w:ascii="Times New Roman" w:eastAsia="Times New Roman" w:hAnsi="Times New Roman" w:cs="Times New Roman"/>
          <w:i/>
          <w:iCs/>
          <w:sz w:val="24"/>
          <w:szCs w:val="24"/>
          <w:lang w:eastAsia="fr-FR"/>
        </w:rPr>
        <w:t>pour une durée de 12 mois.</w:t>
      </w:r>
    </w:p>
    <w:p w14:paraId="1DDB38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E05F0D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24.6. Prise de possession des ouvrages</w:t>
      </w:r>
    </w:p>
    <w:p w14:paraId="44F4EBD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Toute prise de possession des ouvrages doit être précédée d’une réception provisoire. Toutefois, s’il y a urgence, la prise de possession peut intervenir antérieurement à la réception, sous-réserve de l’établissement d’un état des lieux contradictoire.</w:t>
      </w:r>
    </w:p>
    <w:p w14:paraId="0308E75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9F79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308" w:name="_Hlk163137296"/>
      <w:r w:rsidRPr="005245B3">
        <w:rPr>
          <w:rFonts w:ascii="Times New Roman" w:eastAsia="Times New Roman" w:hAnsi="Times New Roman" w:cs="Times New Roman"/>
          <w:b/>
          <w:color w:val="ED7D31"/>
          <w:sz w:val="24"/>
          <w:szCs w:val="24"/>
          <w:lang w:eastAsia="fr-FR"/>
        </w:rPr>
        <w:t xml:space="preserve">24.7 : Rejet </w:t>
      </w:r>
    </w:p>
    <w:p w14:paraId="0BFB702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480997B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30D399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308"/>
    <w:p w14:paraId="1D675C6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14:paraId="2151A42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9" w:name="_Toc157306083"/>
      <w:bookmarkStart w:id="310" w:name="_Toc530307812"/>
      <w:bookmarkStart w:id="311" w:name="_Toc97557096"/>
      <w:r w:rsidRPr="005245B3">
        <w:rPr>
          <w:rFonts w:ascii="Times New Roman" w:eastAsia="Times New Roman" w:hAnsi="Times New Roman" w:cs="Times New Roman"/>
          <w:b/>
          <w:color w:val="000000"/>
          <w:sz w:val="24"/>
          <w:szCs w:val="24"/>
          <w:lang w:eastAsia="fr-FR"/>
        </w:rPr>
        <w:t>Article 25- Documents à fournir après exécution</w:t>
      </w:r>
      <w:bookmarkEnd w:id="309"/>
      <w:r w:rsidRPr="005245B3">
        <w:rPr>
          <w:rFonts w:ascii="Times New Roman" w:eastAsia="Times New Roman" w:hAnsi="Times New Roman" w:cs="Times New Roman"/>
          <w:b/>
          <w:color w:val="000000"/>
          <w:sz w:val="24"/>
          <w:szCs w:val="24"/>
          <w:lang w:eastAsia="fr-FR"/>
        </w:rPr>
        <w:t xml:space="preserve"> </w:t>
      </w:r>
      <w:bookmarkEnd w:id="310"/>
      <w:bookmarkEnd w:id="311"/>
    </w:p>
    <w:p w14:paraId="54125A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p>
    <w:p w14:paraId="5F214320" w14:textId="77777777" w:rsidR="001C12D1" w:rsidRDefault="005245B3" w:rsidP="001C12D1">
      <w:pPr>
        <w:spacing w:after="0" w:line="240" w:lineRule="auto"/>
        <w:jc w:val="both"/>
        <w:rPr>
          <w:rFonts w:ascii="Arial" w:eastAsia="Times New Roman" w:hAnsi="Arial" w:cs="Arial"/>
          <w:sz w:val="24"/>
          <w:szCs w:val="24"/>
          <w:lang w:eastAsia="fr-FR"/>
        </w:rPr>
      </w:pPr>
      <w:r w:rsidRPr="005245B3">
        <w:rPr>
          <w:rFonts w:ascii="Times New Roman" w:eastAsia="Times New Roman" w:hAnsi="Times New Roman" w:cs="Times New Roman"/>
          <w:sz w:val="24"/>
          <w:szCs w:val="24"/>
          <w:lang w:eastAsia="fr-FR"/>
        </w:rPr>
        <w:t xml:space="preserve">25.1. </w:t>
      </w:r>
      <w:r w:rsidR="001C12D1">
        <w:rPr>
          <w:rFonts w:ascii="Times New Roman" w:eastAsia="Times New Roman" w:hAnsi="Times New Roman" w:cs="Times New Roman"/>
          <w:sz w:val="24"/>
          <w:szCs w:val="24"/>
          <w:lang w:eastAsia="fr-FR"/>
        </w:rPr>
        <w:t xml:space="preserve">- </w:t>
      </w:r>
      <w:r w:rsidR="001C12D1">
        <w:rPr>
          <w:rFonts w:ascii="Arial" w:eastAsia="Times New Roman" w:hAnsi="Arial" w:cs="Arial"/>
          <w:sz w:val="24"/>
          <w:szCs w:val="24"/>
          <w:lang w:eastAsia="fr-FR"/>
        </w:rPr>
        <w:t>U</w:t>
      </w:r>
      <w:r w:rsidR="001C12D1" w:rsidRPr="001C12D1">
        <w:rPr>
          <w:rFonts w:ascii="Arial" w:eastAsia="Times New Roman" w:hAnsi="Arial" w:cs="Arial"/>
          <w:sz w:val="24"/>
          <w:szCs w:val="24"/>
          <w:lang w:eastAsia="fr-FR"/>
        </w:rPr>
        <w:t>ne</w:t>
      </w:r>
      <w:r w:rsidR="001C12D1">
        <w:rPr>
          <w:rFonts w:ascii="Arial" w:eastAsia="Times New Roman" w:hAnsi="Arial" w:cs="Arial"/>
          <w:sz w:val="24"/>
          <w:szCs w:val="24"/>
          <w:lang w:eastAsia="fr-FR"/>
        </w:rPr>
        <w:t xml:space="preserve"> copie des plans de recollement ;</w:t>
      </w:r>
    </w:p>
    <w:p w14:paraId="1A191C50" w14:textId="77777777" w:rsidR="001C12D1" w:rsidRDefault="001C12D1" w:rsidP="001C12D1">
      <w:pPr>
        <w:spacing w:after="0" w:line="240" w:lineRule="auto"/>
        <w:ind w:firstLine="708"/>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Pr="001C12D1">
        <w:rPr>
          <w:rFonts w:ascii="Arial" w:eastAsia="Times New Roman" w:hAnsi="Arial" w:cs="Arial"/>
          <w:sz w:val="24"/>
          <w:szCs w:val="24"/>
          <w:lang w:eastAsia="fr-FR"/>
        </w:rPr>
        <w:t xml:space="preserve"> </w:t>
      </w:r>
      <w:r>
        <w:rPr>
          <w:rFonts w:ascii="Arial" w:eastAsia="Times New Roman" w:hAnsi="Arial" w:cs="Arial"/>
          <w:sz w:val="24"/>
          <w:szCs w:val="24"/>
          <w:lang w:eastAsia="fr-FR"/>
        </w:rPr>
        <w:t>M</w:t>
      </w:r>
      <w:r w:rsidRPr="001C12D1">
        <w:rPr>
          <w:rFonts w:ascii="Arial" w:eastAsia="Times New Roman" w:hAnsi="Arial" w:cs="Arial"/>
          <w:sz w:val="24"/>
          <w:szCs w:val="24"/>
          <w:lang w:eastAsia="fr-FR"/>
        </w:rPr>
        <w:t>anuel opératoire et d</w:t>
      </w:r>
      <w:r>
        <w:rPr>
          <w:rFonts w:ascii="Arial" w:eastAsia="Times New Roman" w:hAnsi="Arial" w:cs="Arial"/>
          <w:sz w:val="24"/>
          <w:szCs w:val="24"/>
          <w:lang w:eastAsia="fr-FR"/>
        </w:rPr>
        <w:t>'entretien de tout éq</w:t>
      </w:r>
      <w:r w:rsidR="00C45D6F">
        <w:rPr>
          <w:rFonts w:ascii="Arial" w:eastAsia="Times New Roman" w:hAnsi="Arial" w:cs="Arial"/>
          <w:sz w:val="24"/>
          <w:szCs w:val="24"/>
          <w:lang w:eastAsia="fr-FR"/>
        </w:rPr>
        <w:t>uipement ;</w:t>
      </w:r>
    </w:p>
    <w:p w14:paraId="505FDBF0" w14:textId="77777777" w:rsidR="001C12D1" w:rsidRPr="001C12D1" w:rsidRDefault="001C12D1" w:rsidP="001C12D1">
      <w:pPr>
        <w:spacing w:after="0" w:line="240" w:lineRule="auto"/>
        <w:ind w:firstLine="708"/>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Pr="001C12D1">
        <w:rPr>
          <w:rFonts w:ascii="Arial" w:eastAsia="Times New Roman" w:hAnsi="Arial" w:cs="Arial"/>
          <w:sz w:val="24"/>
          <w:szCs w:val="24"/>
          <w:lang w:eastAsia="fr-FR"/>
        </w:rPr>
        <w:t xml:space="preserve"> matériels faisant partie ou intégrés aux travaux.</w:t>
      </w:r>
    </w:p>
    <w:p w14:paraId="08856C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1AD481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25.2. </w:t>
      </w:r>
      <w:r w:rsidR="001C12D1">
        <w:rPr>
          <w:rFonts w:ascii="Times New Roman" w:eastAsia="Times New Roman" w:hAnsi="Times New Roman" w:cs="Times New Roman"/>
          <w:i/>
          <w:iCs/>
          <w:sz w:val="24"/>
          <w:szCs w:val="24"/>
          <w:lang w:eastAsia="fr-FR"/>
        </w:rPr>
        <w:t>L</w:t>
      </w:r>
      <w:r w:rsidRPr="005245B3">
        <w:rPr>
          <w:rFonts w:ascii="Times New Roman" w:eastAsia="Times New Roman" w:hAnsi="Times New Roman" w:cs="Times New Roman"/>
          <w:i/>
          <w:iCs/>
          <w:sz w:val="24"/>
          <w:szCs w:val="24"/>
          <w:lang w:eastAsia="fr-FR"/>
        </w:rPr>
        <w:t>e montant à retenir sur la caution en termes de pénalité pour no</w:t>
      </w:r>
      <w:r w:rsidR="001C12D1">
        <w:rPr>
          <w:rFonts w:ascii="Times New Roman" w:eastAsia="Times New Roman" w:hAnsi="Times New Roman" w:cs="Times New Roman"/>
          <w:i/>
          <w:iCs/>
          <w:sz w:val="24"/>
          <w:szCs w:val="24"/>
          <w:lang w:eastAsia="fr-FR"/>
        </w:rPr>
        <w:t>n-fourniture desdits documents s’élèvera à 10%.</w:t>
      </w:r>
    </w:p>
    <w:p w14:paraId="6FB3D8A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618C266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2" w:name="_Toc157306084"/>
      <w:bookmarkStart w:id="313" w:name="_Toc530307813"/>
      <w:bookmarkStart w:id="314" w:name="_Toc97557097"/>
      <w:bookmarkStart w:id="315" w:name="_Hlk163137363"/>
      <w:bookmarkStart w:id="316" w:name="_Hlk163152668"/>
      <w:r w:rsidRPr="005245B3">
        <w:rPr>
          <w:rFonts w:ascii="Times New Roman" w:eastAsia="Times New Roman" w:hAnsi="Times New Roman" w:cs="Times New Roman"/>
          <w:b/>
          <w:color w:val="000000"/>
          <w:sz w:val="24"/>
          <w:szCs w:val="24"/>
          <w:lang w:eastAsia="fr-FR"/>
        </w:rPr>
        <w:t>Article 26- Garantie contractuelle / Entretien pendant la période de garantie</w:t>
      </w:r>
      <w:bookmarkEnd w:id="312"/>
      <w:r w:rsidRPr="005245B3">
        <w:rPr>
          <w:rFonts w:ascii="Times New Roman" w:eastAsia="Times New Roman" w:hAnsi="Times New Roman" w:cs="Times New Roman"/>
          <w:b/>
          <w:color w:val="000000"/>
          <w:sz w:val="24"/>
          <w:szCs w:val="24"/>
          <w:lang w:eastAsia="fr-FR"/>
        </w:rPr>
        <w:t xml:space="preserve"> </w:t>
      </w:r>
      <w:bookmarkEnd w:id="313"/>
      <w:bookmarkEnd w:id="314"/>
    </w:p>
    <w:p w14:paraId="58AA788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26.1. Délai de garantie</w:t>
      </w:r>
    </w:p>
    <w:p w14:paraId="1EDE28C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La durée de garantie est de </w:t>
      </w:r>
      <w:r w:rsidR="001C12D1">
        <w:rPr>
          <w:rFonts w:ascii="Times New Roman" w:eastAsia="Times New Roman" w:hAnsi="Times New Roman" w:cs="Times New Roman"/>
          <w:i/>
          <w:iCs/>
          <w:sz w:val="24"/>
          <w:szCs w:val="24"/>
          <w:lang w:eastAsia="fr-FR"/>
        </w:rPr>
        <w:t>12 (Douze) mois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à compter de la date de réception provisoire des travaux. </w:t>
      </w:r>
    </w:p>
    <w:p w14:paraId="4BCF6FC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Le Cocontractant garantit que les équipements livrés en exécution du marché sont neufs</w:t>
      </w:r>
      <w:r w:rsidRPr="005245B3">
        <w:rPr>
          <w:rFonts w:ascii="Times New Roman" w:eastAsia="Times New Roman" w:hAnsi="Times New Roman" w:cs="Times New Roman"/>
          <w:color w:val="ED7D31"/>
          <w:sz w:val="24"/>
          <w:szCs w:val="24"/>
          <w:lang w:eastAsia="fr-FR"/>
        </w:rPr>
        <w:t xml:space="preserve"> et que les travaux sont exécutés dans les règles de l’art et les normes requises.</w:t>
      </w:r>
    </w:p>
    <w:p w14:paraId="6FFFE714" w14:textId="77777777" w:rsidR="005245B3" w:rsidRPr="00C45D6F"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4"/>
          <w:szCs w:val="24"/>
          <w:lang w:eastAsia="fr-FR"/>
        </w:rPr>
      </w:pPr>
      <w:r w:rsidRPr="005245B3">
        <w:rPr>
          <w:rFonts w:ascii="Times New Roman" w:eastAsia="Times New Roman" w:hAnsi="Times New Roman" w:cs="Times New Roman"/>
          <w:color w:val="ED7D31"/>
          <w:sz w:val="24"/>
          <w:szCs w:val="24"/>
          <w:lang w:eastAsia="fr-FR"/>
        </w:rPr>
        <w:t xml:space="preserve"> </w:t>
      </w:r>
    </w:p>
    <w:p w14:paraId="4750D68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b/>
          <w:sz w:val="24"/>
          <w:szCs w:val="24"/>
          <w:lang w:eastAsia="fr-FR"/>
        </w:rPr>
        <w:t>26.2. Entretien pendant la période de garantie</w:t>
      </w:r>
    </w:p>
    <w:p w14:paraId="034331B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43D8160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53D2A3E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5"/>
    <w:p w14:paraId="52E6A1B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4D6F0A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7" w:name="_Toc530307814"/>
      <w:bookmarkStart w:id="318" w:name="_Toc97557098"/>
      <w:bookmarkStart w:id="319" w:name="_Toc157306085"/>
      <w:bookmarkStart w:id="320" w:name="_Hlk163137410"/>
      <w:r w:rsidRPr="005245B3">
        <w:rPr>
          <w:rFonts w:ascii="Times New Roman" w:eastAsia="Times New Roman" w:hAnsi="Times New Roman" w:cs="Times New Roman"/>
          <w:b/>
          <w:color w:val="000000"/>
          <w:sz w:val="24"/>
          <w:szCs w:val="24"/>
          <w:lang w:eastAsia="fr-FR"/>
        </w:rPr>
        <w:t>Article 27- Réception définitive</w:t>
      </w:r>
      <w:bookmarkEnd w:id="317"/>
      <w:bookmarkEnd w:id="318"/>
      <w:bookmarkEnd w:id="319"/>
    </w:p>
    <w:p w14:paraId="74DB04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27.1. La réception définitive s’effectuera dans un délai maximal </w:t>
      </w:r>
      <w:r w:rsidR="001C12D1">
        <w:rPr>
          <w:rFonts w:ascii="Times New Roman" w:eastAsia="Times New Roman" w:hAnsi="Times New Roman" w:cs="Times New Roman"/>
          <w:i/>
          <w:iCs/>
          <w:sz w:val="24"/>
          <w:szCs w:val="24"/>
          <w:lang w:eastAsia="fr-FR"/>
        </w:rPr>
        <w:t>de quinze (15)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compter de l’expiration du délai de garantie.</w:t>
      </w:r>
    </w:p>
    <w:p w14:paraId="113DB23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6E986D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w w:val="99"/>
          <w:sz w:val="24"/>
          <w:szCs w:val="24"/>
          <w:lang w:eastAsia="fr-FR"/>
        </w:rPr>
      </w:pPr>
      <w:r w:rsidRPr="005245B3">
        <w:rPr>
          <w:rFonts w:ascii="Times New Roman" w:eastAsia="Times New Roman" w:hAnsi="Times New Roman" w:cs="Times New Roman"/>
          <w:w w:val="99"/>
          <w:sz w:val="24"/>
          <w:szCs w:val="24"/>
          <w:lang w:eastAsia="fr-FR"/>
        </w:rPr>
        <w:t xml:space="preserve">27.2. </w:t>
      </w:r>
      <w:r w:rsidR="001C12D1">
        <w:rPr>
          <w:rFonts w:ascii="Times New Roman" w:eastAsia="Times New Roman" w:hAnsi="Times New Roman" w:cs="Times New Roman"/>
          <w:w w:val="99"/>
          <w:sz w:val="24"/>
          <w:szCs w:val="24"/>
          <w:lang w:eastAsia="fr-FR"/>
        </w:rPr>
        <w:t>RAS</w:t>
      </w:r>
    </w:p>
    <w:p w14:paraId="47E606A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99D86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27.3. La composition et la procédure de réception définitive sont la même que celles de la réception provisoire.</w:t>
      </w:r>
    </w:p>
    <w:p w14:paraId="4F10004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E745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27.4- Le marché est clôturé définitivement dans les conditions fixées à. l’article 38 alinéa 4 du présent CCAP</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color w:val="ED7D31"/>
          <w:sz w:val="24"/>
          <w:szCs w:val="24"/>
          <w:lang w:eastAsia="fr-FR"/>
        </w:rPr>
        <w:t>concernant le</w:t>
      </w:r>
      <w:r w:rsidRPr="005245B3">
        <w:rPr>
          <w:rFonts w:ascii="Times New Roman" w:eastAsia="Times New Roman" w:hAnsi="Times New Roman" w:cs="Times New Roman"/>
          <w:b/>
          <w:bCs/>
          <w:i/>
          <w:iCs/>
          <w:color w:val="ED7D31"/>
          <w:sz w:val="24"/>
          <w:szCs w:val="24"/>
          <w:lang w:eastAsia="fr-FR"/>
        </w:rPr>
        <w:t xml:space="preserve"> </w:t>
      </w:r>
      <w:r w:rsidRPr="005245B3">
        <w:rPr>
          <w:rFonts w:ascii="Times New Roman" w:eastAsia="Times New Roman" w:hAnsi="Times New Roman" w:cs="Times New Roman"/>
          <w:i/>
          <w:iCs/>
          <w:color w:val="ED7D31"/>
          <w:sz w:val="24"/>
          <w:szCs w:val="24"/>
          <w:lang w:eastAsia="fr-FR"/>
        </w:rPr>
        <w:t>Décompte général et définitif.</w:t>
      </w:r>
    </w:p>
    <w:bookmarkEnd w:id="316"/>
    <w:bookmarkEnd w:id="320"/>
    <w:p w14:paraId="4A70E1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7910C6A"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1" w:name="_Toc157306086"/>
      <w:r w:rsidRPr="005245B3">
        <w:rPr>
          <w:rFonts w:ascii="Times New Roman" w:eastAsia="Times New Roman" w:hAnsi="Times New Roman" w:cs="Times New Roman"/>
          <w:b/>
          <w:color w:val="000000"/>
          <w:sz w:val="24"/>
          <w:szCs w:val="24"/>
          <w:lang w:eastAsia="fr-FR"/>
        </w:rPr>
        <w:lastRenderedPageBreak/>
        <w:t>Article 28- Garantie légale</w:t>
      </w:r>
      <w:bookmarkEnd w:id="321"/>
    </w:p>
    <w:p w14:paraId="429628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15AC236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cette fin, il devra recruter un Bureau de Contrôle Technique (BCT) agréé chargé de l’expertise des travaux en vue d’une assurance décennale.</w:t>
      </w:r>
    </w:p>
    <w:p w14:paraId="07D7C99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C5D7A25"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22" w:name="_Toc530307815"/>
      <w:bookmarkStart w:id="323" w:name="_Toc97557099"/>
      <w:bookmarkStart w:id="324" w:name="_Toc157306087"/>
      <w:r w:rsidRPr="005245B3">
        <w:rPr>
          <w:rFonts w:ascii="Times New Roman" w:eastAsia="Times New Roman" w:hAnsi="Times New Roman" w:cs="Times New Roman"/>
          <w:b/>
          <w:iCs/>
          <w:caps/>
          <w:sz w:val="32"/>
          <w:szCs w:val="24"/>
          <w:lang w:eastAsia="fr-FR"/>
        </w:rPr>
        <w:t>Clauses financières</w:t>
      </w:r>
      <w:bookmarkEnd w:id="322"/>
      <w:bookmarkEnd w:id="323"/>
      <w:bookmarkEnd w:id="324"/>
    </w:p>
    <w:p w14:paraId="2923EAE8"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5" w:name="_Toc530307816"/>
      <w:bookmarkStart w:id="326" w:name="_Toc97557100"/>
      <w:bookmarkStart w:id="327" w:name="_Toc157306088"/>
      <w:r w:rsidRPr="005245B3">
        <w:rPr>
          <w:rFonts w:ascii="Times New Roman" w:eastAsia="Times New Roman" w:hAnsi="Times New Roman" w:cs="Times New Roman"/>
          <w:b/>
          <w:color w:val="000000"/>
          <w:sz w:val="24"/>
          <w:szCs w:val="24"/>
          <w:lang w:eastAsia="fr-FR"/>
        </w:rPr>
        <w:t>Article 29- Montant du marché</w:t>
      </w:r>
      <w:bookmarkEnd w:id="325"/>
      <w:bookmarkEnd w:id="326"/>
      <w:bookmarkEnd w:id="327"/>
    </w:p>
    <w:p w14:paraId="61F79DB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du présen</w:t>
      </w:r>
      <w:r w:rsidR="001C12D1">
        <w:rPr>
          <w:rFonts w:ascii="Times New Roman" w:eastAsia="Times New Roman" w:hAnsi="Times New Roman" w:cs="Times New Roman"/>
          <w:sz w:val="24"/>
          <w:szCs w:val="24"/>
          <w:lang w:eastAsia="fr-FR"/>
        </w:rPr>
        <w:t>t marché, tel qu’il ressort du détail ou devis estimatif</w:t>
      </w:r>
      <w:r w:rsidRPr="005245B3">
        <w:rPr>
          <w:rFonts w:ascii="Times New Roman" w:eastAsia="Times New Roman" w:hAnsi="Times New Roman" w:cs="Times New Roman"/>
          <w:sz w:val="24"/>
          <w:szCs w:val="24"/>
          <w:lang w:eastAsia="fr-FR"/>
        </w:rPr>
        <w:t xml:space="preserve"> est de :</w:t>
      </w:r>
      <w:r w:rsidR="009716D5">
        <w:rPr>
          <w:rFonts w:ascii="Times New Roman" w:eastAsia="Times New Roman" w:hAnsi="Times New Roman" w:cs="Times New Roman"/>
          <w:sz w:val="24"/>
          <w:szCs w:val="24"/>
          <w:lang w:eastAsia="fr-FR"/>
        </w:rPr>
        <w:t xml:space="preserve"> </w:t>
      </w:r>
      <w:r w:rsidR="001C12D1">
        <w:rPr>
          <w:rFonts w:ascii="Times New Roman" w:eastAsia="Times New Roman" w:hAnsi="Times New Roman" w:cs="Times New Roman"/>
          <w:sz w:val="24"/>
          <w:szCs w:val="24"/>
          <w:lang w:eastAsia="fr-FR"/>
        </w:rPr>
        <w:t>25</w:t>
      </w:r>
      <w:r w:rsidR="00C45D6F">
        <w:rPr>
          <w:rFonts w:ascii="Times New Roman" w:eastAsia="Times New Roman" w:hAnsi="Times New Roman" w:cs="Times New Roman"/>
          <w:sz w:val="24"/>
          <w:szCs w:val="24"/>
          <w:lang w:eastAsia="fr-FR"/>
        </w:rPr>
        <w:t> </w:t>
      </w:r>
      <w:r w:rsidR="001C12D1">
        <w:rPr>
          <w:rFonts w:ascii="Times New Roman" w:eastAsia="Times New Roman" w:hAnsi="Times New Roman" w:cs="Times New Roman"/>
          <w:sz w:val="24"/>
          <w:szCs w:val="24"/>
          <w:lang w:eastAsia="fr-FR"/>
        </w:rPr>
        <w:t>000</w:t>
      </w:r>
      <w:r w:rsidR="00C45D6F">
        <w:rPr>
          <w:rFonts w:ascii="Times New Roman" w:eastAsia="Times New Roman" w:hAnsi="Times New Roman" w:cs="Times New Roman"/>
          <w:sz w:val="24"/>
          <w:szCs w:val="24"/>
          <w:lang w:eastAsia="fr-FR"/>
        </w:rPr>
        <w:t xml:space="preserve"> 000</w:t>
      </w:r>
      <w:r w:rsidR="001C12D1">
        <w:rPr>
          <w:rFonts w:ascii="Times New Roman" w:eastAsia="Times New Roman" w:hAnsi="Times New Roman" w:cs="Times New Roman"/>
          <w:sz w:val="24"/>
          <w:szCs w:val="24"/>
          <w:lang w:eastAsia="fr-FR"/>
        </w:rPr>
        <w:t xml:space="preserve"> </w:t>
      </w:r>
      <w:r w:rsidR="00C45D6F">
        <w:rPr>
          <w:rFonts w:ascii="Times New Roman" w:eastAsia="Times New Roman" w:hAnsi="Times New Roman" w:cs="Times New Roman"/>
          <w:sz w:val="24"/>
          <w:szCs w:val="24"/>
          <w:lang w:eastAsia="fr-FR"/>
        </w:rPr>
        <w:t>(</w:t>
      </w:r>
      <w:r w:rsidR="001C12D1">
        <w:rPr>
          <w:rFonts w:ascii="Times New Roman" w:eastAsia="Times New Roman" w:hAnsi="Times New Roman" w:cs="Times New Roman"/>
          <w:sz w:val="24"/>
          <w:szCs w:val="24"/>
          <w:lang w:eastAsia="fr-FR"/>
        </w:rPr>
        <w:t xml:space="preserve">Vingt Cinq </w:t>
      </w:r>
      <w:r w:rsidR="009716D5">
        <w:rPr>
          <w:rFonts w:ascii="Times New Roman" w:eastAsia="Times New Roman" w:hAnsi="Times New Roman" w:cs="Times New Roman"/>
          <w:sz w:val="24"/>
          <w:szCs w:val="24"/>
          <w:lang w:eastAsia="fr-FR"/>
        </w:rPr>
        <w:t>Mil</w:t>
      </w:r>
      <w:r w:rsidR="001C12D1">
        <w:rPr>
          <w:rFonts w:ascii="Times New Roman" w:eastAsia="Times New Roman" w:hAnsi="Times New Roman" w:cs="Times New Roman"/>
          <w:sz w:val="24"/>
          <w:szCs w:val="24"/>
          <w:lang w:eastAsia="fr-FR"/>
        </w:rPr>
        <w:t>lion</w:t>
      </w:r>
      <w:r w:rsidR="009716D5">
        <w:rPr>
          <w:rFonts w:ascii="Times New Roman" w:eastAsia="Times New Roman" w:hAnsi="Times New Roman" w:cs="Times New Roman"/>
          <w:sz w:val="24"/>
          <w:szCs w:val="24"/>
          <w:lang w:eastAsia="fr-FR"/>
        </w:rPr>
        <w:t>s</w:t>
      </w: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u w:val="single"/>
          <w:lang w:eastAsia="fr-FR"/>
        </w:rPr>
        <w:tab/>
      </w:r>
      <w:r w:rsidRPr="005245B3">
        <w:rPr>
          <w:rFonts w:ascii="Times New Roman" w:eastAsia="Times New Roman" w:hAnsi="Times New Roman" w:cs="Times New Roman"/>
          <w:sz w:val="24"/>
          <w:szCs w:val="24"/>
          <w:lang w:eastAsia="fr-FR"/>
        </w:rPr>
        <w:t>(en lettres</w:t>
      </w:r>
      <w:r w:rsidRPr="005245B3">
        <w:rPr>
          <w:rFonts w:ascii="Times New Roman" w:eastAsia="Times New Roman" w:hAnsi="Times New Roman" w:cs="Times New Roman"/>
          <w:spacing w:val="3"/>
          <w:sz w:val="24"/>
          <w:szCs w:val="24"/>
          <w:lang w:eastAsia="fr-FR"/>
        </w:rPr>
        <w:t xml:space="preserve">) </w:t>
      </w:r>
      <w:r w:rsidRPr="005245B3">
        <w:rPr>
          <w:rFonts w:ascii="Times New Roman" w:eastAsia="Times New Roman" w:hAnsi="Times New Roman" w:cs="Times New Roman"/>
          <w:sz w:val="24"/>
          <w:szCs w:val="24"/>
          <w:lang w:eastAsia="fr-FR"/>
        </w:rPr>
        <w:t>francs CFA Toutes Taxes Comprises (TTC</w:t>
      </w:r>
      <w:proofErr w:type="gramStart"/>
      <w:r w:rsidRPr="005245B3">
        <w:rPr>
          <w:rFonts w:ascii="Times New Roman" w:eastAsia="Times New Roman" w:hAnsi="Times New Roman" w:cs="Times New Roman"/>
          <w:sz w:val="24"/>
          <w:szCs w:val="24"/>
          <w:lang w:eastAsia="fr-FR"/>
        </w:rPr>
        <w:t>);</w:t>
      </w:r>
      <w:proofErr w:type="gramEnd"/>
      <w:r w:rsidRPr="005245B3">
        <w:rPr>
          <w:rFonts w:ascii="Times New Roman" w:eastAsia="Times New Roman" w:hAnsi="Times New Roman" w:cs="Times New Roman"/>
          <w:sz w:val="24"/>
          <w:szCs w:val="24"/>
          <w:lang w:eastAsia="fr-FR"/>
        </w:rPr>
        <w:t xml:space="preserve"> soit:</w:t>
      </w:r>
    </w:p>
    <w:p w14:paraId="736A9B12"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HTVA : ________ (____) francs CFA ;</w:t>
      </w:r>
    </w:p>
    <w:p w14:paraId="5BCBEBB6"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 TVA : ________ (___) francs CFA</w:t>
      </w:r>
    </w:p>
    <w:p w14:paraId="391E8DCB"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l’AIR : ____ (___) francs CFA</w:t>
      </w:r>
    </w:p>
    <w:p w14:paraId="64327511"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Net à percevoir = Montant net déduit de tous les impôts et taxes : ___ (___) francs CFA.</w:t>
      </w:r>
    </w:p>
    <w:p w14:paraId="7EC2029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3EA2688"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8" w:name="_Toc530307817"/>
      <w:bookmarkStart w:id="329" w:name="_Toc97557101"/>
      <w:bookmarkStart w:id="330" w:name="_Toc157306089"/>
      <w:r w:rsidRPr="005245B3">
        <w:rPr>
          <w:rFonts w:ascii="Times New Roman" w:eastAsia="Times New Roman" w:hAnsi="Times New Roman" w:cs="Times New Roman"/>
          <w:b/>
          <w:color w:val="000000"/>
          <w:sz w:val="24"/>
          <w:szCs w:val="24"/>
          <w:lang w:eastAsia="fr-FR"/>
        </w:rPr>
        <w:t>Article 30- Lieu et mode de paiement</w:t>
      </w:r>
      <w:bookmarkEnd w:id="328"/>
      <w:bookmarkEnd w:id="329"/>
      <w:bookmarkEnd w:id="330"/>
    </w:p>
    <w:p w14:paraId="78D51A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2276E91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14:paraId="46D9D07B" w14:textId="77777777"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i/>
          <w:sz w:val="24"/>
          <w:szCs w:val="24"/>
          <w:lang w:eastAsia="fr-FR"/>
        </w:rPr>
        <w:t>La domiciliation bancaire devra être la même que celle du cautionnement définitif</w:t>
      </w:r>
    </w:p>
    <w:p w14:paraId="2D1FDB72" w14:textId="77777777" w:rsidR="005245B3" w:rsidRPr="005245B3" w:rsidRDefault="009716D5" w:rsidP="009716D5">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Pour les règlements en francs CFA, soit </w:t>
      </w:r>
      <w:r w:rsidR="005245B3" w:rsidRPr="005245B3">
        <w:rPr>
          <w:rFonts w:ascii="Times New Roman" w:eastAsia="Calibri" w:hAnsi="Times New Roman" w:cs="Times New Roman"/>
          <w:i/>
          <w:iCs/>
          <w:sz w:val="24"/>
          <w:szCs w:val="24"/>
        </w:rPr>
        <w:t>(montant net à mandater en chiffres et en lettres)</w:t>
      </w:r>
      <w:r w:rsidR="005245B3" w:rsidRPr="005245B3">
        <w:rPr>
          <w:rFonts w:ascii="Times New Roman" w:eastAsia="Calibri" w:hAnsi="Times New Roman" w:cs="Times New Roman"/>
          <w:sz w:val="24"/>
          <w:szCs w:val="24"/>
        </w:rPr>
        <w:t>, par crédit au compte n° _________ ouvert au nom du co-contractant à la banque______________</w:t>
      </w:r>
    </w:p>
    <w:p w14:paraId="3A32794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D649DD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1" w:name="_Hlk159274155"/>
      <w:bookmarkStart w:id="332" w:name="_Toc157306090"/>
      <w:bookmarkStart w:id="333" w:name="_Toc530307818"/>
      <w:bookmarkStart w:id="334" w:name="_Toc97557102"/>
      <w:r w:rsidRPr="005245B3">
        <w:rPr>
          <w:rFonts w:ascii="Times New Roman" w:eastAsia="Times New Roman" w:hAnsi="Times New Roman" w:cs="Times New Roman"/>
          <w:b/>
          <w:color w:val="000000"/>
          <w:sz w:val="24"/>
          <w:szCs w:val="24"/>
          <w:lang w:eastAsia="fr-FR"/>
        </w:rPr>
        <w:t xml:space="preserve">Article 31 </w:t>
      </w:r>
      <w:bookmarkEnd w:id="331"/>
      <w:r w:rsidRPr="005245B3">
        <w:rPr>
          <w:rFonts w:ascii="Times New Roman" w:eastAsia="Times New Roman" w:hAnsi="Times New Roman" w:cs="Times New Roman"/>
          <w:b/>
          <w:color w:val="000000"/>
          <w:sz w:val="24"/>
          <w:szCs w:val="24"/>
          <w:lang w:eastAsia="fr-FR"/>
        </w:rPr>
        <w:t>Garanties et cautions</w:t>
      </w:r>
      <w:bookmarkEnd w:id="332"/>
      <w:r w:rsidRPr="005245B3">
        <w:rPr>
          <w:rFonts w:ascii="Times New Roman" w:eastAsia="Times New Roman" w:hAnsi="Times New Roman" w:cs="Times New Roman"/>
          <w:b/>
          <w:color w:val="000000"/>
          <w:sz w:val="24"/>
          <w:szCs w:val="24"/>
          <w:lang w:eastAsia="fr-FR"/>
        </w:rPr>
        <w:t xml:space="preserve"> </w:t>
      </w:r>
      <w:bookmarkEnd w:id="333"/>
      <w:bookmarkEnd w:id="334"/>
    </w:p>
    <w:p w14:paraId="58075E2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14:paraId="2DB2CD7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garanties décrites ci-après en faveur du Maître d’Ouvrage </w:t>
      </w:r>
      <w:r w:rsidRPr="005245B3">
        <w:rPr>
          <w:rFonts w:ascii="Times New Roman" w:eastAsia="Times New Roman" w:hAnsi="Times New Roman" w:cs="Times New Roman"/>
          <w:iCs/>
          <w:sz w:val="24"/>
          <w:szCs w:val="24"/>
          <w:lang w:eastAsia="fr-FR"/>
        </w:rPr>
        <w:t xml:space="preserve">sont exigées </w:t>
      </w:r>
      <w:r w:rsidRPr="005245B3">
        <w:rPr>
          <w:rFonts w:ascii="Times New Roman" w:eastAsia="Times New Roman" w:hAnsi="Times New Roman" w:cs="Times New Roman"/>
          <w:sz w:val="24"/>
          <w:szCs w:val="24"/>
          <w:lang w:eastAsia="fr-FR"/>
        </w:rPr>
        <w:t>dans les délais, pour le montant, selon la manière et sous la forme indiquée ci-après :</w:t>
      </w:r>
    </w:p>
    <w:p w14:paraId="3F820269"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79A3535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31.1. Cautionnement définitif</w:t>
      </w:r>
    </w:p>
    <w:p w14:paraId="09C1A267" w14:textId="77777777" w:rsidR="005245B3" w:rsidRPr="005245B3" w:rsidRDefault="005245B3" w:rsidP="00A46C93">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Il est constitué </w:t>
      </w:r>
      <w:r w:rsidRPr="005245B3">
        <w:rPr>
          <w:rFonts w:ascii="Times New Roman" w:eastAsia="Calibri" w:hAnsi="Times New Roman" w:cs="Times New Roman"/>
          <w:sz w:val="24"/>
          <w:szCs w:val="24"/>
          <w:lang w:val="fr-CM"/>
        </w:rPr>
        <w:t xml:space="preserve">par le titulaire du Marché </w:t>
      </w:r>
      <w:r w:rsidR="009716D5">
        <w:rPr>
          <w:rFonts w:ascii="Times New Roman" w:eastAsia="Calibri" w:hAnsi="Times New Roman" w:cs="Times New Roman"/>
          <w:sz w:val="24"/>
          <w:szCs w:val="24"/>
        </w:rPr>
        <w:t>et transmis au Chef Service du M</w:t>
      </w:r>
      <w:r w:rsidRPr="005245B3">
        <w:rPr>
          <w:rFonts w:ascii="Times New Roman" w:eastAsia="Calibri" w:hAnsi="Times New Roman" w:cs="Times New Roman"/>
          <w:sz w:val="24"/>
          <w:szCs w:val="24"/>
        </w:rPr>
        <w:t xml:space="preserve">arché dans un délai maximum de vingt (20) jours </w:t>
      </w:r>
      <w:r w:rsidRPr="005245B3">
        <w:rPr>
          <w:rFonts w:ascii="Times New Roman" w:eastAsia="Calibri" w:hAnsi="Times New Roman" w:cs="Times New Roman"/>
          <w:color w:val="ED7D31"/>
          <w:sz w:val="24"/>
          <w:szCs w:val="24"/>
        </w:rPr>
        <w:t xml:space="preserve">calendaires à compter de la date de notification </w:t>
      </w:r>
      <w:r w:rsidRPr="005245B3">
        <w:rPr>
          <w:rFonts w:ascii="Times New Roman" w:eastAsia="Calibri" w:hAnsi="Times New Roman" w:cs="Times New Roman"/>
          <w:sz w:val="24"/>
          <w:szCs w:val="24"/>
        </w:rPr>
        <w:t>du marché et en tout cas avant le premier paiement.</w:t>
      </w:r>
    </w:p>
    <w:p w14:paraId="648002E3" w14:textId="77777777" w:rsidR="005245B3" w:rsidRPr="005245B3" w:rsidRDefault="005245B3" w:rsidP="005245B3">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14:paraId="1DFBA485" w14:textId="77777777" w:rsidR="005245B3" w:rsidRPr="005245B3" w:rsidRDefault="005245B3" w:rsidP="00A46C93">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Son montant est fixé à :   </w:t>
      </w:r>
      <w:r w:rsidR="009716D5">
        <w:rPr>
          <w:rFonts w:ascii="Times New Roman" w:eastAsia="Calibri" w:hAnsi="Times New Roman" w:cs="Times New Roman"/>
          <w:i/>
          <w:iCs/>
          <w:sz w:val="24"/>
          <w:szCs w:val="24"/>
        </w:rPr>
        <w:t xml:space="preserve"> 2</w:t>
      </w:r>
      <w:r w:rsidRPr="005245B3">
        <w:rPr>
          <w:rFonts w:ascii="Times New Roman" w:eastAsia="Calibri" w:hAnsi="Times New Roman" w:cs="Times New Roman"/>
          <w:i/>
          <w:iCs/>
          <w:sz w:val="24"/>
          <w:szCs w:val="24"/>
        </w:rPr>
        <w:t>% du montant TTC du marché augmenté le cas échéan</w:t>
      </w:r>
      <w:r w:rsidR="009716D5">
        <w:rPr>
          <w:rFonts w:ascii="Times New Roman" w:eastAsia="Calibri" w:hAnsi="Times New Roman" w:cs="Times New Roman"/>
          <w:i/>
          <w:iCs/>
          <w:sz w:val="24"/>
          <w:szCs w:val="24"/>
        </w:rPr>
        <w:t>t du montant des avenants.</w:t>
      </w:r>
    </w:p>
    <w:p w14:paraId="59E344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ED8244A" w14:textId="77777777" w:rsidR="005245B3" w:rsidRPr="005245B3" w:rsidRDefault="005245B3" w:rsidP="00A46C93">
      <w:pPr>
        <w:numPr>
          <w:ilvl w:val="0"/>
          <w:numId w:val="110"/>
        </w:numPr>
        <w:suppressAutoHyphens/>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garantie sera libellée dans la </w:t>
      </w:r>
      <w:r w:rsidR="009716D5">
        <w:rPr>
          <w:rFonts w:ascii="Times New Roman" w:eastAsia="Calibri" w:hAnsi="Times New Roman" w:cs="Times New Roman"/>
          <w:sz w:val="24"/>
          <w:szCs w:val="24"/>
        </w:rPr>
        <w:t>monnaie du Marché</w:t>
      </w:r>
      <w:r w:rsidRPr="005245B3">
        <w:rPr>
          <w:rFonts w:ascii="Times New Roman" w:eastAsia="Calibri" w:hAnsi="Times New Roman" w:cs="Times New Roman"/>
          <w:sz w:val="24"/>
          <w:szCs w:val="24"/>
        </w:rPr>
        <w:t xml:space="preserve"> et devra suivre l’un des modèles fournis dans le Dossier d’appel d’offres, comme indiqué par le Maître d’ouvrage dans le CCAP, ou tout autre document s</w:t>
      </w:r>
      <w:r w:rsidR="009716D5">
        <w:rPr>
          <w:rFonts w:ascii="Times New Roman" w:eastAsia="Calibri" w:hAnsi="Times New Roman" w:cs="Times New Roman"/>
          <w:sz w:val="24"/>
          <w:szCs w:val="24"/>
        </w:rPr>
        <w:t>atisfaisant le Maître d’ouvrage.</w:t>
      </w:r>
    </w:p>
    <w:p w14:paraId="44F5362D" w14:textId="77777777" w:rsidR="005245B3" w:rsidRPr="005245B3" w:rsidRDefault="005245B3" w:rsidP="005245B3">
      <w:pPr>
        <w:suppressAutoHyphens/>
        <w:autoSpaceDN w:val="0"/>
        <w:spacing w:after="0" w:line="240" w:lineRule="auto"/>
        <w:ind w:left="927"/>
        <w:jc w:val="both"/>
        <w:textAlignment w:val="baseline"/>
        <w:rPr>
          <w:rFonts w:ascii="Times New Roman" w:eastAsia="Calibri" w:hAnsi="Times New Roman" w:cs="Times New Roman"/>
          <w:sz w:val="10"/>
          <w:szCs w:val="10"/>
        </w:rPr>
      </w:pPr>
    </w:p>
    <w:p w14:paraId="0E2C299A" w14:textId="77777777" w:rsidR="005245B3" w:rsidRPr="005245B3" w:rsidRDefault="005245B3" w:rsidP="00A46C93">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Les modes de substitution du cautionnement sont prévus à l’article 140 du code des marchés publics.</w:t>
      </w:r>
    </w:p>
    <w:p w14:paraId="4F44B6D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A270AEF" w14:textId="77777777" w:rsidR="005245B3" w:rsidRPr="005245B3" w:rsidRDefault="005245B3" w:rsidP="00A46C93">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35" w:name="_Hlk163137509"/>
      <w:r w:rsidRPr="005245B3">
        <w:rPr>
          <w:rFonts w:ascii="Times New Roman" w:eastAsia="Calibri" w:hAnsi="Times New Roman" w:cs="Times New Roman"/>
          <w:sz w:val="24"/>
          <w:szCs w:val="24"/>
        </w:rPr>
        <w:t xml:space="preserve">Le cautionnement définitif sera restitué </w:t>
      </w:r>
      <w:r w:rsidRPr="005245B3">
        <w:rPr>
          <w:rFonts w:ascii="Times New Roman" w:eastAsia="Calibri" w:hAnsi="Times New Roman" w:cs="Times New Roman"/>
          <w:color w:val="ED7D31"/>
          <w:sz w:val="24"/>
          <w:szCs w:val="24"/>
        </w:rPr>
        <w:t>consécutiv</w:t>
      </w:r>
      <w:r w:rsidR="009716D5">
        <w:rPr>
          <w:rFonts w:ascii="Times New Roman" w:eastAsia="Calibri" w:hAnsi="Times New Roman" w:cs="Times New Roman"/>
          <w:color w:val="ED7D31"/>
          <w:sz w:val="24"/>
          <w:szCs w:val="24"/>
        </w:rPr>
        <w:t>ement par le Maître d’Ouvrage</w:t>
      </w:r>
      <w:r w:rsidRPr="005245B3">
        <w:rPr>
          <w:rFonts w:ascii="Times New Roman" w:eastAsia="Calibri" w:hAnsi="Times New Roman" w:cs="Times New Roman"/>
          <w:color w:val="ED7D31"/>
          <w:sz w:val="24"/>
          <w:szCs w:val="24"/>
        </w:rPr>
        <w:t xml:space="preserve"> dans un délai d’un mois suivant la date de réception provisoire des travaux, à la suite d’une mainlevée délivrée par le Maître d’Ouvrage </w:t>
      </w:r>
      <w:r w:rsidRPr="005245B3">
        <w:rPr>
          <w:rFonts w:ascii="Times New Roman" w:eastAsia="Calibri" w:hAnsi="Times New Roman" w:cs="Times New Roman"/>
          <w:sz w:val="24"/>
          <w:szCs w:val="24"/>
        </w:rPr>
        <w:t xml:space="preserve">après demande du cocontractant. </w:t>
      </w:r>
    </w:p>
    <w:p w14:paraId="66DB28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0AC85E6" w14:textId="77777777" w:rsidR="005245B3" w:rsidRPr="005245B3" w:rsidRDefault="005245B3" w:rsidP="00A46C93">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color w:val="ED7D31"/>
          <w:sz w:val="24"/>
          <w:szCs w:val="24"/>
        </w:rPr>
      </w:pPr>
      <w:r w:rsidRPr="005245B3">
        <w:rPr>
          <w:rFonts w:ascii="Times New Roman" w:eastAsia="Calibri" w:hAnsi="Times New Roman" w:cs="Times New Roman"/>
          <w:color w:val="ED7D3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5"/>
    <w:p w14:paraId="7599772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B7D38FD" w14:textId="77777777" w:rsidR="005245B3" w:rsidRPr="005245B3" w:rsidRDefault="005245B3" w:rsidP="009716D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i/>
          <w:iCs/>
          <w:sz w:val="24"/>
          <w:szCs w:val="24"/>
          <w:lang w:eastAsia="fr-FR"/>
        </w:rPr>
        <w:lastRenderedPageBreak/>
        <w:t xml:space="preserve">31.2. </w:t>
      </w:r>
      <w:r w:rsidR="009716D5">
        <w:rPr>
          <w:rFonts w:ascii="Times New Roman" w:eastAsia="Times New Roman" w:hAnsi="Times New Roman" w:cs="Times New Roman"/>
          <w:b/>
          <w:i/>
          <w:iCs/>
          <w:sz w:val="24"/>
          <w:szCs w:val="24"/>
          <w:lang w:eastAsia="fr-FR"/>
        </w:rPr>
        <w:t>RAS</w:t>
      </w:r>
    </w:p>
    <w:p w14:paraId="2DFFFFE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1081688" w14:textId="77777777" w:rsidR="009716D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i/>
          <w:iCs/>
          <w:sz w:val="24"/>
          <w:szCs w:val="24"/>
          <w:lang w:eastAsia="fr-FR"/>
        </w:rPr>
        <w:t>31.3. Cautionnement de bonne exécution</w:t>
      </w:r>
      <w:r w:rsidRPr="005245B3">
        <w:rPr>
          <w:rFonts w:ascii="Times New Roman" w:eastAsia="Times New Roman" w:hAnsi="Times New Roman" w:cs="Times New Roman"/>
          <w:i/>
          <w:iCs/>
          <w:sz w:val="24"/>
          <w:szCs w:val="24"/>
          <w:lang w:eastAsia="fr-FR"/>
        </w:rPr>
        <w:t xml:space="preserve"> </w:t>
      </w:r>
    </w:p>
    <w:p w14:paraId="3E55374C" w14:textId="77777777"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E</w:t>
      </w:r>
      <w:r w:rsidR="005245B3" w:rsidRPr="005245B3">
        <w:rPr>
          <w:rFonts w:ascii="Times New Roman" w:eastAsia="Times New Roman" w:hAnsi="Times New Roman" w:cs="Times New Roman"/>
          <w:i/>
          <w:iCs/>
          <w:sz w:val="24"/>
          <w:szCs w:val="24"/>
          <w:lang w:eastAsia="fr-FR"/>
        </w:rPr>
        <w:t>n remplac</w:t>
      </w:r>
      <w:r>
        <w:rPr>
          <w:rFonts w:ascii="Times New Roman" w:eastAsia="Times New Roman" w:hAnsi="Times New Roman" w:cs="Times New Roman"/>
          <w:i/>
          <w:iCs/>
          <w:sz w:val="24"/>
          <w:szCs w:val="24"/>
          <w:lang w:eastAsia="fr-FR"/>
        </w:rPr>
        <w:t>ement de la retenue de garantie ;</w:t>
      </w:r>
    </w:p>
    <w:p w14:paraId="66373AEB" w14:textId="77777777" w:rsidR="005245B3" w:rsidRPr="005245B3" w:rsidRDefault="005245B3" w:rsidP="005245B3">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sz w:val="24"/>
          <w:szCs w:val="24"/>
          <w:lang w:eastAsia="fr-FR"/>
        </w:rPr>
        <w:t xml:space="preserve">Lorsque le marché est assorti d’une période de garantie ou d’entretien, la retenue de garantie est fixée à </w:t>
      </w:r>
      <w:r w:rsidRPr="005245B3">
        <w:rPr>
          <w:rFonts w:ascii="Times New Roman" w:eastAsia="Times New Roman" w:hAnsi="Times New Roman" w:cs="Times New Roman"/>
          <w:i/>
          <w:iCs/>
          <w:sz w:val="24"/>
          <w:szCs w:val="24"/>
          <w:lang w:eastAsia="fr-FR"/>
        </w:rPr>
        <w:t>10</w:t>
      </w:r>
      <w:proofErr w:type="gramStart"/>
      <w:r w:rsidRPr="005245B3">
        <w:rPr>
          <w:rFonts w:ascii="Times New Roman" w:eastAsia="Times New Roman" w:hAnsi="Times New Roman" w:cs="Times New Roman"/>
          <w:i/>
          <w:iCs/>
          <w:sz w:val="24"/>
          <w:szCs w:val="24"/>
          <w:lang w:eastAsia="fr-FR"/>
        </w:rPr>
        <w:t>%</w:t>
      </w:r>
      <w:r w:rsidR="009716D5">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sz w:val="24"/>
          <w:szCs w:val="24"/>
          <w:lang w:eastAsia="fr-FR"/>
        </w:rPr>
        <w:t xml:space="preserve"> </w:t>
      </w:r>
      <w:r w:rsidR="00C45D6F">
        <w:rPr>
          <w:rFonts w:ascii="Times New Roman" w:eastAsia="Times New Roman" w:hAnsi="Times New Roman" w:cs="Times New Roman"/>
          <w:i/>
          <w:sz w:val="24"/>
          <w:szCs w:val="24"/>
          <w:lang w:eastAsia="fr-FR"/>
        </w:rPr>
        <w:t>du</w:t>
      </w:r>
      <w:proofErr w:type="gramEnd"/>
      <w:r w:rsidR="00C45D6F">
        <w:rPr>
          <w:rFonts w:ascii="Times New Roman" w:eastAsia="Times New Roman" w:hAnsi="Times New Roman" w:cs="Times New Roman"/>
          <w:i/>
          <w:sz w:val="24"/>
          <w:szCs w:val="24"/>
          <w:lang w:eastAsia="fr-FR"/>
        </w:rPr>
        <w:t xml:space="preserve"> montant TTC du marché </w:t>
      </w:r>
      <w:r w:rsidRPr="005245B3">
        <w:rPr>
          <w:rFonts w:ascii="Times New Roman" w:eastAsia="Times New Roman" w:hAnsi="Times New Roman" w:cs="Times New Roman"/>
          <w:i/>
          <w:sz w:val="24"/>
          <w:szCs w:val="24"/>
          <w:lang w:eastAsia="fr-FR"/>
        </w:rPr>
        <w:t>augmenté le cas échéant du montant des avenants</w:t>
      </w:r>
      <w:r w:rsidRPr="005245B3">
        <w:rPr>
          <w:rFonts w:ascii="Times New Roman" w:eastAsia="Times New Roman" w:hAnsi="Times New Roman" w:cs="Times New Roman"/>
          <w:sz w:val="24"/>
          <w:szCs w:val="24"/>
          <w:lang w:eastAsia="fr-FR"/>
        </w:rPr>
        <w:t>.</w:t>
      </w:r>
    </w:p>
    <w:p w14:paraId="6FDC412E" w14:textId="77777777" w:rsidR="005245B3" w:rsidRPr="005245B3" w:rsidRDefault="005245B3" w:rsidP="005245B3">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FBD6C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14:paraId="50FA84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5C12C9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4ED7FF0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ce cas, il ne peut être mis fin à l’engagement de la caution que par main levée délivrée par le Maître d’Ouvrage.</w:t>
      </w:r>
    </w:p>
    <w:p w14:paraId="4F5FCADE" w14:textId="77777777" w:rsidR="005245B3" w:rsidRPr="00C45D6F"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2"/>
          <w:szCs w:val="24"/>
          <w:lang w:eastAsia="fr-FR"/>
        </w:rPr>
      </w:pPr>
    </w:p>
    <w:p w14:paraId="28F6953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6" w:name="_Toc157306091"/>
      <w:bookmarkStart w:id="337" w:name="_Toc530307819"/>
      <w:bookmarkStart w:id="338" w:name="_Toc97557103"/>
      <w:r w:rsidRPr="005245B3">
        <w:rPr>
          <w:rFonts w:ascii="Times New Roman" w:eastAsia="Times New Roman" w:hAnsi="Times New Roman" w:cs="Times New Roman"/>
          <w:b/>
          <w:color w:val="000000"/>
          <w:sz w:val="24"/>
          <w:szCs w:val="24"/>
          <w:lang w:eastAsia="fr-FR"/>
        </w:rPr>
        <w:t>Article 32 Variation des prix</w:t>
      </w:r>
      <w:bookmarkEnd w:id="336"/>
      <w:r w:rsidRPr="005245B3">
        <w:rPr>
          <w:rFonts w:ascii="Times New Roman" w:eastAsia="Times New Roman" w:hAnsi="Times New Roman" w:cs="Times New Roman"/>
          <w:b/>
          <w:color w:val="000000"/>
          <w:sz w:val="24"/>
          <w:szCs w:val="24"/>
          <w:lang w:eastAsia="fr-FR"/>
        </w:rPr>
        <w:t xml:space="preserve"> </w:t>
      </w:r>
      <w:bookmarkEnd w:id="337"/>
      <w:bookmarkEnd w:id="338"/>
    </w:p>
    <w:p w14:paraId="16C8494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32.1. Les prix sont fermes</w:t>
      </w:r>
      <w:r w:rsidRPr="005245B3">
        <w:rPr>
          <w:rFonts w:ascii="Times New Roman" w:eastAsia="Times New Roman" w:hAnsi="Times New Roman" w:cs="Times New Roman"/>
          <w:i/>
          <w:iCs/>
          <w:sz w:val="24"/>
          <w:szCs w:val="24"/>
          <w:lang w:eastAsia="fr-FR"/>
        </w:rPr>
        <w:t>.</w:t>
      </w:r>
    </w:p>
    <w:p w14:paraId="1CAF4B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acomptes payés au cocontractant au titre des avances ne sont pas révisables.</w:t>
      </w:r>
    </w:p>
    <w:p w14:paraId="0BF92E3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16E88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32.2. </w:t>
      </w:r>
      <w:r w:rsidRPr="005245B3">
        <w:rPr>
          <w:rFonts w:ascii="Times New Roman" w:eastAsia="Times New Roman" w:hAnsi="Times New Roman" w:cs="Times New Roman"/>
          <w:spacing w:val="3"/>
          <w:sz w:val="24"/>
          <w:szCs w:val="24"/>
          <w:lang w:eastAsia="fr-FR"/>
        </w:rPr>
        <w:t>Modalité</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d’actualisatio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de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pri</w:t>
      </w:r>
      <w:r w:rsidRPr="005245B3">
        <w:rPr>
          <w:rFonts w:ascii="Times New Roman" w:eastAsia="Times New Roman" w:hAnsi="Times New Roman" w:cs="Times New Roman"/>
          <w:sz w:val="24"/>
          <w:szCs w:val="24"/>
          <w:lang w:eastAsia="fr-FR"/>
        </w:rPr>
        <w:t xml:space="preserve">x </w:t>
      </w:r>
      <w:r w:rsidRPr="005245B3">
        <w:rPr>
          <w:rFonts w:ascii="Times New Roman" w:eastAsia="Times New Roman" w:hAnsi="Times New Roman" w:cs="Times New Roman"/>
          <w:spacing w:val="3"/>
          <w:sz w:val="24"/>
          <w:szCs w:val="24"/>
          <w:lang w:eastAsia="fr-FR"/>
        </w:rPr>
        <w:t>(l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 xml:space="preserve">cas </w:t>
      </w:r>
      <w:r w:rsidRPr="005245B3">
        <w:rPr>
          <w:rFonts w:ascii="Times New Roman" w:eastAsia="Times New Roman" w:hAnsi="Times New Roman" w:cs="Times New Roman"/>
          <w:sz w:val="24"/>
          <w:szCs w:val="24"/>
          <w:lang w:eastAsia="fr-FR"/>
        </w:rPr>
        <w:t xml:space="preserve">échéant). </w:t>
      </w:r>
    </w:p>
    <w:p w14:paraId="388919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modalités d’actualisation ou de révision des prix sont celles prévues dans le Code des Marchés Publics.</w:t>
      </w:r>
    </w:p>
    <w:p w14:paraId="7EB00F4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4348463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9" w:name="_Toc530307820"/>
      <w:bookmarkStart w:id="340" w:name="_Toc97557104"/>
      <w:bookmarkStart w:id="341" w:name="_Toc157306092"/>
      <w:bookmarkStart w:id="342" w:name="_Hlk163137604"/>
      <w:r w:rsidRPr="005245B3">
        <w:rPr>
          <w:rFonts w:ascii="Times New Roman" w:eastAsia="Times New Roman" w:hAnsi="Times New Roman" w:cs="Times New Roman"/>
          <w:b/>
          <w:color w:val="000000"/>
          <w:sz w:val="24"/>
          <w:szCs w:val="24"/>
          <w:lang w:eastAsia="fr-FR"/>
        </w:rPr>
        <w:t>Article 33 Formules de révision des prix</w:t>
      </w:r>
      <w:bookmarkEnd w:id="339"/>
      <w:bookmarkEnd w:id="340"/>
      <w:bookmarkEnd w:id="341"/>
    </w:p>
    <w:p w14:paraId="46BB1B14" w14:textId="77777777" w:rsidR="005245B3" w:rsidRPr="005245B3" w:rsidRDefault="00BC118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130A99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18A99EF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3" w:name="_Toc530307821"/>
      <w:bookmarkStart w:id="344" w:name="_Toc97557105"/>
      <w:bookmarkStart w:id="345" w:name="_Toc157306093"/>
      <w:r w:rsidRPr="005245B3">
        <w:rPr>
          <w:rFonts w:ascii="Times New Roman" w:eastAsia="Times New Roman" w:hAnsi="Times New Roman" w:cs="Times New Roman"/>
          <w:b/>
          <w:color w:val="000000"/>
          <w:sz w:val="24"/>
          <w:szCs w:val="24"/>
          <w:lang w:eastAsia="fr-FR"/>
        </w:rPr>
        <w:t>Article 34 Formules d’actualisation des prix</w:t>
      </w:r>
      <w:bookmarkEnd w:id="343"/>
      <w:bookmarkEnd w:id="344"/>
      <w:bookmarkEnd w:id="345"/>
    </w:p>
    <w:p w14:paraId="3E43FC9D" w14:textId="77777777" w:rsidR="005245B3" w:rsidRPr="005245B3" w:rsidRDefault="005F3B1B"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513EE42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4C4AE0C"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6" w:name="_Toc530307822"/>
      <w:bookmarkStart w:id="347" w:name="_Toc97557106"/>
      <w:bookmarkStart w:id="348" w:name="_Toc157306094"/>
      <w:r w:rsidRPr="005245B3">
        <w:rPr>
          <w:rFonts w:ascii="Times New Roman" w:eastAsia="Times New Roman" w:hAnsi="Times New Roman" w:cs="Times New Roman"/>
          <w:b/>
          <w:color w:val="000000"/>
          <w:sz w:val="24"/>
          <w:szCs w:val="24"/>
          <w:lang w:eastAsia="fr-FR"/>
        </w:rPr>
        <w:t>Article 35 Travaux en régie</w:t>
      </w:r>
      <w:bookmarkEnd w:id="346"/>
      <w:bookmarkEnd w:id="347"/>
      <w:bookmarkEnd w:id="348"/>
    </w:p>
    <w:p w14:paraId="3855ED6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5382848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14:paraId="51231AA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AC1D91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Pr>
          <w:rFonts w:ascii="Times New Roman" w:eastAsia="Times New Roman" w:hAnsi="Times New Roman" w:cs="Times New Roman"/>
          <w:sz w:val="24"/>
          <w:szCs w:val="24"/>
          <w:lang w:eastAsia="fr-FR"/>
        </w:rPr>
        <w:t>RMP</w:t>
      </w:r>
      <w:r w:rsidRPr="005245B3">
        <w:rPr>
          <w:rFonts w:ascii="Times New Roman" w:eastAsia="Times New Roman" w:hAnsi="Times New Roman" w:cs="Times New Roman"/>
          <w:sz w:val="24"/>
          <w:szCs w:val="24"/>
          <w:lang w:eastAsia="fr-FR"/>
        </w:rPr>
        <w:t xml:space="preserve">, prescrire une régie totale ou partielle aux frais et risques dudit co-contractant. </w:t>
      </w:r>
      <w:r w:rsidR="005F3B1B">
        <w:rPr>
          <w:rFonts w:ascii="Times New Roman" w:eastAsia="Times New Roman" w:hAnsi="Times New Roman" w:cs="Times New Roman"/>
          <w:i/>
          <w:iCs/>
          <w:sz w:val="24"/>
          <w:szCs w:val="24"/>
          <w:lang w:eastAsia="fr-FR"/>
        </w:rPr>
        <w:t>Pour cela, le</w:t>
      </w:r>
      <w:r w:rsidRPr="005245B3">
        <w:rPr>
          <w:rFonts w:ascii="Times New Roman" w:eastAsia="Times New Roman" w:hAnsi="Times New Roman" w:cs="Times New Roman"/>
          <w:i/>
          <w:sz w:val="24"/>
          <w:szCs w:val="24"/>
          <w:lang w:eastAsia="fr-FR"/>
        </w:rPr>
        <w:t xml:space="preserve"> </w:t>
      </w:r>
      <w:r w:rsidRPr="005245B3">
        <w:rPr>
          <w:rFonts w:ascii="Times New Roman" w:eastAsia="Times New Roman" w:hAnsi="Times New Roman" w:cs="Times New Roman"/>
          <w:i/>
          <w:iCs/>
          <w:sz w:val="24"/>
          <w:szCs w:val="24"/>
          <w:lang w:eastAsia="fr-FR"/>
        </w:rPr>
        <w:t xml:space="preserve">texte particulier de l’Autorité chargée des marchés publics définissant les conditions </w:t>
      </w:r>
      <w:r w:rsidR="005F3B1B">
        <w:rPr>
          <w:rFonts w:ascii="Times New Roman" w:eastAsia="Times New Roman" w:hAnsi="Times New Roman" w:cs="Times New Roman"/>
          <w:i/>
          <w:iCs/>
          <w:sz w:val="24"/>
          <w:szCs w:val="24"/>
          <w:lang w:eastAsia="fr-FR"/>
        </w:rPr>
        <w:t>d’exercice des travaux en régie devra être appliqué.</w:t>
      </w:r>
    </w:p>
    <w:p w14:paraId="09B3686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42B9381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35.3 </w:t>
      </w:r>
      <w:r w:rsidRPr="005245B3">
        <w:rPr>
          <w:rFonts w:ascii="Times New Roman" w:eastAsia="Times New Roman" w:hAnsi="Times New Roman"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5245B3">
        <w:rPr>
          <w:rFonts w:ascii="Times New Roman" w:eastAsia="Times New Roman" w:hAnsi="Times New Roman" w:cs="Times New Roman"/>
          <w:i/>
          <w:iCs/>
          <w:sz w:val="24"/>
          <w:szCs w:val="24"/>
          <w:lang w:eastAsia="fr-FR"/>
        </w:rPr>
        <w:t xml:space="preserve">d’exercice des travaux en régie pour couvrir les frais généraux, impôts, taxes et bénéfices. </w:t>
      </w:r>
    </w:p>
    <w:p w14:paraId="56A8DF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2799170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9" w:name="_Toc530307823"/>
      <w:bookmarkStart w:id="350" w:name="_Toc97557107"/>
      <w:bookmarkStart w:id="351" w:name="_Toc157306095"/>
      <w:r w:rsidRPr="005245B3">
        <w:rPr>
          <w:rFonts w:ascii="Times New Roman" w:eastAsia="Times New Roman" w:hAnsi="Times New Roman" w:cs="Times New Roman"/>
          <w:b/>
          <w:color w:val="000000"/>
          <w:sz w:val="24"/>
          <w:szCs w:val="24"/>
          <w:lang w:eastAsia="fr-FR"/>
        </w:rPr>
        <w:t>Article 36 Valorisation des approvisionnements</w:t>
      </w:r>
      <w:bookmarkEnd w:id="349"/>
      <w:bookmarkEnd w:id="350"/>
      <w:bookmarkEnd w:id="351"/>
    </w:p>
    <w:p w14:paraId="37166AE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5245B3">
        <w:rPr>
          <w:rFonts w:ascii="Times New Roman" w:eastAsia="Times New Roman" w:hAnsi="Times New Roman" w:cs="Times New Roman"/>
          <w:i/>
          <w:iCs/>
          <w:sz w:val="24"/>
          <w:szCs w:val="24"/>
          <w:lang w:eastAsia="fr-FR"/>
        </w:rPr>
        <w:t>. Les modalités de paiement desdites avances sont fixées dans le code des marchés publics.</w:t>
      </w:r>
    </w:p>
    <w:p w14:paraId="7210BCB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36.2. Il n’est pas demandé de caution pour les acomptes sur approvisionnements.</w:t>
      </w:r>
    </w:p>
    <w:p w14:paraId="0724C8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36.3 Dans tous les cas, le cocontractant de l’administration est responsable du gardiennage des </w:t>
      </w:r>
      <w:r w:rsidRPr="005245B3">
        <w:rPr>
          <w:rFonts w:ascii="Times New Roman" w:eastAsia="Times New Roman" w:hAnsi="Times New Roman" w:cs="Times New Roman"/>
          <w:sz w:val="24"/>
          <w:szCs w:val="24"/>
          <w:lang w:eastAsia="fr-FR"/>
        </w:rPr>
        <w:lastRenderedPageBreak/>
        <w:t>matériaux ayant donnés lieu à une avance pour approvisionnement jusqu’à la réception des travaux.</w:t>
      </w:r>
    </w:p>
    <w:p w14:paraId="293227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429DBF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2" w:name="_Toc157306096"/>
      <w:bookmarkStart w:id="353" w:name="_Toc530307824"/>
      <w:bookmarkStart w:id="354" w:name="_Toc97557108"/>
      <w:r w:rsidRPr="005245B3">
        <w:rPr>
          <w:rFonts w:ascii="Times New Roman" w:eastAsia="Times New Roman" w:hAnsi="Times New Roman" w:cs="Times New Roman"/>
          <w:b/>
          <w:color w:val="000000"/>
          <w:sz w:val="24"/>
          <w:szCs w:val="24"/>
          <w:lang w:eastAsia="fr-FR"/>
        </w:rPr>
        <w:t>Article 37 Avances</w:t>
      </w:r>
      <w:bookmarkEnd w:id="352"/>
      <w:r w:rsidRPr="005245B3">
        <w:rPr>
          <w:rFonts w:ascii="Times New Roman" w:eastAsia="Times New Roman" w:hAnsi="Times New Roman" w:cs="Times New Roman"/>
          <w:b/>
          <w:color w:val="000000"/>
          <w:sz w:val="24"/>
          <w:szCs w:val="24"/>
          <w:lang w:eastAsia="fr-FR"/>
        </w:rPr>
        <w:t xml:space="preserve"> </w:t>
      </w:r>
      <w:bookmarkEnd w:id="353"/>
      <w:bookmarkEnd w:id="354"/>
    </w:p>
    <w:p w14:paraId="54E94A3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37.1. Le Maître d’Ouvrage </w:t>
      </w:r>
      <w:r w:rsidR="005F3B1B">
        <w:rPr>
          <w:rFonts w:ascii="Times New Roman" w:eastAsia="Times New Roman" w:hAnsi="Times New Roman" w:cs="Times New Roman"/>
          <w:i/>
          <w:iCs/>
          <w:sz w:val="24"/>
          <w:szCs w:val="24"/>
          <w:lang w:eastAsia="fr-FR"/>
        </w:rPr>
        <w:t>n’accordera pas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une avance de démarrage </w:t>
      </w:r>
      <w:r w:rsidR="005F3B1B">
        <w:rPr>
          <w:rFonts w:ascii="Times New Roman" w:eastAsia="Times New Roman" w:hAnsi="Times New Roman" w:cs="Times New Roman"/>
          <w:i/>
          <w:iCs/>
          <w:sz w:val="24"/>
          <w:szCs w:val="24"/>
          <w:lang w:eastAsia="fr-FR"/>
        </w:rPr>
        <w:t>de ce marché.</w:t>
      </w:r>
    </w:p>
    <w:p w14:paraId="14D0B02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5031E1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5" w:name="_Toc530307825"/>
      <w:bookmarkStart w:id="356" w:name="_Toc97557109"/>
      <w:bookmarkStart w:id="357" w:name="_Toc157306097"/>
      <w:r w:rsidRPr="005245B3">
        <w:rPr>
          <w:rFonts w:ascii="Times New Roman" w:eastAsia="Times New Roman" w:hAnsi="Times New Roman" w:cs="Times New Roman"/>
          <w:b/>
          <w:color w:val="000000"/>
          <w:sz w:val="24"/>
          <w:szCs w:val="24"/>
          <w:lang w:eastAsia="fr-FR"/>
        </w:rPr>
        <w:t>Article 38</w:t>
      </w:r>
      <w:r w:rsidR="005F3B1B">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des travaux</w:t>
      </w:r>
      <w:bookmarkEnd w:id="355"/>
      <w:bookmarkEnd w:id="356"/>
      <w:bookmarkEnd w:id="357"/>
    </w:p>
    <w:p w14:paraId="03A6223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sz w:val="24"/>
          <w:szCs w:val="24"/>
          <w:lang w:eastAsia="fr-FR"/>
        </w:rPr>
        <w:t>38.1. Constatation des travaux exécutés</w:t>
      </w:r>
    </w:p>
    <w:p w14:paraId="177C356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
          <w:iCs/>
          <w:sz w:val="24"/>
          <w:szCs w:val="24"/>
          <w:lang w:eastAsia="fr-FR"/>
        </w:rPr>
        <w:t xml:space="preserve">Avant la fin de chaque mois, </w:t>
      </w: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i/>
          <w:iCs/>
          <w:sz w:val="24"/>
          <w:szCs w:val="24"/>
          <w:lang w:eastAsia="fr-FR"/>
        </w:rPr>
        <w:t xml:space="preserve">et l’Ingénieur </w:t>
      </w:r>
      <w:r w:rsidR="005F3B1B">
        <w:rPr>
          <w:rFonts w:ascii="Times New Roman" w:eastAsia="Times New Roman" w:hAnsi="Times New Roman" w:cs="Times New Roman"/>
          <w:i/>
          <w:iCs/>
          <w:sz w:val="24"/>
          <w:szCs w:val="24"/>
          <w:lang w:eastAsia="fr-FR"/>
        </w:rPr>
        <w:t>du Marché</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14:paraId="1318C56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85A8B6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iCs/>
          <w:sz w:val="24"/>
          <w:szCs w:val="24"/>
          <w:lang w:eastAsia="fr-FR"/>
        </w:rPr>
        <w:t>38.2. Décomptes provisoires</w:t>
      </w:r>
      <w:r w:rsidRPr="005245B3">
        <w:rPr>
          <w:rFonts w:ascii="Times New Roman" w:eastAsia="Times New Roman" w:hAnsi="Times New Roman" w:cs="Times New Roman"/>
          <w:b/>
          <w:bCs/>
          <w:i/>
          <w:iCs/>
          <w:sz w:val="24"/>
          <w:szCs w:val="24"/>
          <w:lang w:eastAsia="fr-FR"/>
        </w:rPr>
        <w:t xml:space="preserve"> </w:t>
      </w:r>
    </w:p>
    <w:p w14:paraId="04A235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décomptes provisoires doivent être établis en sept exemplaires à une fréquence </w:t>
      </w:r>
      <w:r w:rsidR="005F3B1B">
        <w:rPr>
          <w:rFonts w:ascii="Times New Roman" w:eastAsia="Times New Roman" w:hAnsi="Times New Roman" w:cs="Times New Roman"/>
          <w:i/>
          <w:iCs/>
          <w:sz w:val="24"/>
          <w:szCs w:val="24"/>
          <w:lang w:eastAsia="fr-FR"/>
        </w:rPr>
        <w:t>d’un Mois</w:t>
      </w:r>
      <w:r w:rsidR="005F3B1B">
        <w:rPr>
          <w:rFonts w:ascii="Times New Roman" w:eastAsia="Times New Roman" w:hAnsi="Times New Roman" w:cs="Times New Roman"/>
          <w:sz w:val="24"/>
          <w:szCs w:val="24"/>
          <w:lang w:eastAsia="fr-FR"/>
        </w:rPr>
        <w:t>.</w:t>
      </w:r>
    </w:p>
    <w:p w14:paraId="5DFB7A3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L’Ingénieur</w:t>
      </w:r>
      <w:r w:rsidR="005F3B1B">
        <w:rPr>
          <w:rFonts w:ascii="Times New Roman" w:eastAsia="Times New Roman" w:hAnsi="Times New Roman" w:cs="Times New Roman"/>
          <w:i/>
          <w:iCs/>
          <w:color w:val="000000"/>
          <w:sz w:val="24"/>
          <w:szCs w:val="24"/>
          <w:lang w:eastAsia="fr-FR"/>
        </w:rPr>
        <w:t xml:space="preserve"> du Marché</w:t>
      </w:r>
      <w:r w:rsidRPr="005245B3">
        <w:rPr>
          <w:rFonts w:ascii="Times New Roman" w:eastAsia="Times New Roman" w:hAnsi="Times New Roman" w:cs="Times New Roman"/>
          <w:i/>
          <w:iCs/>
          <w:color w:val="000000"/>
          <w:sz w:val="24"/>
          <w:szCs w:val="24"/>
          <w:lang w:eastAsia="fr-FR"/>
        </w:rPr>
        <w:t xml:space="preserve"> dispose d’un délai de t</w:t>
      </w:r>
      <w:r w:rsidR="005F3B1B">
        <w:rPr>
          <w:rFonts w:ascii="Times New Roman" w:eastAsia="Times New Roman" w:hAnsi="Times New Roman" w:cs="Times New Roman"/>
          <w:i/>
          <w:iCs/>
          <w:color w:val="000000"/>
          <w:sz w:val="24"/>
          <w:szCs w:val="24"/>
          <w:lang w:eastAsia="fr-FR"/>
        </w:rPr>
        <w:t>rois (03</w:t>
      </w:r>
      <w:r w:rsidRPr="005245B3">
        <w:rPr>
          <w:rFonts w:ascii="Times New Roman" w:eastAsia="Times New Roman" w:hAnsi="Times New Roman" w:cs="Times New Roman"/>
          <w:i/>
          <w:iCs/>
          <w:color w:val="000000"/>
          <w:sz w:val="24"/>
          <w:szCs w:val="24"/>
          <w:lang w:eastAsia="fr-FR"/>
        </w:rPr>
        <w:t>) jours ouvrables m</w:t>
      </w:r>
      <w:r w:rsidR="005F3B1B">
        <w:rPr>
          <w:rFonts w:ascii="Times New Roman" w:eastAsia="Times New Roman" w:hAnsi="Times New Roman" w:cs="Times New Roman"/>
          <w:i/>
          <w:iCs/>
          <w:color w:val="000000"/>
          <w:sz w:val="24"/>
          <w:szCs w:val="24"/>
          <w:lang w:eastAsia="fr-FR"/>
        </w:rPr>
        <w:t>axi</w:t>
      </w:r>
      <w:r w:rsidRPr="005245B3">
        <w:rPr>
          <w:rFonts w:ascii="Times New Roman" w:eastAsia="Times New Roman" w:hAnsi="Times New Roman" w:cs="Times New Roman"/>
          <w:i/>
          <w:iCs/>
          <w:color w:val="000000"/>
          <w:sz w:val="24"/>
          <w:szCs w:val="24"/>
          <w:lang w:eastAsia="fr-FR"/>
        </w:rPr>
        <w:t xml:space="preserve"> pour transmettre au Chef de service du marché, le projet de décompte qu’il a approuvé. </w:t>
      </w:r>
    </w:p>
    <w:p w14:paraId="138CAE3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10"/>
          <w:szCs w:val="10"/>
          <w:lang w:eastAsia="fr-FR"/>
        </w:rPr>
      </w:pPr>
    </w:p>
    <w:p w14:paraId="1704D8E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 xml:space="preserve">Le chef de service quant à lui dispose d’un délai de </w:t>
      </w:r>
      <w:r w:rsidR="0054728D">
        <w:rPr>
          <w:rFonts w:ascii="Times New Roman" w:eastAsia="Times New Roman" w:hAnsi="Times New Roman" w:cs="Times New Roman"/>
          <w:i/>
          <w:iCs/>
          <w:color w:val="000000"/>
          <w:sz w:val="24"/>
          <w:szCs w:val="24"/>
          <w:lang w:eastAsia="fr-FR"/>
        </w:rPr>
        <w:t xml:space="preserve">deux </w:t>
      </w:r>
      <w:r w:rsidRPr="005245B3">
        <w:rPr>
          <w:rFonts w:ascii="Times New Roman" w:eastAsia="Times New Roman" w:hAnsi="Times New Roman" w:cs="Times New Roman"/>
          <w:i/>
          <w:iCs/>
          <w:color w:val="000000"/>
          <w:sz w:val="24"/>
          <w:szCs w:val="24"/>
          <w:lang w:eastAsia="fr-FR"/>
        </w:rPr>
        <w:t>(</w:t>
      </w:r>
      <w:r w:rsidR="005F3B1B">
        <w:rPr>
          <w:rFonts w:ascii="Times New Roman" w:eastAsia="Times New Roman" w:hAnsi="Times New Roman" w:cs="Times New Roman"/>
          <w:i/>
          <w:iCs/>
          <w:color w:val="000000"/>
          <w:sz w:val="24"/>
          <w:szCs w:val="24"/>
          <w:lang w:eastAsia="fr-FR"/>
        </w:rPr>
        <w:t>0</w:t>
      </w:r>
      <w:r w:rsidR="00155020">
        <w:rPr>
          <w:rFonts w:ascii="Times New Roman" w:eastAsia="Times New Roman" w:hAnsi="Times New Roman" w:cs="Times New Roman"/>
          <w:i/>
          <w:iCs/>
          <w:color w:val="000000"/>
          <w:sz w:val="24"/>
          <w:szCs w:val="24"/>
          <w:lang w:eastAsia="fr-FR"/>
        </w:rPr>
        <w:t>5</w:t>
      </w:r>
      <w:r w:rsidRPr="005245B3">
        <w:rPr>
          <w:rFonts w:ascii="Times New Roman" w:eastAsia="Times New Roman" w:hAnsi="Times New Roman" w:cs="Times New Roman"/>
          <w:i/>
          <w:iCs/>
          <w:color w:val="000000"/>
          <w:sz w:val="24"/>
          <w:szCs w:val="24"/>
          <w:lang w:eastAsia="fr-FR"/>
        </w:rPr>
        <w:t>) jours ouvrables pour procéder à la liquidation et sa trans</w:t>
      </w:r>
      <w:r w:rsidR="00155020">
        <w:rPr>
          <w:rFonts w:ascii="Times New Roman" w:eastAsia="Times New Roman" w:hAnsi="Times New Roman" w:cs="Times New Roman"/>
          <w:i/>
          <w:iCs/>
          <w:color w:val="000000"/>
          <w:sz w:val="24"/>
          <w:szCs w:val="24"/>
          <w:lang w:eastAsia="fr-FR"/>
        </w:rPr>
        <w:t>mission au C</w:t>
      </w:r>
      <w:r w:rsidRPr="005245B3">
        <w:rPr>
          <w:rFonts w:ascii="Times New Roman" w:eastAsia="Times New Roman" w:hAnsi="Times New Roman" w:cs="Times New Roman"/>
          <w:i/>
          <w:iCs/>
          <w:color w:val="000000"/>
          <w:sz w:val="24"/>
          <w:szCs w:val="24"/>
          <w:lang w:eastAsia="fr-FR"/>
        </w:rPr>
        <w:t>o</w:t>
      </w:r>
      <w:r w:rsidR="00155020">
        <w:rPr>
          <w:rFonts w:ascii="Times New Roman" w:eastAsia="Times New Roman" w:hAnsi="Times New Roman" w:cs="Times New Roman"/>
          <w:i/>
          <w:iCs/>
          <w:color w:val="000000"/>
          <w:sz w:val="24"/>
          <w:szCs w:val="24"/>
          <w:lang w:eastAsia="fr-FR"/>
        </w:rPr>
        <w:t xml:space="preserve">ntrôleur Financier Spécialisé auprès de </w:t>
      </w:r>
      <w:proofErr w:type="gramStart"/>
      <w:r w:rsidR="00155020">
        <w:rPr>
          <w:rFonts w:ascii="Times New Roman" w:eastAsia="Times New Roman" w:hAnsi="Times New Roman" w:cs="Times New Roman"/>
          <w:i/>
          <w:iCs/>
          <w:color w:val="000000"/>
          <w:sz w:val="24"/>
          <w:szCs w:val="24"/>
          <w:lang w:eastAsia="fr-FR"/>
        </w:rPr>
        <w:t>la</w:t>
      </w:r>
      <w:proofErr w:type="gramEnd"/>
      <w:r w:rsidR="00155020">
        <w:rPr>
          <w:rFonts w:ascii="Times New Roman" w:eastAsia="Times New Roman" w:hAnsi="Times New Roman" w:cs="Times New Roman"/>
          <w:i/>
          <w:iCs/>
          <w:color w:val="000000"/>
          <w:sz w:val="24"/>
          <w:szCs w:val="24"/>
          <w:lang w:eastAsia="fr-FR"/>
        </w:rPr>
        <w:t xml:space="preserve"> pour Visa.</w:t>
      </w:r>
    </w:p>
    <w:p w14:paraId="300152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copies des décomptes provisoires doivent être transmises au </w:t>
      </w:r>
      <w:r w:rsidR="00155020">
        <w:rPr>
          <w:rFonts w:ascii="Times New Roman" w:eastAsia="Times New Roman" w:hAnsi="Times New Roman" w:cs="Times New Roman"/>
          <w:i/>
          <w:iCs/>
          <w:sz w:val="24"/>
          <w:szCs w:val="24"/>
          <w:lang w:eastAsia="fr-FR"/>
        </w:rPr>
        <w:t>DDMINMAP/Océan et à l’ARMP.</w:t>
      </w:r>
    </w:p>
    <w:p w14:paraId="3DD765D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B6A490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 délai maximum accordé au </w:t>
      </w:r>
      <w:r w:rsidR="00155020">
        <w:rPr>
          <w:rFonts w:ascii="Times New Roman" w:eastAsia="Times New Roman" w:hAnsi="Times New Roman" w:cs="Times New Roman"/>
          <w:i/>
          <w:iCs/>
          <w:sz w:val="24"/>
          <w:szCs w:val="24"/>
          <w:lang w:eastAsia="fr-FR"/>
        </w:rPr>
        <w:t>Trésorier Payeur Général du Sud</w:t>
      </w:r>
      <w:r w:rsidRPr="005245B3">
        <w:rPr>
          <w:rFonts w:ascii="Times New Roman" w:eastAsia="Times New Roman" w:hAnsi="Times New Roman" w:cs="Times New Roman"/>
          <w:i/>
          <w:iCs/>
          <w:sz w:val="24"/>
          <w:szCs w:val="24"/>
          <w:lang w:eastAsia="fr-FR"/>
        </w:rPr>
        <w:t xml:space="preserve"> pour le règlement des acomptes est fixé à quatre-vingt-dix (90) jours à compter de la date de réception des décomptes transmis par le </w:t>
      </w:r>
      <w:r w:rsidR="00155020">
        <w:rPr>
          <w:rFonts w:ascii="Times New Roman" w:eastAsia="Times New Roman" w:hAnsi="Times New Roman" w:cs="Times New Roman"/>
          <w:i/>
          <w:iCs/>
          <w:sz w:val="24"/>
          <w:szCs w:val="24"/>
          <w:lang w:eastAsia="fr-FR"/>
        </w:rPr>
        <w:t>Contrôleur Financier Spécialisé auprès de la CUK</w:t>
      </w:r>
      <w:r w:rsidRPr="005245B3">
        <w:rPr>
          <w:rFonts w:ascii="Times New Roman" w:eastAsia="Times New Roman" w:hAnsi="Times New Roman" w:cs="Times New Roman"/>
          <w:i/>
          <w:iCs/>
          <w:sz w:val="24"/>
          <w:szCs w:val="24"/>
          <w:lang w:eastAsia="fr-FR"/>
        </w:rPr>
        <w:t>.</w:t>
      </w:r>
    </w:p>
    <w:p w14:paraId="0780C20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Le montant HTVA de l’acompte à payer </w:t>
      </w:r>
      <w:r w:rsidRPr="005245B3">
        <w:rPr>
          <w:rFonts w:ascii="Times New Roman" w:eastAsia="Times New Roman" w:hAnsi="Times New Roman" w:cs="Times New Roman"/>
          <w:sz w:val="24"/>
          <w:szCs w:val="24"/>
          <w:lang w:eastAsia="fr-FR"/>
        </w:rPr>
        <w:t xml:space="preserve">au cocontractant de l’administration </w:t>
      </w:r>
      <w:r w:rsidRPr="005245B3">
        <w:rPr>
          <w:rFonts w:ascii="Times New Roman" w:eastAsia="Times New Roman" w:hAnsi="Times New Roman" w:cs="Times New Roman"/>
          <w:i/>
          <w:iCs/>
          <w:sz w:val="24"/>
          <w:szCs w:val="24"/>
          <w:lang w:eastAsia="fr-FR"/>
        </w:rPr>
        <w:t>sera mandaté comme suit :</w:t>
      </w:r>
    </w:p>
    <w:p w14:paraId="719F4AC5"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HTVA - AIR versé directement au compte du </w:t>
      </w:r>
      <w:r w:rsidRPr="005245B3">
        <w:rPr>
          <w:rFonts w:ascii="Times New Roman" w:eastAsia="Times New Roman" w:hAnsi="Times New Roman" w:cs="Times New Roman"/>
          <w:sz w:val="24"/>
          <w:szCs w:val="24"/>
          <w:lang w:eastAsia="fr-FR"/>
        </w:rPr>
        <w:t xml:space="preserve">cocontractant de l’administration </w:t>
      </w:r>
      <w:r w:rsidRPr="005245B3">
        <w:rPr>
          <w:rFonts w:ascii="Times New Roman" w:eastAsia="Times New Roman" w:hAnsi="Times New Roman" w:cs="Times New Roman"/>
          <w:i/>
          <w:iCs/>
          <w:sz w:val="24"/>
          <w:szCs w:val="24"/>
          <w:lang w:eastAsia="fr-FR"/>
        </w:rPr>
        <w:t>;</w:t>
      </w:r>
    </w:p>
    <w:p w14:paraId="0704606E"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TVA au taux en vigueur ;</w:t>
      </w:r>
    </w:p>
    <w:p w14:paraId="4DF40EFD"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AIR versé au Trésor public au titre de l’AIR dû par le cocontractant ;</w:t>
      </w:r>
    </w:p>
    <w:p w14:paraId="26EFCE2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58C3E07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5245B3">
        <w:rPr>
          <w:rFonts w:ascii="Times New Roman" w:eastAsia="Times New Roman" w:hAnsi="Times New Roman" w:cs="Times New Roman"/>
          <w:b/>
          <w:bCs/>
          <w:iCs/>
          <w:sz w:val="24"/>
          <w:szCs w:val="24"/>
          <w:lang w:eastAsia="fr-FR"/>
        </w:rPr>
        <w:t xml:space="preserve">38.3. Décompte final </w:t>
      </w:r>
    </w:p>
    <w:p w14:paraId="6D872792" w14:textId="77777777" w:rsidR="005245B3" w:rsidRPr="005245B3" w:rsidRDefault="0015502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L</w:t>
      </w:r>
      <w:r w:rsidR="005245B3" w:rsidRPr="005245B3">
        <w:rPr>
          <w:rFonts w:ascii="Times New Roman" w:eastAsia="Times New Roman" w:hAnsi="Times New Roman" w:cs="Times New Roman"/>
          <w:i/>
          <w:iCs/>
          <w:sz w:val="24"/>
          <w:szCs w:val="24"/>
          <w:lang w:eastAsia="fr-FR"/>
        </w:rPr>
        <w:t xml:space="preserve">e cocontractant de l’administration </w:t>
      </w:r>
      <w:r>
        <w:rPr>
          <w:rFonts w:ascii="Times New Roman" w:eastAsia="Times New Roman" w:hAnsi="Times New Roman" w:cs="Times New Roman"/>
          <w:i/>
          <w:iCs/>
          <w:sz w:val="24"/>
          <w:szCs w:val="24"/>
          <w:lang w:eastAsia="fr-FR"/>
        </w:rPr>
        <w:t>dispose d’un Mois maximum pour transmettre le projet</w:t>
      </w:r>
      <w:r w:rsidR="005245B3" w:rsidRPr="005245B3">
        <w:rPr>
          <w:rFonts w:ascii="Times New Roman" w:eastAsia="Times New Roman" w:hAnsi="Times New Roman" w:cs="Times New Roman"/>
          <w:i/>
          <w:iCs/>
          <w:sz w:val="24"/>
          <w:szCs w:val="24"/>
          <w:lang w:eastAsia="fr-FR"/>
        </w:rPr>
        <w:t xml:space="preserve"> à l’ingénieur, après la date de réception provisoire</w:t>
      </w:r>
      <w:r>
        <w:rPr>
          <w:rFonts w:ascii="Times New Roman" w:eastAsia="Times New Roman" w:hAnsi="Times New Roman" w:cs="Times New Roman"/>
          <w:i/>
          <w:iCs/>
          <w:sz w:val="24"/>
          <w:szCs w:val="24"/>
          <w:lang w:eastAsia="fr-FR"/>
        </w:rPr>
        <w:t xml:space="preserve"> des travaux.</w:t>
      </w:r>
    </w:p>
    <w:p w14:paraId="7505ECE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 xml:space="preserve">Après achèvement des travaux et dans un délai maximum de </w:t>
      </w:r>
      <w:r w:rsidR="00155020">
        <w:rPr>
          <w:rFonts w:ascii="Times New Roman" w:eastAsia="Times New Roman" w:hAnsi="Times New Roman" w:cs="Times New Roman"/>
          <w:i/>
          <w:iCs/>
          <w:sz w:val="24"/>
          <w:szCs w:val="24"/>
          <w:lang w:eastAsia="fr-FR"/>
        </w:rPr>
        <w:t>15</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7F5EEE5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77E9E93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Ce projet de décompte final, une fois rectifié par l’ingénieur et accepté par </w:t>
      </w:r>
      <w:r w:rsidRPr="005245B3">
        <w:rPr>
          <w:rFonts w:ascii="Times New Roman" w:eastAsia="Times New Roman" w:hAnsi="Times New Roman" w:cs="Times New Roman"/>
          <w:i/>
          <w:iCs/>
          <w:sz w:val="24"/>
          <w:szCs w:val="24"/>
          <w:lang w:eastAsia="fr-FR"/>
        </w:rPr>
        <w:t>le Chef de service</w:t>
      </w:r>
      <w:r w:rsidRPr="005245B3">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14:paraId="63A43DE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Le Chef de S</w:t>
      </w:r>
      <w:r w:rsidRPr="005245B3">
        <w:rPr>
          <w:rFonts w:ascii="Times New Roman" w:eastAsia="Times New Roman" w:hAnsi="Times New Roman" w:cs="Times New Roman"/>
          <w:i/>
          <w:iCs/>
          <w:sz w:val="24"/>
          <w:szCs w:val="24"/>
          <w:lang w:eastAsia="fr-FR"/>
        </w:rPr>
        <w:t xml:space="preserve">ervice </w:t>
      </w:r>
      <w:r w:rsidR="00C76D4A" w:rsidRPr="005245B3">
        <w:rPr>
          <w:rFonts w:ascii="Times New Roman" w:eastAsia="Times New Roman" w:hAnsi="Times New Roman" w:cs="Times New Roman"/>
          <w:i/>
          <w:iCs/>
          <w:sz w:val="24"/>
          <w:szCs w:val="24"/>
          <w:lang w:eastAsia="fr-FR"/>
        </w:rPr>
        <w:t xml:space="preserve">dispose </w:t>
      </w:r>
      <w:r w:rsidR="00C76D4A">
        <w:rPr>
          <w:rFonts w:ascii="Times New Roman" w:eastAsia="Times New Roman" w:hAnsi="Times New Roman" w:cs="Times New Roman"/>
          <w:i/>
          <w:iCs/>
          <w:sz w:val="24"/>
          <w:szCs w:val="24"/>
          <w:lang w:eastAsia="fr-FR"/>
        </w:rPr>
        <w:t xml:space="preserve">d’un délai de 07 jours </w:t>
      </w:r>
      <w:r w:rsidRPr="005245B3">
        <w:rPr>
          <w:rFonts w:ascii="Times New Roman" w:eastAsia="Times New Roman" w:hAnsi="Times New Roman" w:cs="Times New Roman"/>
          <w:i/>
          <w:iCs/>
          <w:sz w:val="24"/>
          <w:szCs w:val="24"/>
          <w:lang w:eastAsia="fr-FR"/>
        </w:rPr>
        <w:t xml:space="preserve">pour notifier le projet rectifié et accepté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w:t>
      </w:r>
    </w:p>
    <w:p w14:paraId="2EE7311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5404D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38.3.4.</w:t>
      </w:r>
      <w:r w:rsidRPr="005245B3">
        <w:rPr>
          <w:rFonts w:ascii="Times New Roman" w:eastAsia="Times New Roman" w:hAnsi="Times New Roman" w:cs="Times New Roman"/>
          <w:sz w:val="24"/>
          <w:szCs w:val="24"/>
          <w:lang w:eastAsia="fr-FR"/>
        </w:rPr>
        <w:t xml:space="preserve"> Le</w:t>
      </w:r>
      <w:r w:rsidRPr="005245B3">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104AAE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1C06215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dans le même délai que ci-dessus, sous peine de forclusion.</w:t>
      </w:r>
    </w:p>
    <w:p w14:paraId="3239F72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14:paraId="74CB3FE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345F45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38.4. Décompte général et définitif </w:t>
      </w:r>
    </w:p>
    <w:p w14:paraId="45F09B4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38.4.1</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 xml:space="preserve">Dans, </w:t>
      </w:r>
      <w:r w:rsidRPr="005245B3">
        <w:rPr>
          <w:rFonts w:ascii="Times New Roman" w:eastAsia="Times New Roman" w:hAnsi="Times New Roman" w:cs="Times New Roman"/>
          <w:i/>
          <w:iCs/>
          <w:sz w:val="24"/>
          <w:szCs w:val="24"/>
          <w:lang w:eastAsia="fr-FR"/>
        </w:rPr>
        <w:t xml:space="preserve">le Chef de service </w:t>
      </w:r>
      <w:r w:rsidR="00C76D4A">
        <w:rPr>
          <w:rFonts w:ascii="Times New Roman" w:eastAsia="Times New Roman" w:hAnsi="Times New Roman" w:cs="Times New Roman"/>
          <w:i/>
          <w:iCs/>
          <w:sz w:val="24"/>
          <w:szCs w:val="24"/>
          <w:lang w:eastAsia="fr-FR"/>
        </w:rPr>
        <w:t>dispose d’un</w:t>
      </w:r>
      <w:r w:rsidR="00C76D4A" w:rsidRPr="005245B3">
        <w:rPr>
          <w:rFonts w:ascii="Times New Roman" w:eastAsia="Times New Roman" w:hAnsi="Times New Roman" w:cs="Times New Roman"/>
          <w:i/>
          <w:iCs/>
          <w:sz w:val="24"/>
          <w:szCs w:val="24"/>
          <w:lang w:eastAsia="fr-FR"/>
        </w:rPr>
        <w:t xml:space="preserve"> délai </w:t>
      </w:r>
      <w:r w:rsidR="00C76D4A">
        <w:rPr>
          <w:rFonts w:ascii="Times New Roman" w:eastAsia="Times New Roman" w:hAnsi="Times New Roman" w:cs="Times New Roman"/>
          <w:i/>
          <w:iCs/>
          <w:sz w:val="24"/>
          <w:szCs w:val="24"/>
          <w:lang w:eastAsia="fr-FR"/>
        </w:rPr>
        <w:t>d’un mois maximum</w:t>
      </w:r>
      <w:r w:rsidR="00C76D4A"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sz w:val="24"/>
          <w:szCs w:val="24"/>
          <w:lang w:eastAsia="fr-FR"/>
        </w:rPr>
        <w:t>pour établir le décompte général et définitif au   cocontractant de l’administration après la réception déf</w:t>
      </w:r>
      <w:r w:rsidR="00C76D4A">
        <w:rPr>
          <w:rFonts w:ascii="Times New Roman" w:eastAsia="Times New Roman" w:hAnsi="Times New Roman" w:cs="Times New Roman"/>
          <w:i/>
          <w:iCs/>
          <w:sz w:val="24"/>
          <w:szCs w:val="24"/>
          <w:lang w:eastAsia="fr-FR"/>
        </w:rPr>
        <w:t>initive.</w:t>
      </w:r>
    </w:p>
    <w:p w14:paraId="3A81529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E49A73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la fin de la période de garantie qui donne lieu à la réception définitive des travaux, le Chef de </w:t>
      </w:r>
      <w:r w:rsidRPr="005245B3">
        <w:rPr>
          <w:rFonts w:ascii="Times New Roman" w:eastAsia="Times New Roman" w:hAnsi="Times New Roman" w:cs="Times New Roman"/>
          <w:sz w:val="24"/>
          <w:szCs w:val="24"/>
          <w:lang w:eastAsia="fr-FR"/>
        </w:rPr>
        <w:lastRenderedPageBreak/>
        <w:t>service dresse le décompte général et définitif du marché qu’il fait signer contradictoirement par le cocontractant et le Maître d’Ouvrage. Ce décompte comprend :</w:t>
      </w:r>
    </w:p>
    <w:p w14:paraId="3AA0022E"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décompte final,</w:t>
      </w:r>
    </w:p>
    <w:p w14:paraId="27807076"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solde,</w:t>
      </w:r>
    </w:p>
    <w:p w14:paraId="056718DE"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La récapitulation des acomptes mensuels</w:t>
      </w:r>
      <w:r w:rsidRPr="005245B3">
        <w:rPr>
          <w:rFonts w:ascii="Times New Roman" w:eastAsia="Times New Roman" w:hAnsi="Times New Roman" w:cs="Times New Roman"/>
          <w:sz w:val="24"/>
          <w:szCs w:val="24"/>
          <w:lang w:eastAsia="fr-FR"/>
        </w:rPr>
        <w:t>.</w:t>
      </w:r>
    </w:p>
    <w:p w14:paraId="5F31A06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0DE2E87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r w:rsidRPr="005245B3">
        <w:rPr>
          <w:rFonts w:ascii="Times New Roman" w:eastAsia="Times New Roman" w:hAnsi="Times New Roman" w:cs="Times New Roman"/>
          <w:b/>
          <w:color w:val="ED7D31"/>
          <w:sz w:val="24"/>
          <w:szCs w:val="24"/>
          <w:lang w:eastAsia="fr-FR"/>
        </w:rPr>
        <w:t xml:space="preserve">La signature du décompte général et définitif sans réserve par le cocontractant, lie définitivement les </w:t>
      </w:r>
      <w:r w:rsidRPr="005245B3">
        <w:rPr>
          <w:rFonts w:ascii="Times New Roman" w:eastAsia="Times New Roman" w:hAnsi="Times New Roman" w:cs="Times New Roman"/>
          <w:b/>
          <w:color w:val="ED7D31"/>
          <w:spacing w:val="1"/>
          <w:sz w:val="24"/>
          <w:szCs w:val="24"/>
          <w:lang w:eastAsia="fr-FR"/>
        </w:rPr>
        <w:t>partie</w:t>
      </w:r>
      <w:r w:rsidRPr="005245B3">
        <w:rPr>
          <w:rFonts w:ascii="Times New Roman" w:eastAsia="Times New Roman" w:hAnsi="Times New Roman" w:cs="Times New Roman"/>
          <w:b/>
          <w:color w:val="ED7D31"/>
          <w:sz w:val="24"/>
          <w:szCs w:val="24"/>
          <w:lang w:eastAsia="fr-FR"/>
        </w:rPr>
        <w:t xml:space="preserve">s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me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fi</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a</w:t>
      </w:r>
      <w:r w:rsidRPr="005245B3">
        <w:rPr>
          <w:rFonts w:ascii="Times New Roman" w:eastAsia="Times New Roman" w:hAnsi="Times New Roman" w:cs="Times New Roman"/>
          <w:b/>
          <w:color w:val="ED7D31"/>
          <w:sz w:val="24"/>
          <w:szCs w:val="24"/>
          <w:lang w:eastAsia="fr-FR"/>
        </w:rPr>
        <w:t xml:space="preserve">u </w:t>
      </w:r>
      <w:r w:rsidRPr="005245B3">
        <w:rPr>
          <w:rFonts w:ascii="Times New Roman" w:eastAsia="Times New Roman" w:hAnsi="Times New Roman" w:cs="Times New Roman"/>
          <w:b/>
          <w:color w:val="ED7D31"/>
          <w:spacing w:val="1"/>
          <w:sz w:val="24"/>
          <w:szCs w:val="24"/>
          <w:lang w:eastAsia="fr-FR"/>
        </w:rPr>
        <w:t>marché</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et libère le cocontractant et le maitre d’ouvrage de toutes leurs obligations</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sau</w:t>
      </w:r>
      <w:r w:rsidRPr="005245B3">
        <w:rPr>
          <w:rFonts w:ascii="Times New Roman" w:eastAsia="Times New Roman" w:hAnsi="Times New Roman" w:cs="Times New Roman"/>
          <w:b/>
          <w:color w:val="ED7D31"/>
          <w:sz w:val="24"/>
          <w:szCs w:val="24"/>
          <w:lang w:eastAsia="fr-FR"/>
        </w:rPr>
        <w:t xml:space="preserve">f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c</w:t>
      </w:r>
      <w:r w:rsidRPr="005245B3">
        <w:rPr>
          <w:rFonts w:ascii="Times New Roman" w:eastAsia="Times New Roman" w:hAnsi="Times New Roman" w:cs="Times New Roman"/>
          <w:b/>
          <w:color w:val="ED7D31"/>
          <w:sz w:val="24"/>
          <w:szCs w:val="24"/>
          <w:lang w:eastAsia="fr-FR"/>
        </w:rPr>
        <w:t xml:space="preserve">e </w:t>
      </w:r>
      <w:r w:rsidRPr="005245B3">
        <w:rPr>
          <w:rFonts w:ascii="Times New Roman" w:eastAsia="Times New Roman" w:hAnsi="Times New Roman" w:cs="Times New Roman"/>
          <w:b/>
          <w:color w:val="ED7D31"/>
          <w:spacing w:val="1"/>
          <w:sz w:val="24"/>
          <w:szCs w:val="24"/>
          <w:lang w:eastAsia="fr-FR"/>
        </w:rPr>
        <w:t xml:space="preserve">qui </w:t>
      </w:r>
      <w:r w:rsidRPr="005245B3">
        <w:rPr>
          <w:rFonts w:ascii="Times New Roman" w:eastAsia="Times New Roman" w:hAnsi="Times New Roman" w:cs="Times New Roman"/>
          <w:b/>
          <w:color w:val="ED7D31"/>
          <w:sz w:val="24"/>
          <w:szCs w:val="24"/>
          <w:lang w:eastAsia="fr-FR"/>
        </w:rPr>
        <w:t>concerne les intérêts moratoires</w:t>
      </w:r>
    </w:p>
    <w:p w14:paraId="54FC98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10"/>
          <w:szCs w:val="10"/>
          <w:lang w:eastAsia="fr-FR"/>
        </w:rPr>
      </w:pPr>
    </w:p>
    <w:p w14:paraId="7984E1A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pacing w:val="1"/>
          <w:sz w:val="24"/>
          <w:szCs w:val="24"/>
          <w:lang w:eastAsia="fr-FR"/>
        </w:rPr>
        <w:t>L</w:t>
      </w:r>
      <w:r w:rsidR="00C76D4A" w:rsidRPr="005245B3">
        <w:rPr>
          <w:rFonts w:ascii="Times New Roman" w:eastAsia="Times New Roman" w:hAnsi="Times New Roman" w:cs="Times New Roman"/>
          <w:i/>
          <w:iCs/>
          <w:spacing w:val="1"/>
          <w:sz w:val="24"/>
          <w:szCs w:val="24"/>
          <w:lang w:eastAsia="fr-FR"/>
        </w:rPr>
        <w:t>e cocontractant</w:t>
      </w:r>
      <w:r w:rsidR="00C76D4A" w:rsidRPr="005245B3">
        <w:rPr>
          <w:rFonts w:ascii="Times New Roman" w:eastAsia="Times New Roman" w:hAnsi="Times New Roman" w:cs="Times New Roman"/>
          <w:i/>
          <w:iCs/>
          <w:sz w:val="24"/>
          <w:szCs w:val="24"/>
          <w:lang w:eastAsia="fr-FR"/>
        </w:rPr>
        <w:t xml:space="preserve"> </w:t>
      </w:r>
      <w:r w:rsidR="00C76D4A" w:rsidRPr="005245B3">
        <w:rPr>
          <w:rFonts w:ascii="Times New Roman" w:eastAsia="Times New Roman" w:hAnsi="Times New Roman" w:cs="Times New Roman"/>
          <w:i/>
          <w:iCs/>
          <w:spacing w:val="1"/>
          <w:sz w:val="24"/>
          <w:szCs w:val="24"/>
          <w:lang w:eastAsia="fr-FR"/>
        </w:rPr>
        <w:t>dispos</w:t>
      </w:r>
      <w:r w:rsidR="00C76D4A" w:rsidRPr="005245B3">
        <w:rPr>
          <w:rFonts w:ascii="Times New Roman" w:eastAsia="Times New Roman" w:hAnsi="Times New Roman" w:cs="Times New Roman"/>
          <w:i/>
          <w:iCs/>
          <w:sz w:val="24"/>
          <w:szCs w:val="24"/>
          <w:lang w:eastAsia="fr-FR"/>
        </w:rPr>
        <w:t>e</w:t>
      </w:r>
      <w:r w:rsidR="00C76D4A" w:rsidRPr="005245B3">
        <w:rPr>
          <w:rFonts w:ascii="Times New Roman" w:eastAsia="Times New Roman" w:hAnsi="Times New Roman" w:cs="Times New Roman"/>
          <w:i/>
          <w:iCs/>
          <w:spacing w:val="1"/>
          <w:sz w:val="24"/>
          <w:szCs w:val="24"/>
          <w:lang w:eastAsia="fr-FR"/>
        </w:rPr>
        <w:t xml:space="preserve"> </w:t>
      </w:r>
      <w:r w:rsidR="00C76D4A">
        <w:rPr>
          <w:rFonts w:ascii="Times New Roman" w:eastAsia="Times New Roman" w:hAnsi="Times New Roman" w:cs="Times New Roman"/>
          <w:i/>
          <w:iCs/>
          <w:spacing w:val="1"/>
          <w:sz w:val="24"/>
          <w:szCs w:val="24"/>
          <w:lang w:eastAsia="fr-FR"/>
        </w:rPr>
        <w:t xml:space="preserve">d’un </w:t>
      </w:r>
      <w:r w:rsidRPr="005245B3">
        <w:rPr>
          <w:rFonts w:ascii="Times New Roman" w:eastAsia="Times New Roman" w:hAnsi="Times New Roman" w:cs="Times New Roman"/>
          <w:i/>
          <w:iCs/>
          <w:spacing w:val="1"/>
          <w:sz w:val="24"/>
          <w:szCs w:val="24"/>
          <w:lang w:eastAsia="fr-FR"/>
        </w:rPr>
        <w:t>déla</w:t>
      </w:r>
      <w:r w:rsidRPr="005245B3">
        <w:rPr>
          <w:rFonts w:ascii="Times New Roman" w:eastAsia="Times New Roman" w:hAnsi="Times New Roman" w:cs="Times New Roman"/>
          <w:i/>
          <w:iCs/>
          <w:sz w:val="24"/>
          <w:szCs w:val="24"/>
          <w:lang w:eastAsia="fr-FR"/>
        </w:rPr>
        <w:t xml:space="preserve">i </w:t>
      </w:r>
      <w:r w:rsidR="00C76D4A">
        <w:rPr>
          <w:rFonts w:ascii="Times New Roman" w:eastAsia="Times New Roman" w:hAnsi="Times New Roman" w:cs="Times New Roman"/>
          <w:i/>
          <w:iCs/>
          <w:sz w:val="24"/>
          <w:szCs w:val="24"/>
          <w:lang w:eastAsia="fr-FR"/>
        </w:rPr>
        <w:t xml:space="preserve">de 07 Jours </w:t>
      </w:r>
      <w:r w:rsidRPr="005245B3">
        <w:rPr>
          <w:rFonts w:ascii="Times New Roman" w:eastAsia="Times New Roman" w:hAnsi="Times New Roman" w:cs="Times New Roman"/>
          <w:i/>
          <w:iCs/>
          <w:spacing w:val="1"/>
          <w:sz w:val="24"/>
          <w:szCs w:val="24"/>
          <w:lang w:eastAsia="fr-FR"/>
        </w:rPr>
        <w:t xml:space="preserve">pour </w:t>
      </w:r>
      <w:r w:rsidRPr="005245B3">
        <w:rPr>
          <w:rFonts w:ascii="Times New Roman" w:eastAsia="Times New Roman" w:hAnsi="Times New Roman" w:cs="Times New Roman"/>
          <w:i/>
          <w:iCs/>
          <w:sz w:val="24"/>
          <w:szCs w:val="24"/>
          <w:lang w:eastAsia="fr-FR"/>
        </w:rPr>
        <w:t>renvoyer le décompte général et d</w:t>
      </w:r>
      <w:r w:rsidR="00C76D4A">
        <w:rPr>
          <w:rFonts w:ascii="Times New Roman" w:eastAsia="Times New Roman" w:hAnsi="Times New Roman" w:cs="Times New Roman"/>
          <w:i/>
          <w:iCs/>
          <w:sz w:val="24"/>
          <w:szCs w:val="24"/>
          <w:lang w:eastAsia="fr-FR"/>
        </w:rPr>
        <w:t>éfinitif revêtu de sa signature.</w:t>
      </w:r>
    </w:p>
    <w:p w14:paraId="79D14D5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La transmission du décompte général et définitif </w:t>
      </w:r>
      <w:r w:rsidR="00C76D4A">
        <w:rPr>
          <w:rFonts w:ascii="Times New Roman" w:eastAsia="Times New Roman" w:hAnsi="Times New Roman" w:cs="Times New Roman"/>
          <w:i/>
          <w:iCs/>
          <w:sz w:val="24"/>
          <w:szCs w:val="24"/>
          <w:lang w:eastAsia="fr-FR"/>
        </w:rPr>
        <w:t>au Trésorier</w:t>
      </w:r>
      <w:r w:rsidRPr="005245B3">
        <w:rPr>
          <w:rFonts w:ascii="Times New Roman" w:eastAsia="Times New Roman" w:hAnsi="Times New Roman" w:cs="Times New Roman"/>
          <w:i/>
          <w:iCs/>
          <w:sz w:val="24"/>
          <w:szCs w:val="24"/>
          <w:lang w:eastAsia="fr-FR"/>
        </w:rPr>
        <w:t xml:space="preserve"> payeur</w:t>
      </w:r>
      <w:r w:rsidR="00C76D4A">
        <w:rPr>
          <w:rFonts w:ascii="Times New Roman" w:eastAsia="Times New Roman" w:hAnsi="Times New Roman" w:cs="Times New Roman"/>
          <w:i/>
          <w:iCs/>
          <w:sz w:val="24"/>
          <w:szCs w:val="24"/>
          <w:lang w:eastAsia="fr-FR"/>
        </w:rPr>
        <w:t xml:space="preserve"> Général du Sud</w:t>
      </w:r>
      <w:r w:rsidRPr="005245B3">
        <w:rPr>
          <w:rFonts w:ascii="Times New Roman" w:eastAsia="Times New Roman" w:hAnsi="Times New Roman" w:cs="Times New Roman"/>
          <w:i/>
          <w:iCs/>
          <w:sz w:val="24"/>
          <w:szCs w:val="24"/>
          <w:lang w:eastAsia="fr-FR"/>
        </w:rPr>
        <w:t xml:space="preserve"> en vue du paiement est subordonnée au visa préalable du </w:t>
      </w:r>
      <w:r w:rsidR="00C76D4A">
        <w:rPr>
          <w:rFonts w:ascii="Times New Roman" w:eastAsia="Times New Roman" w:hAnsi="Times New Roman" w:cs="Times New Roman"/>
          <w:i/>
          <w:iCs/>
          <w:sz w:val="24"/>
          <w:szCs w:val="24"/>
          <w:lang w:eastAsia="fr-FR"/>
        </w:rPr>
        <w:t>DD</w:t>
      </w:r>
      <w:r w:rsidRPr="005245B3">
        <w:rPr>
          <w:rFonts w:ascii="Times New Roman" w:eastAsia="Times New Roman" w:hAnsi="Times New Roman" w:cs="Times New Roman"/>
          <w:i/>
          <w:iCs/>
          <w:sz w:val="24"/>
          <w:szCs w:val="24"/>
          <w:lang w:eastAsia="fr-FR"/>
        </w:rPr>
        <w:t>MINMAP</w:t>
      </w:r>
      <w:r w:rsidR="00C76D4A">
        <w:rPr>
          <w:rFonts w:ascii="Times New Roman" w:eastAsia="Times New Roman" w:hAnsi="Times New Roman" w:cs="Times New Roman"/>
          <w:i/>
          <w:iCs/>
          <w:sz w:val="24"/>
          <w:szCs w:val="24"/>
          <w:lang w:eastAsia="fr-FR"/>
        </w:rPr>
        <w:t>/Océan</w:t>
      </w:r>
      <w:r w:rsidRPr="005245B3">
        <w:rPr>
          <w:rFonts w:ascii="Times New Roman" w:eastAsia="Times New Roman" w:hAnsi="Times New Roman" w:cs="Times New Roman"/>
          <w:i/>
          <w:iCs/>
          <w:sz w:val="24"/>
          <w:szCs w:val="24"/>
          <w:lang w:eastAsia="fr-FR"/>
        </w:rPr>
        <w:t>. Pour cela, une copie de l’attachement correspondant et tous les décomptes provisoires devront lui être antérieurement transmis ou remis à son représentant sur le site</w:t>
      </w:r>
      <w:r w:rsidR="00C76D4A">
        <w:rPr>
          <w:rFonts w:ascii="Times New Roman" w:eastAsia="Times New Roman" w:hAnsi="Times New Roman" w:cs="Times New Roman"/>
          <w:i/>
          <w:iCs/>
          <w:sz w:val="24"/>
          <w:szCs w:val="24"/>
          <w:lang w:eastAsia="fr-FR"/>
        </w:rPr>
        <w:t xml:space="preserve"> de réception</w:t>
      </w:r>
      <w:r w:rsidRPr="005245B3">
        <w:rPr>
          <w:rFonts w:ascii="Times New Roman" w:eastAsia="Times New Roman" w:hAnsi="Times New Roman" w:cs="Times New Roman"/>
          <w:i/>
          <w:iCs/>
          <w:sz w:val="24"/>
          <w:szCs w:val="24"/>
          <w:lang w:eastAsia="fr-FR"/>
        </w:rPr>
        <w:t xml:space="preserve"> le cas échéant</w:t>
      </w:r>
      <w:r w:rsidR="00C76D4A">
        <w:rPr>
          <w:rFonts w:ascii="Times New Roman" w:eastAsia="Times New Roman" w:hAnsi="Times New Roman" w:cs="Times New Roman"/>
          <w:i/>
          <w:iCs/>
          <w:sz w:val="24"/>
          <w:szCs w:val="24"/>
          <w:lang w:eastAsia="fr-FR"/>
        </w:rPr>
        <w:t>.</w:t>
      </w:r>
    </w:p>
    <w:p w14:paraId="6D90A0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14:paraId="60647AE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9CAF00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8" w:name="_Toc157306098"/>
      <w:bookmarkStart w:id="359" w:name="_Toc530307826"/>
      <w:bookmarkStart w:id="360" w:name="_Toc97557110"/>
      <w:r w:rsidRPr="005245B3">
        <w:rPr>
          <w:rFonts w:ascii="Times New Roman" w:eastAsia="Times New Roman" w:hAnsi="Times New Roman" w:cs="Times New Roman"/>
          <w:b/>
          <w:color w:val="000000"/>
          <w:sz w:val="24"/>
          <w:szCs w:val="24"/>
          <w:lang w:eastAsia="fr-FR"/>
        </w:rPr>
        <w:t>Article 39 Intérêts moratoires</w:t>
      </w:r>
      <w:bookmarkEnd w:id="358"/>
      <w:r w:rsidRPr="005245B3">
        <w:rPr>
          <w:rFonts w:ascii="Times New Roman" w:eastAsia="Times New Roman" w:hAnsi="Times New Roman" w:cs="Times New Roman"/>
          <w:b/>
          <w:color w:val="000000"/>
          <w:sz w:val="24"/>
          <w:szCs w:val="24"/>
          <w:lang w:eastAsia="fr-FR"/>
        </w:rPr>
        <w:t xml:space="preserve"> </w:t>
      </w:r>
      <w:bookmarkEnd w:id="359"/>
      <w:bookmarkEnd w:id="360"/>
    </w:p>
    <w:p w14:paraId="4966A0F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w:t>
      </w:r>
      <w:r w:rsidRPr="005245B3">
        <w:rPr>
          <w:rFonts w:ascii="Times New Roman" w:eastAsia="Times New Roman" w:hAnsi="Times New Roman" w:cs="Times New Roman"/>
          <w:color w:val="000000"/>
          <w:sz w:val="24"/>
          <w:szCs w:val="24"/>
          <w:lang w:eastAsia="fr-FR"/>
        </w:rPr>
        <w:t xml:space="preserve">des articles 166 et 167 du décret n° 2018/366 du 20Juin 2018 portant Code des Marchés Publics </w:t>
      </w:r>
      <w:proofErr w:type="gramStart"/>
      <w:r w:rsidRPr="005245B3">
        <w:rPr>
          <w:rFonts w:ascii="Times New Roman" w:eastAsia="Times New Roman" w:hAnsi="Times New Roman" w:cs="Times New Roman"/>
          <w:sz w:val="24"/>
          <w:szCs w:val="24"/>
          <w:lang w:eastAsia="fr-FR"/>
        </w:rPr>
        <w:t>et  par</w:t>
      </w:r>
      <w:proofErr w:type="gramEnd"/>
      <w:r w:rsidRPr="005245B3">
        <w:rPr>
          <w:rFonts w:ascii="Times New Roman" w:eastAsia="Times New Roman" w:hAnsi="Times New Roman" w:cs="Times New Roman"/>
          <w:sz w:val="24"/>
          <w:szCs w:val="24"/>
          <w:lang w:eastAsia="fr-FR"/>
        </w:rPr>
        <w:t xml:space="preserve"> application de la formule </w:t>
      </w:r>
    </w:p>
    <w:p w14:paraId="013A29E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 = M x (n/360) x (i) dans laquelle :</w:t>
      </w:r>
    </w:p>
    <w:p w14:paraId="2F674F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 = Montant TTC des sommes dues au titulaire ; N = Nombre de jours calendaires de retard ;</w:t>
      </w:r>
    </w:p>
    <w:p w14:paraId="29544DC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5245B3">
        <w:rPr>
          <w:rFonts w:ascii="Times New Roman" w:eastAsia="Times New Roman" w:hAnsi="Times New Roman" w:cs="Times New Roman"/>
          <w:sz w:val="24"/>
          <w:szCs w:val="24"/>
          <w:lang w:eastAsia="fr-FR"/>
        </w:rPr>
        <w:t>i</w:t>
      </w:r>
      <w:proofErr w:type="gramEnd"/>
      <w:r w:rsidRPr="005245B3">
        <w:rPr>
          <w:rFonts w:ascii="Times New Roman" w:eastAsia="Times New Roman" w:hAnsi="Times New Roman" w:cs="Times New Roman"/>
          <w:sz w:val="24"/>
          <w:szCs w:val="24"/>
          <w:lang w:eastAsia="fr-FR"/>
        </w:rPr>
        <w:t xml:space="preserve"> = Taux débiteurs des entreprises à la BEAC majoré d’un (01) point ou taux d’escompte pratiqué par la Banque d’émission de la monnaie considérée majoré au plus d’un (01) point, selon le cas.</w:t>
      </w:r>
    </w:p>
    <w:p w14:paraId="2238C2F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9D577C"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1" w:name="_Toc530307827"/>
      <w:bookmarkStart w:id="362" w:name="_Toc97557111"/>
      <w:bookmarkStart w:id="363" w:name="_Toc157306099"/>
      <w:r w:rsidRPr="005245B3">
        <w:rPr>
          <w:rFonts w:ascii="Times New Roman" w:eastAsia="Times New Roman" w:hAnsi="Times New Roman" w:cs="Times New Roman"/>
          <w:b/>
          <w:color w:val="000000"/>
          <w:sz w:val="24"/>
          <w:szCs w:val="24"/>
          <w:lang w:eastAsia="fr-FR"/>
        </w:rPr>
        <w:t xml:space="preserve">Article </w:t>
      </w:r>
      <w:bookmarkEnd w:id="361"/>
      <w:bookmarkEnd w:id="362"/>
      <w:bookmarkEnd w:id="363"/>
      <w:r w:rsidRPr="005245B3">
        <w:rPr>
          <w:rFonts w:ascii="Times New Roman" w:eastAsia="Times New Roman" w:hAnsi="Times New Roman" w:cs="Times New Roman"/>
          <w:b/>
          <w:color w:val="000000"/>
          <w:sz w:val="24"/>
          <w:szCs w:val="24"/>
          <w:lang w:eastAsia="fr-FR"/>
        </w:rPr>
        <w:t>40 Pénalités</w:t>
      </w:r>
    </w:p>
    <w:p w14:paraId="0D322400" w14:textId="77777777" w:rsidR="005245B3" w:rsidRPr="005245B3" w:rsidRDefault="005245B3" w:rsidP="00A46C93">
      <w:pPr>
        <w:widowControl w:val="0"/>
        <w:numPr>
          <w:ilvl w:val="0"/>
          <w:numId w:val="107"/>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Pénalités de retard</w:t>
      </w:r>
    </w:p>
    <w:p w14:paraId="579BDE1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14:paraId="11A47D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E8028A4" w14:textId="77777777" w:rsidR="005245B3" w:rsidRPr="005245B3" w:rsidRDefault="005245B3" w:rsidP="00A46C93">
      <w:pPr>
        <w:widowControl w:val="0"/>
        <w:numPr>
          <w:ilvl w:val="0"/>
          <w:numId w:val="106"/>
        </w:numPr>
        <w:suppressAutoHyphens/>
        <w:autoSpaceDE w:val="0"/>
        <w:autoSpaceDN w:val="0"/>
        <w:spacing w:after="0" w:line="240" w:lineRule="auto"/>
        <w:ind w:left="0" w:firstLine="0"/>
        <w:jc w:val="both"/>
        <w:textAlignment w:val="baseline"/>
        <w:rPr>
          <w:rFonts w:ascii="Times New Roman" w:eastAsia="Times New Roman" w:hAnsi="Times New Roman" w:cs="Times New Roman"/>
          <w:spacing w:val="3"/>
          <w:sz w:val="24"/>
          <w:szCs w:val="24"/>
          <w:lang w:eastAsia="fr-FR"/>
        </w:rPr>
      </w:pPr>
      <w:r w:rsidRPr="005245B3">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14:paraId="45A40E3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
          <w:sz w:val="10"/>
          <w:szCs w:val="10"/>
          <w:lang w:eastAsia="fr-FR"/>
        </w:rPr>
      </w:pPr>
    </w:p>
    <w:p w14:paraId="41C250E3" w14:textId="77777777" w:rsidR="005245B3" w:rsidRPr="005245B3" w:rsidRDefault="005245B3" w:rsidP="00A46C93">
      <w:pPr>
        <w:widowControl w:val="0"/>
        <w:numPr>
          <w:ilvl w:val="0"/>
          <w:numId w:val="106"/>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3"/>
          <w:sz w:val="24"/>
          <w:szCs w:val="24"/>
          <w:lang w:eastAsia="fr-FR"/>
        </w:rPr>
        <w:t>U</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millièm</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(1/1000</w:t>
      </w:r>
      <w:r w:rsidRPr="005245B3">
        <w:rPr>
          <w:rFonts w:ascii="Times New Roman" w:eastAsia="Times New Roman" w:hAnsi="Times New Roman" w:cs="Times New Roman"/>
          <w:spacing w:val="3"/>
          <w:sz w:val="24"/>
          <w:szCs w:val="24"/>
          <w:vertAlign w:val="superscript"/>
          <w:lang w:eastAsia="fr-FR"/>
        </w:rPr>
        <w:t>ème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montan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3"/>
          <w:sz w:val="24"/>
          <w:szCs w:val="24"/>
          <w:lang w:eastAsia="fr-FR"/>
        </w:rPr>
        <w:t>TT</w:t>
      </w:r>
      <w:r w:rsidRPr="005245B3">
        <w:rPr>
          <w:rFonts w:ascii="Times New Roman" w:eastAsia="Times New Roman" w:hAnsi="Times New Roman" w:cs="Times New Roman"/>
          <w:sz w:val="24"/>
          <w:szCs w:val="24"/>
          <w:lang w:eastAsia="fr-FR"/>
        </w:rPr>
        <w:t xml:space="preserve">C </w:t>
      </w:r>
      <w:r w:rsidRPr="005245B3">
        <w:rPr>
          <w:rFonts w:ascii="Times New Roman" w:eastAsia="Times New Roman" w:hAnsi="Times New Roman" w:cs="Times New Roman"/>
          <w:spacing w:val="3"/>
          <w:sz w:val="24"/>
          <w:szCs w:val="24"/>
          <w:lang w:eastAsia="fr-FR"/>
        </w:rPr>
        <w:t xml:space="preserve">du </w:t>
      </w:r>
      <w:r w:rsidRPr="005245B3">
        <w:rPr>
          <w:rFonts w:ascii="Times New Roman" w:eastAsia="Times New Roman" w:hAnsi="Times New Roman" w:cs="Times New Roman"/>
          <w:sz w:val="24"/>
          <w:szCs w:val="24"/>
          <w:lang w:eastAsia="fr-FR"/>
        </w:rPr>
        <w:t>marché de base par jour calendaire de retard au-delà du trentième jour.</w:t>
      </w:r>
    </w:p>
    <w:p w14:paraId="56A5E66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5862597" w14:textId="77777777" w:rsidR="005245B3" w:rsidRPr="005245B3" w:rsidRDefault="005245B3" w:rsidP="00A46C93">
      <w:pPr>
        <w:widowControl w:val="0"/>
        <w:numPr>
          <w:ilvl w:val="1"/>
          <w:numId w:val="11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Pour les marchés à tranche conditionnelle, les délais et montants à prendre en compte sont ceux de la tranche considérée.</w:t>
      </w:r>
    </w:p>
    <w:p w14:paraId="765CCF98" w14:textId="77777777" w:rsidR="005245B3" w:rsidRPr="005245B3" w:rsidRDefault="005245B3" w:rsidP="005245B3">
      <w:pPr>
        <w:widowControl w:val="0"/>
        <w:suppressAutoHyphens/>
        <w:autoSpaceDE w:val="0"/>
        <w:autoSpaceDN w:val="0"/>
        <w:spacing w:after="0" w:line="240" w:lineRule="auto"/>
        <w:ind w:left="435"/>
        <w:jc w:val="both"/>
        <w:textAlignment w:val="baseline"/>
        <w:rPr>
          <w:rFonts w:ascii="Times New Roman" w:eastAsia="Calibri" w:hAnsi="Times New Roman" w:cs="Times New Roman"/>
          <w:sz w:val="10"/>
          <w:szCs w:val="10"/>
        </w:rPr>
      </w:pPr>
    </w:p>
    <w:p w14:paraId="6194EDD5" w14:textId="77777777" w:rsidR="005245B3" w:rsidRPr="005245B3" w:rsidRDefault="005245B3" w:rsidP="00A46C93">
      <w:pPr>
        <w:widowControl w:val="0"/>
        <w:numPr>
          <w:ilvl w:val="0"/>
          <w:numId w:val="107"/>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Pé</w:t>
      </w:r>
      <w:r w:rsidR="008C4400">
        <w:rPr>
          <w:rFonts w:ascii="Times New Roman" w:eastAsia="Times New Roman" w:hAnsi="Times New Roman" w:cs="Times New Roman"/>
          <w:bCs/>
          <w:sz w:val="24"/>
          <w:szCs w:val="24"/>
          <w:u w:val="single"/>
          <w:lang w:eastAsia="fr-FR"/>
        </w:rPr>
        <w:t>nalités particulières</w:t>
      </w:r>
      <w:r w:rsidR="008C4400" w:rsidRPr="008C4400">
        <w:rPr>
          <w:rFonts w:ascii="Times New Roman" w:eastAsia="Times New Roman" w:hAnsi="Times New Roman" w:cs="Times New Roman"/>
          <w:bCs/>
          <w:sz w:val="24"/>
          <w:szCs w:val="24"/>
          <w:lang w:eastAsia="fr-FR"/>
        </w:rPr>
        <w:t> :</w:t>
      </w:r>
    </w:p>
    <w:p w14:paraId="2974E8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Pr>
          <w:rFonts w:ascii="Times New Roman" w:eastAsia="Times New Roman" w:hAnsi="Times New Roman" w:cs="Times New Roman"/>
          <w:sz w:val="24"/>
          <w:szCs w:val="24"/>
          <w:lang w:eastAsia="fr-FR"/>
        </w:rPr>
        <w:t xml:space="preserve"> d’un taux forfaitaire </w:t>
      </w:r>
      <w:r w:rsidR="00C76D4A" w:rsidRPr="00CF1ADE">
        <w:rPr>
          <w:rFonts w:ascii="Times New Roman" w:eastAsia="Times New Roman" w:hAnsi="Times New Roman" w:cs="Times New Roman"/>
          <w:b/>
          <w:sz w:val="24"/>
          <w:szCs w:val="24"/>
          <w:lang w:eastAsia="fr-FR"/>
        </w:rPr>
        <w:t xml:space="preserve">de </w:t>
      </w:r>
      <w:r w:rsidR="00CF1ADE" w:rsidRPr="00CF1ADE">
        <w:rPr>
          <w:rFonts w:ascii="Times New Roman" w:eastAsia="Times New Roman" w:hAnsi="Times New Roman" w:cs="Times New Roman"/>
          <w:b/>
          <w:sz w:val="24"/>
          <w:szCs w:val="24"/>
          <w:lang w:eastAsia="fr-FR"/>
        </w:rPr>
        <w:t>25 000 FCFA</w:t>
      </w:r>
      <w:r w:rsidR="00CF1ADE">
        <w:rPr>
          <w:rFonts w:ascii="Times New Roman" w:eastAsia="Times New Roman" w:hAnsi="Times New Roman" w:cs="Times New Roman"/>
          <w:sz w:val="24"/>
          <w:szCs w:val="24"/>
          <w:lang w:eastAsia="fr-FR"/>
        </w:rPr>
        <w:t xml:space="preserve"> à la caisse de M. le Receveur Municipal</w:t>
      </w:r>
      <w:r w:rsidRPr="005245B3">
        <w:rPr>
          <w:rFonts w:ascii="Times New Roman" w:eastAsia="Times New Roman" w:hAnsi="Times New Roman" w:cs="Times New Roman"/>
          <w:sz w:val="24"/>
          <w:szCs w:val="24"/>
          <w:lang w:eastAsia="fr-FR"/>
        </w:rPr>
        <w:t>, notamment :</w:t>
      </w:r>
    </w:p>
    <w:p w14:paraId="051049EA"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Remise tardive du cautionnement </w:t>
      </w:r>
      <w:proofErr w:type="gramStart"/>
      <w:r w:rsidRPr="005245B3">
        <w:rPr>
          <w:rFonts w:ascii="Times New Roman" w:eastAsia="Times New Roman" w:hAnsi="Times New Roman" w:cs="Times New Roman"/>
          <w:iCs/>
          <w:sz w:val="24"/>
          <w:szCs w:val="24"/>
          <w:lang w:eastAsia="fr-FR"/>
        </w:rPr>
        <w:t>définitif</w:t>
      </w:r>
      <w:bookmarkStart w:id="364" w:name="_Hlk159266346"/>
      <w:r w:rsidRPr="005245B3">
        <w:rPr>
          <w:rFonts w:ascii="Times New Roman" w:eastAsia="Times New Roman" w:hAnsi="Times New Roman" w:cs="Times New Roman"/>
          <w:iCs/>
          <w:sz w:val="24"/>
          <w:szCs w:val="24"/>
          <w:lang w:eastAsia="fr-FR"/>
        </w:rPr>
        <w:t>;</w:t>
      </w:r>
      <w:proofErr w:type="gramEnd"/>
    </w:p>
    <w:bookmarkEnd w:id="364"/>
    <w:p w14:paraId="5CF04789"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Remise</w:t>
      </w:r>
      <w:r w:rsidRPr="005245B3">
        <w:rPr>
          <w:rFonts w:ascii="Times New Roman" w:eastAsia="Times New Roman" w:hAnsi="Times New Roman" w:cs="Times New Roman"/>
          <w:sz w:val="24"/>
          <w:szCs w:val="24"/>
          <w:lang w:eastAsia="fr-FR"/>
        </w:rPr>
        <w:t xml:space="preserve"> tardive des assurances </w:t>
      </w:r>
      <w:r w:rsidRPr="005245B3">
        <w:rPr>
          <w:rFonts w:ascii="Times New Roman" w:eastAsia="Times New Roman" w:hAnsi="Times New Roman" w:cs="Times New Roman"/>
          <w:iCs/>
          <w:sz w:val="24"/>
          <w:szCs w:val="24"/>
          <w:lang w:eastAsia="fr-FR"/>
        </w:rPr>
        <w:t>;</w:t>
      </w:r>
    </w:p>
    <w:p w14:paraId="08F52F16"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Remise tardive du projet d’exécution pour autant que le retard soit du fait du cocontractant de l’administration ;</w:t>
      </w:r>
    </w:p>
    <w:p w14:paraId="411C0A14" w14:textId="77777777" w:rsidR="005245B3" w:rsidRPr="005245B3" w:rsidRDefault="005245B3" w:rsidP="008C440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6BBB65B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14:paraId="0F3B515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remise de pénalités ne peut intervenir qu’après avis de </w:t>
      </w:r>
      <w:r w:rsidR="00CF1ADE">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requis par le Maître d’Ouvrage.</w:t>
      </w:r>
    </w:p>
    <w:p w14:paraId="71AC414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852513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5" w:name="_Toc157306100"/>
      <w:bookmarkStart w:id="366" w:name="_Toc530307828"/>
      <w:bookmarkStart w:id="367" w:name="_Toc97557112"/>
      <w:r w:rsidRPr="005245B3">
        <w:rPr>
          <w:rFonts w:ascii="Times New Roman" w:eastAsia="Times New Roman" w:hAnsi="Times New Roman" w:cs="Times New Roman"/>
          <w:b/>
          <w:color w:val="000000"/>
          <w:sz w:val="24"/>
          <w:szCs w:val="24"/>
          <w:lang w:eastAsia="fr-FR"/>
        </w:rPr>
        <w:t>Article 41</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en cas de groupement d’entreprises et de sous-traitance</w:t>
      </w:r>
      <w:bookmarkEnd w:id="365"/>
      <w:r w:rsidRPr="005245B3">
        <w:rPr>
          <w:rFonts w:ascii="Times New Roman" w:eastAsia="Times New Roman" w:hAnsi="Times New Roman" w:cs="Times New Roman"/>
          <w:b/>
          <w:color w:val="000000"/>
          <w:sz w:val="24"/>
          <w:szCs w:val="24"/>
          <w:lang w:eastAsia="fr-FR"/>
        </w:rPr>
        <w:t xml:space="preserve"> </w:t>
      </w:r>
      <w:bookmarkEnd w:id="366"/>
      <w:bookmarkEnd w:id="367"/>
    </w:p>
    <w:p w14:paraId="090252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41.1. En cas de groupement solidaire d’entreprises</w:t>
      </w:r>
      <w:r w:rsidR="00CF1ADE">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les paiements sont effectués dans le compte indiqué dans la soumission soit au nom du groupement, soit au nom du mandataire.</w:t>
      </w:r>
    </w:p>
    <w:p w14:paraId="392294F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lastRenderedPageBreak/>
        <w:t>En cas de groupement conjoint, les paiements seront effectués dans les différents comptes des cotraitants de la manière suivante : [</w:t>
      </w:r>
      <w:r w:rsidR="00CF1ADE">
        <w:rPr>
          <w:rFonts w:ascii="Times New Roman" w:eastAsia="Times New Roman" w:hAnsi="Times New Roman" w:cs="Times New Roman"/>
          <w:i/>
          <w:color w:val="ED7D31"/>
          <w:sz w:val="24"/>
          <w:szCs w:val="24"/>
          <w:lang w:eastAsia="fr-FR"/>
        </w:rPr>
        <w:t>à préciser la</w:t>
      </w:r>
      <w:r w:rsidRPr="005245B3">
        <w:rPr>
          <w:rFonts w:ascii="Times New Roman" w:eastAsia="Times New Roman" w:hAnsi="Times New Roman" w:cs="Times New Roman"/>
          <w:i/>
          <w:color w:val="ED7D31"/>
          <w:sz w:val="24"/>
          <w:szCs w:val="24"/>
          <w:lang w:eastAsia="fr-FR"/>
        </w:rPr>
        <w:t xml:space="preserve"> </w:t>
      </w:r>
      <w:r w:rsidR="00CF1ADE">
        <w:rPr>
          <w:rFonts w:ascii="Times New Roman" w:eastAsia="Times New Roman" w:hAnsi="Times New Roman" w:cs="Times New Roman"/>
          <w:i/>
          <w:color w:val="ED7D31"/>
          <w:sz w:val="24"/>
          <w:szCs w:val="24"/>
          <w:lang w:eastAsia="fr-FR"/>
        </w:rPr>
        <w:t>clef de répartition</w:t>
      </w:r>
      <w:r w:rsidRPr="005245B3">
        <w:rPr>
          <w:rFonts w:ascii="Times New Roman" w:eastAsia="Times New Roman" w:hAnsi="Times New Roman" w:cs="Times New Roman"/>
          <w:color w:val="ED7D31"/>
          <w:sz w:val="24"/>
          <w:szCs w:val="24"/>
          <w:lang w:eastAsia="fr-FR"/>
        </w:rPr>
        <w:t>].</w:t>
      </w:r>
    </w:p>
    <w:p w14:paraId="7EB8C91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1207C55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4F2A347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212B398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14:paraId="124AE5C2"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5E5D04A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188C8A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786487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8" w:name="_Toc157306101"/>
      <w:bookmarkStart w:id="369" w:name="_Toc530307829"/>
      <w:bookmarkStart w:id="370" w:name="_Toc97557113"/>
      <w:r w:rsidRPr="005245B3">
        <w:rPr>
          <w:rFonts w:ascii="Times New Roman" w:eastAsia="Times New Roman" w:hAnsi="Times New Roman" w:cs="Times New Roman"/>
          <w:b/>
          <w:color w:val="000000"/>
          <w:sz w:val="24"/>
          <w:szCs w:val="24"/>
          <w:lang w:eastAsia="fr-FR"/>
        </w:rPr>
        <w:t>Article 42</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Régime fiscal et douanier</w:t>
      </w:r>
      <w:bookmarkEnd w:id="368"/>
      <w:r w:rsidRPr="005245B3">
        <w:rPr>
          <w:rFonts w:ascii="Times New Roman" w:eastAsia="Times New Roman" w:hAnsi="Times New Roman" w:cs="Times New Roman"/>
          <w:b/>
          <w:color w:val="000000"/>
          <w:sz w:val="24"/>
          <w:szCs w:val="24"/>
          <w:lang w:eastAsia="fr-FR"/>
        </w:rPr>
        <w:t xml:space="preserve"> </w:t>
      </w:r>
      <w:bookmarkEnd w:id="369"/>
      <w:bookmarkEnd w:id="370"/>
    </w:p>
    <w:p w14:paraId="259603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marché est soumis au régime fiscal et douanier en vigueur en République du Cameroun. Le marché est conclu tout taxes comprises</w:t>
      </w:r>
      <w:r w:rsidR="00CF1ADE">
        <w:rPr>
          <w:rFonts w:ascii="Times New Roman" w:eastAsia="Times New Roman" w:hAnsi="Times New Roman" w:cs="Times New Roman"/>
          <w:color w:val="000000"/>
          <w:sz w:val="24"/>
          <w:szCs w:val="24"/>
          <w:lang w:eastAsia="fr-FR"/>
        </w:rPr>
        <w:t xml:space="preserve">, conformément à la </w:t>
      </w:r>
      <w:proofErr w:type="gramStart"/>
      <w:r w:rsidR="00CF1ADE">
        <w:rPr>
          <w:rFonts w:ascii="Times New Roman" w:eastAsia="Times New Roman" w:hAnsi="Times New Roman" w:cs="Times New Roman"/>
          <w:color w:val="000000"/>
          <w:sz w:val="24"/>
          <w:szCs w:val="24"/>
          <w:lang w:eastAsia="fr-FR"/>
        </w:rPr>
        <w:t>loi  n</w:t>
      </w:r>
      <w:proofErr w:type="gramEnd"/>
      <w:r w:rsidR="00CF1ADE">
        <w:rPr>
          <w:rFonts w:ascii="Times New Roman" w:eastAsia="Times New Roman" w:hAnsi="Times New Roman" w:cs="Times New Roman"/>
          <w:color w:val="000000"/>
          <w:sz w:val="24"/>
          <w:szCs w:val="24"/>
          <w:lang w:eastAsia="fr-FR"/>
        </w:rPr>
        <w:t>°2024/013</w:t>
      </w:r>
      <w:r w:rsidRPr="005245B3">
        <w:rPr>
          <w:rFonts w:ascii="Times New Roman" w:eastAsia="Times New Roman" w:hAnsi="Times New Roman" w:cs="Times New Roman"/>
          <w:color w:val="000000"/>
          <w:sz w:val="24"/>
          <w:szCs w:val="24"/>
          <w:lang w:eastAsia="fr-FR"/>
        </w:rPr>
        <w:t xml:space="preserve"> du </w:t>
      </w:r>
      <w:r w:rsidR="00CF1ADE">
        <w:rPr>
          <w:rFonts w:ascii="Times New Roman" w:eastAsia="Times New Roman" w:hAnsi="Times New Roman" w:cs="Times New Roman"/>
          <w:color w:val="000000"/>
          <w:sz w:val="24"/>
          <w:szCs w:val="24"/>
          <w:lang w:eastAsia="fr-FR"/>
        </w:rPr>
        <w:t>23 Décembre 2024</w:t>
      </w:r>
      <w:r w:rsidRPr="005245B3">
        <w:rPr>
          <w:rFonts w:ascii="Times New Roman" w:eastAsia="Times New Roman" w:hAnsi="Times New Roman" w:cs="Times New Roman"/>
          <w:color w:val="000000"/>
          <w:sz w:val="24"/>
          <w:szCs w:val="24"/>
          <w:lang w:eastAsia="fr-FR"/>
        </w:rPr>
        <w:t xml:space="preserve"> Portant loi de finances de la Républiqu</w:t>
      </w:r>
      <w:r w:rsidR="00CF1ADE">
        <w:rPr>
          <w:rFonts w:ascii="Times New Roman" w:eastAsia="Times New Roman" w:hAnsi="Times New Roman" w:cs="Times New Roman"/>
          <w:color w:val="000000"/>
          <w:sz w:val="24"/>
          <w:szCs w:val="24"/>
          <w:lang w:eastAsia="fr-FR"/>
        </w:rPr>
        <w:t xml:space="preserve">e du Cameroun pour l’exercice 2025 </w:t>
      </w:r>
      <w:r w:rsidRPr="005245B3">
        <w:rPr>
          <w:rFonts w:ascii="Times New Roman" w:eastAsia="Times New Roman" w:hAnsi="Times New Roman" w:cs="Times New Roman"/>
          <w:color w:val="000000"/>
          <w:sz w:val="24"/>
          <w:szCs w:val="24"/>
          <w:lang w:eastAsia="fr-FR"/>
        </w:rPr>
        <w:t>et au Code Général des Impôts qui définissent les modalités de mise en œuvre du régime fiscal des Marchés Publics.</w:t>
      </w:r>
    </w:p>
    <w:p w14:paraId="07100C6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000000"/>
          <w:sz w:val="10"/>
          <w:szCs w:val="10"/>
          <w:lang w:eastAsia="fr-FR"/>
        </w:rPr>
      </w:pPr>
    </w:p>
    <w:p w14:paraId="0DB998C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La fiscalité applicable au présent marché comporte notamment :</w:t>
      </w:r>
    </w:p>
    <w:p w14:paraId="2426C257" w14:textId="77777777" w:rsidR="005245B3" w:rsidRPr="005245B3" w:rsidRDefault="005245B3" w:rsidP="00A46C93">
      <w:pPr>
        <w:widowControl w:val="0"/>
        <w:numPr>
          <w:ilvl w:val="0"/>
          <w:numId w:val="116"/>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Des impôts et taxes relatifs aux bénéfices industriels et commerciaux, y compris l’AIR qui constitue un précompte sur l’impôt des </w:t>
      </w:r>
      <w:proofErr w:type="gramStart"/>
      <w:r w:rsidRPr="005245B3">
        <w:rPr>
          <w:rFonts w:ascii="Times New Roman" w:eastAsia="Times New Roman" w:hAnsi="Times New Roman" w:cs="Times New Roman"/>
          <w:color w:val="000000"/>
          <w:sz w:val="24"/>
          <w:szCs w:val="24"/>
          <w:lang w:eastAsia="fr-FR"/>
        </w:rPr>
        <w:t>sociétés;</w:t>
      </w:r>
      <w:proofErr w:type="gramEnd"/>
    </w:p>
    <w:p w14:paraId="7DFA5859" w14:textId="77777777" w:rsidR="005245B3" w:rsidRPr="005245B3" w:rsidRDefault="005245B3" w:rsidP="00A46C93">
      <w:pPr>
        <w:widowControl w:val="0"/>
        <w:numPr>
          <w:ilvl w:val="0"/>
          <w:numId w:val="116"/>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Des droits d’enregistrement calculés conformément aux stipulations du code des </w:t>
      </w:r>
      <w:proofErr w:type="gramStart"/>
      <w:r w:rsidRPr="005245B3">
        <w:rPr>
          <w:rFonts w:ascii="Times New Roman" w:eastAsia="Times New Roman" w:hAnsi="Times New Roman" w:cs="Times New Roman"/>
          <w:color w:val="000000"/>
          <w:sz w:val="24"/>
          <w:szCs w:val="24"/>
          <w:lang w:eastAsia="fr-FR"/>
        </w:rPr>
        <w:t>impôts;</w:t>
      </w:r>
      <w:proofErr w:type="gramEnd"/>
    </w:p>
    <w:p w14:paraId="081C38E2" w14:textId="77777777" w:rsidR="005245B3" w:rsidRPr="005245B3" w:rsidRDefault="005245B3" w:rsidP="00A46C93">
      <w:pPr>
        <w:widowControl w:val="0"/>
        <w:numPr>
          <w:ilvl w:val="0"/>
          <w:numId w:val="116"/>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Des droits et taxes attachés à la réalisation des prestations prévues par le </w:t>
      </w:r>
      <w:proofErr w:type="gramStart"/>
      <w:r w:rsidRPr="005245B3">
        <w:rPr>
          <w:rFonts w:ascii="Times New Roman" w:eastAsia="Times New Roman" w:hAnsi="Times New Roman" w:cs="Times New Roman"/>
          <w:color w:val="000000"/>
          <w:sz w:val="24"/>
          <w:szCs w:val="24"/>
          <w:lang w:eastAsia="fr-FR"/>
        </w:rPr>
        <w:t>marché:</w:t>
      </w:r>
      <w:proofErr w:type="gramEnd"/>
    </w:p>
    <w:p w14:paraId="3DBEF4F8" w14:textId="77777777" w:rsidR="005245B3" w:rsidRPr="005245B3" w:rsidRDefault="005245B3" w:rsidP="00A46C93">
      <w:pPr>
        <w:widowControl w:val="0"/>
        <w:numPr>
          <w:ilvl w:val="3"/>
          <w:numId w:val="11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d’entrée sur le territoire camerounais (droits de douanes, TVA, taxe informatique</w:t>
      </w:r>
      <w:proofErr w:type="gramStart"/>
      <w:r w:rsidRPr="005245B3">
        <w:rPr>
          <w:rFonts w:ascii="Times New Roman" w:eastAsia="Times New Roman" w:hAnsi="Times New Roman" w:cs="Times New Roman"/>
          <w:color w:val="000000"/>
          <w:sz w:val="24"/>
          <w:szCs w:val="24"/>
          <w:lang w:eastAsia="fr-FR"/>
        </w:rPr>
        <w:t>);</w:t>
      </w:r>
      <w:proofErr w:type="gramEnd"/>
    </w:p>
    <w:p w14:paraId="61C890C7" w14:textId="77777777" w:rsidR="005245B3" w:rsidRPr="005245B3" w:rsidRDefault="005245B3" w:rsidP="00A46C93">
      <w:pPr>
        <w:widowControl w:val="0"/>
        <w:numPr>
          <w:ilvl w:val="3"/>
          <w:numId w:val="11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communaux,</w:t>
      </w:r>
    </w:p>
    <w:p w14:paraId="66671575" w14:textId="77777777" w:rsidR="005245B3" w:rsidRPr="005245B3" w:rsidRDefault="005245B3" w:rsidP="00A46C93">
      <w:pPr>
        <w:widowControl w:val="0"/>
        <w:numPr>
          <w:ilvl w:val="3"/>
          <w:numId w:val="11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relatifs aux prélèvements des matériaux et d’eau.</w:t>
      </w:r>
    </w:p>
    <w:p w14:paraId="1BAF0A50" w14:textId="77777777" w:rsidR="005245B3" w:rsidRPr="005245B3" w:rsidRDefault="005245B3" w:rsidP="005245B3">
      <w:pPr>
        <w:widowControl w:val="0"/>
        <w:suppressAutoHyphens/>
        <w:autoSpaceDE w:val="0"/>
        <w:autoSpaceDN w:val="0"/>
        <w:spacing w:after="0" w:line="240" w:lineRule="auto"/>
        <w:ind w:left="2880"/>
        <w:jc w:val="both"/>
        <w:textAlignment w:val="baseline"/>
        <w:rPr>
          <w:rFonts w:ascii="Times New Roman" w:eastAsia="Times New Roman" w:hAnsi="Times New Roman" w:cs="Times New Roman"/>
          <w:color w:val="000000"/>
          <w:sz w:val="10"/>
          <w:szCs w:val="10"/>
          <w:lang w:eastAsia="fr-FR"/>
        </w:rPr>
      </w:pPr>
    </w:p>
    <w:p w14:paraId="252B6C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14:paraId="0DF29CC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prix TTC s’entend TVA incluse.</w:t>
      </w:r>
    </w:p>
    <w:p w14:paraId="2F762F2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Sauf mention spécifique contraire figurant au Marché, le cocontractant devra supporter et payer tous droits, taxes, impôts et charges lui incombant ainsi qu’à ses sous-traitants.</w:t>
      </w:r>
    </w:p>
    <w:p w14:paraId="63FCAE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FCCFBC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1" w:name="_Toc157306102"/>
      <w:bookmarkStart w:id="372" w:name="_Toc530307830"/>
      <w:bookmarkStart w:id="373" w:name="_Toc97557114"/>
      <w:r w:rsidRPr="005245B3">
        <w:rPr>
          <w:rFonts w:ascii="Times New Roman" w:eastAsia="Times New Roman" w:hAnsi="Times New Roman" w:cs="Times New Roman"/>
          <w:b/>
          <w:color w:val="000000"/>
          <w:sz w:val="24"/>
          <w:szCs w:val="24"/>
          <w:lang w:eastAsia="fr-FR"/>
        </w:rPr>
        <w:t>Article 43</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Timbres et enregistrement des marchés</w:t>
      </w:r>
      <w:bookmarkEnd w:id="371"/>
      <w:r w:rsidRPr="005245B3">
        <w:rPr>
          <w:rFonts w:ascii="Times New Roman" w:eastAsia="Times New Roman" w:hAnsi="Times New Roman" w:cs="Times New Roman"/>
          <w:b/>
          <w:color w:val="000000"/>
          <w:sz w:val="24"/>
          <w:szCs w:val="24"/>
          <w:lang w:eastAsia="fr-FR"/>
        </w:rPr>
        <w:t xml:space="preserve"> </w:t>
      </w:r>
      <w:bookmarkEnd w:id="372"/>
      <w:bookmarkEnd w:id="373"/>
    </w:p>
    <w:p w14:paraId="25E3AA3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Sept (07) exemplaires originaux du marché seront timbrés</w:t>
      </w:r>
      <w:r w:rsidR="00925FD0">
        <w:rPr>
          <w:rFonts w:ascii="Times New Roman" w:eastAsia="Times New Roman" w:hAnsi="Times New Roman" w:cs="Times New Roman"/>
          <w:sz w:val="24"/>
          <w:szCs w:val="24"/>
          <w:lang w:eastAsia="fr-FR"/>
        </w:rPr>
        <w:t xml:space="preserve"> (Fiscal et Communal)</w:t>
      </w:r>
      <w:r w:rsidRPr="005245B3">
        <w:rPr>
          <w:rFonts w:ascii="Times New Roman" w:eastAsia="Times New Roman" w:hAnsi="Times New Roman" w:cs="Times New Roman"/>
          <w:sz w:val="24"/>
          <w:szCs w:val="24"/>
          <w:lang w:eastAsia="fr-FR"/>
        </w:rPr>
        <w:t xml:space="preserve"> et enregistrés par les soins et aux frais du co-contractant de l’administration, conformément à la règlementation en vigueur.</w:t>
      </w:r>
    </w:p>
    <w:bookmarkEnd w:id="342"/>
    <w:p w14:paraId="2A056DA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2D4B59B5"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74" w:name="_Toc530307831"/>
      <w:bookmarkStart w:id="375" w:name="_Toc97557115"/>
      <w:bookmarkStart w:id="376" w:name="_Toc157306103"/>
      <w:r w:rsidRPr="005245B3">
        <w:rPr>
          <w:rFonts w:ascii="Times New Roman" w:eastAsia="Times New Roman" w:hAnsi="Times New Roman" w:cs="Times New Roman"/>
          <w:b/>
          <w:iCs/>
          <w:caps/>
          <w:sz w:val="32"/>
          <w:szCs w:val="24"/>
          <w:lang w:eastAsia="fr-FR"/>
        </w:rPr>
        <w:t xml:space="preserve"> Dispositions diverses</w:t>
      </w:r>
      <w:bookmarkEnd w:id="374"/>
      <w:bookmarkEnd w:id="375"/>
      <w:bookmarkEnd w:id="376"/>
    </w:p>
    <w:p w14:paraId="3EBD52A4"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7" w:name="_Toc157306104"/>
      <w:bookmarkStart w:id="378" w:name="_Toc530307832"/>
      <w:bookmarkStart w:id="379" w:name="_Toc97557116"/>
      <w:bookmarkStart w:id="380" w:name="_Hlk163137673"/>
      <w:r>
        <w:rPr>
          <w:rFonts w:ascii="Times New Roman" w:eastAsia="Times New Roman" w:hAnsi="Times New Roman" w:cs="Times New Roman"/>
          <w:b/>
          <w:color w:val="000000"/>
          <w:sz w:val="24"/>
          <w:szCs w:val="24"/>
          <w:lang w:eastAsia="fr-FR"/>
        </w:rPr>
        <w:t xml:space="preserve">Article 44 : </w:t>
      </w:r>
      <w:r w:rsidR="005245B3" w:rsidRPr="005245B3">
        <w:rPr>
          <w:rFonts w:ascii="Times New Roman" w:eastAsia="Times New Roman" w:hAnsi="Times New Roman" w:cs="Times New Roman"/>
          <w:b/>
          <w:color w:val="000000"/>
          <w:sz w:val="24"/>
          <w:szCs w:val="24"/>
          <w:lang w:eastAsia="fr-FR"/>
        </w:rPr>
        <w:t>Résiliation du marché</w:t>
      </w:r>
      <w:bookmarkEnd w:id="377"/>
      <w:r w:rsidR="005245B3" w:rsidRPr="005245B3">
        <w:rPr>
          <w:rFonts w:ascii="Times New Roman" w:eastAsia="Times New Roman" w:hAnsi="Times New Roman" w:cs="Times New Roman"/>
          <w:b/>
          <w:color w:val="000000"/>
          <w:sz w:val="24"/>
          <w:szCs w:val="24"/>
          <w:lang w:eastAsia="fr-FR"/>
        </w:rPr>
        <w:t xml:space="preserve"> </w:t>
      </w:r>
      <w:bookmarkEnd w:id="378"/>
      <w:bookmarkEnd w:id="379"/>
    </w:p>
    <w:p w14:paraId="001827E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81" w:name="_Hlk163153001"/>
      <w:r w:rsidRPr="005245B3">
        <w:rPr>
          <w:rFonts w:ascii="Times New Roman" w:eastAsia="Times New Roman" w:hAnsi="Times New Roman" w:cs="Times New Roman"/>
          <w:sz w:val="24"/>
          <w:szCs w:val="24"/>
          <w:lang w:eastAsia="fr-FR"/>
        </w:rPr>
        <w:t>44.1 Le marché est résilié de plein droit dans l’un des cas suivants :</w:t>
      </w:r>
    </w:p>
    <w:p w14:paraId="39BFD050" w14:textId="77777777" w:rsidR="005245B3" w:rsidRPr="005245B3" w:rsidRDefault="005245B3" w:rsidP="00A46C93">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Décès du titulaire du marché. Dans ce cas, le Maître d’Ouvrage peut, s’il y a lieu, autoriser que soient acceptées les propositions présentées par les ayant droits pour la continuation des prestations ;</w:t>
      </w:r>
    </w:p>
    <w:p w14:paraId="0EA76F86" w14:textId="77777777" w:rsidR="005245B3" w:rsidRPr="005245B3" w:rsidRDefault="005245B3" w:rsidP="005245B3">
      <w:pPr>
        <w:widowControl w:val="0"/>
        <w:suppressAutoHyphens/>
        <w:autoSpaceDE w:val="0"/>
        <w:autoSpaceDN w:val="0"/>
        <w:spacing w:after="0" w:line="240" w:lineRule="auto"/>
        <w:ind w:left="786"/>
        <w:jc w:val="both"/>
        <w:textAlignment w:val="baseline"/>
        <w:rPr>
          <w:rFonts w:ascii="Times New Roman" w:eastAsia="Calibri" w:hAnsi="Times New Roman" w:cs="Times New Roman"/>
          <w:sz w:val="10"/>
          <w:szCs w:val="10"/>
        </w:rPr>
      </w:pPr>
    </w:p>
    <w:p w14:paraId="486E1C5B" w14:textId="77777777" w:rsidR="005245B3" w:rsidRPr="005245B3" w:rsidRDefault="005245B3" w:rsidP="00A46C93">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14:paraId="43429D2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D930587" w14:textId="77777777" w:rsidR="005245B3" w:rsidRPr="005245B3" w:rsidRDefault="005245B3" w:rsidP="00A46C93">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14:paraId="3C4806A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2330842" w14:textId="77777777" w:rsidR="005245B3" w:rsidRPr="005245B3" w:rsidRDefault="005245B3" w:rsidP="00A46C93">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En cas de sous-traitance, de co-traitance ou de sous-commande sans autorisation préalable du Maître d’Ouvrage</w:t>
      </w:r>
      <w:r w:rsidR="00925FD0">
        <w:rPr>
          <w:rFonts w:ascii="Times New Roman" w:eastAsia="Calibri" w:hAnsi="Times New Roman" w:cs="Times New Roman"/>
          <w:sz w:val="24"/>
          <w:szCs w:val="24"/>
        </w:rPr>
        <w:t xml:space="preserve"> </w:t>
      </w:r>
      <w:r w:rsidRPr="005245B3">
        <w:rPr>
          <w:rFonts w:ascii="Times New Roman" w:eastAsia="Calibri" w:hAnsi="Times New Roman" w:cs="Times New Roman"/>
          <w:sz w:val="24"/>
          <w:szCs w:val="24"/>
        </w:rPr>
        <w:t>;</w:t>
      </w:r>
    </w:p>
    <w:p w14:paraId="6AD0A78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B8319F" w14:textId="77777777" w:rsidR="005245B3" w:rsidRPr="005245B3" w:rsidRDefault="005245B3" w:rsidP="00A46C93">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lastRenderedPageBreak/>
        <w:t xml:space="preserve">Défaillance du cocontractant de l’Administration dûment notifiée à ce dernier par le Maître d’Ouvrage par ordre de service valant mise en demeure et après évaluation et constat de la carence : </w:t>
      </w:r>
    </w:p>
    <w:p w14:paraId="72548E8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0ECD538" w14:textId="77777777" w:rsidR="005245B3" w:rsidRPr="005245B3" w:rsidRDefault="005245B3" w:rsidP="00A46C93">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Non-respect de la législation ou de la réglementation du travail ;</w:t>
      </w:r>
    </w:p>
    <w:p w14:paraId="08BC88B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3D5468B" w14:textId="77777777" w:rsidR="005245B3" w:rsidRPr="005245B3" w:rsidRDefault="005245B3" w:rsidP="00A46C93">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14:paraId="6800249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8812B0" w14:textId="77777777" w:rsidR="005245B3" w:rsidRPr="005245B3" w:rsidRDefault="005245B3" w:rsidP="00A46C93">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Manœuvres frauduleuses et corruption dûment constatées. </w:t>
      </w:r>
    </w:p>
    <w:p w14:paraId="4741CA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1FD6F9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44.2 Le marché peut également être résilié dans les conditions stipulées dans le CCAG, notamment dans l’un des cas suivants :</w:t>
      </w:r>
    </w:p>
    <w:p w14:paraId="32AE9580"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Retard dans les travaux entraînant des pénalités au-delà de 10% du montant du marché TTC ;</w:t>
      </w:r>
    </w:p>
    <w:p w14:paraId="6EAA1854"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 xml:space="preserve">Ajournement ou interruption prolongée décidée par le Maitre d’Ouvrage ; </w:t>
      </w:r>
    </w:p>
    <w:p w14:paraId="0E743DA3"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 </w:t>
      </w:r>
      <w:r w:rsidRPr="005245B3">
        <w:rPr>
          <w:rFonts w:ascii="Times New Roman" w:eastAsia="Times New Roman" w:hAnsi="Times New Roman" w:cs="Times New Roman"/>
          <w:color w:val="ED7D31"/>
          <w:sz w:val="24"/>
          <w:szCs w:val="24"/>
          <w:lang w:eastAsia="fr-FR"/>
        </w:rPr>
        <w:t>;</w:t>
      </w:r>
    </w:p>
    <w:p w14:paraId="1C6D5814"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Refus de la reprise des travaux mal exécutés.</w:t>
      </w:r>
    </w:p>
    <w:p w14:paraId="29D8C42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color w:val="ED7D31"/>
          <w:sz w:val="10"/>
          <w:szCs w:val="10"/>
          <w:lang w:eastAsia="fr-FR"/>
        </w:rPr>
      </w:pPr>
    </w:p>
    <w:p w14:paraId="7BE980D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44.3 Le marché peut également être résilié </w:t>
      </w:r>
      <w:r w:rsidRPr="005245B3">
        <w:rPr>
          <w:rFonts w:ascii="Times New Roman" w:eastAsia="Times New Roman" w:hAnsi="Times New Roman" w:cs="Times New Roman"/>
          <w:bCs/>
          <w:color w:val="ED7D31"/>
          <w:sz w:val="24"/>
          <w:szCs w:val="24"/>
          <w:lang w:val="fr-CM" w:eastAsia="fr-FR"/>
        </w:rPr>
        <w:t>sans tort des titulaires</w:t>
      </w:r>
      <w:r w:rsidRPr="005245B3">
        <w:rPr>
          <w:rFonts w:ascii="Times New Roman" w:eastAsia="Times New Roman" w:hAnsi="Times New Roman" w:cs="Times New Roman"/>
          <w:color w:val="ED7D31"/>
          <w:sz w:val="24"/>
          <w:szCs w:val="24"/>
          <w:lang w:eastAsia="fr-FR"/>
        </w:rPr>
        <w:t>, notamment dans l’un des cas suivants :</w:t>
      </w:r>
    </w:p>
    <w:p w14:paraId="48011AFD"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Force majeure et après avis de l’A</w:t>
      </w:r>
      <w:r w:rsidR="00925FD0">
        <w:rPr>
          <w:rFonts w:ascii="Times New Roman" w:eastAsia="Times New Roman" w:hAnsi="Times New Roman" w:cs="Times New Roman"/>
          <w:iCs/>
          <w:color w:val="ED7D31"/>
          <w:sz w:val="24"/>
          <w:szCs w:val="24"/>
          <w:lang w:eastAsia="fr-FR"/>
        </w:rPr>
        <w:t xml:space="preserve">RMP </w:t>
      </w:r>
      <w:r w:rsidRPr="005245B3">
        <w:rPr>
          <w:rFonts w:ascii="Times New Roman" w:eastAsia="Times New Roman" w:hAnsi="Times New Roman" w:cs="Times New Roman"/>
          <w:iCs/>
          <w:color w:val="ED7D31"/>
          <w:sz w:val="24"/>
          <w:szCs w:val="24"/>
          <w:lang w:eastAsia="fr-FR"/>
        </w:rPr>
        <w:t>en l’absence de toute responsabilité du cocontractant de l’administration sans préjudice des indemnités auxquels ce dernier peut prétendre ;</w:t>
      </w:r>
    </w:p>
    <w:p w14:paraId="6D75360C"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w:t>
      </w:r>
      <w:r w:rsidRPr="005245B3">
        <w:rPr>
          <w:rFonts w:ascii="Times New Roman" w:eastAsia="Times New Roman" w:hAnsi="Times New Roman" w:cs="Times New Roman"/>
          <w:color w:val="ED7D31"/>
          <w:sz w:val="24"/>
          <w:szCs w:val="24"/>
          <w:lang w:eastAsia="fr-FR"/>
        </w:rPr>
        <w:t>.</w:t>
      </w:r>
    </w:p>
    <w:p w14:paraId="44A757E8"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Motif d’intérêt général.</w:t>
      </w:r>
    </w:p>
    <w:bookmarkEnd w:id="380"/>
    <w:p w14:paraId="62E4285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65EC48E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82" w:name="_Toc530307833"/>
      <w:bookmarkStart w:id="383" w:name="_Toc97557117"/>
      <w:bookmarkStart w:id="384" w:name="_Toc157306105"/>
      <w:r w:rsidRPr="005245B3">
        <w:rPr>
          <w:rFonts w:ascii="Times New Roman" w:eastAsia="Times New Roman" w:hAnsi="Times New Roman" w:cs="Times New Roman"/>
          <w:b/>
          <w:color w:val="000000"/>
          <w:sz w:val="24"/>
          <w:szCs w:val="24"/>
          <w:lang w:eastAsia="fr-FR"/>
        </w:rPr>
        <w:t>Article 45</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Cas de force majeure</w:t>
      </w:r>
      <w:bookmarkEnd w:id="382"/>
      <w:bookmarkEnd w:id="383"/>
      <w:bookmarkEnd w:id="384"/>
    </w:p>
    <w:p w14:paraId="34B5A1B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ED7D31"/>
          <w:sz w:val="24"/>
          <w:szCs w:val="24"/>
          <w:lang w:eastAsia="fr-FR"/>
        </w:rPr>
      </w:pPr>
      <w:bookmarkStart w:id="385" w:name="_Hlk163137692"/>
      <w:r w:rsidRPr="005245B3">
        <w:rPr>
          <w:rFonts w:ascii="Times New Roman" w:eastAsia="Times New Roman" w:hAnsi="Times New Roman" w:cs="Times New Roman"/>
          <w:iCs/>
          <w:color w:val="ED7D31"/>
          <w:sz w:val="24"/>
          <w:szCs w:val="24"/>
          <w:lang w:eastAsia="fr-FR"/>
        </w:rPr>
        <w:t xml:space="preserve"> </w:t>
      </w:r>
      <w:bookmarkStart w:id="386" w:name="_Hlk163221945"/>
      <w:r w:rsidRPr="005245B3">
        <w:rPr>
          <w:rFonts w:ascii="Times New Roman" w:eastAsia="Times New Roman" w:hAnsi="Times New Roman"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Pr>
          <w:rFonts w:ascii="Times New Roman" w:eastAsia="Times New Roman" w:hAnsi="Times New Roman" w:cs="Times New Roman"/>
          <w:iCs/>
          <w:color w:val="ED7D31"/>
          <w:sz w:val="24"/>
          <w:szCs w:val="24"/>
          <w:lang w:eastAsia="fr-FR"/>
        </w:rPr>
        <w:t>03 jours</w:t>
      </w:r>
      <w:r w:rsidRPr="005245B3">
        <w:rPr>
          <w:rFonts w:ascii="Times New Roman" w:eastAsia="Times New Roman" w:hAnsi="Times New Roman"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Pr>
          <w:rFonts w:ascii="Times New Roman" w:eastAsia="Times New Roman" w:hAnsi="Times New Roman" w:cs="Times New Roman"/>
          <w:iCs/>
          <w:color w:val="ED7D31"/>
          <w:sz w:val="24"/>
          <w:szCs w:val="24"/>
          <w:lang w:eastAsia="fr-FR"/>
        </w:rPr>
        <w:t>.</w:t>
      </w:r>
    </w:p>
    <w:bookmarkEnd w:id="386"/>
    <w:p w14:paraId="370963C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du présent marché, la « force majeure » désigne [Préciser les dispositions du CCAG et certaines situations particulières le cas échéant].</w:t>
      </w:r>
    </w:p>
    <w:p w14:paraId="7E45F7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bookmarkEnd w:id="385"/>
    <w:p w14:paraId="5D2F0FA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14:paraId="7178A9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14:paraId="3D17DEEA"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Pluie : 200 millimètres en 24 heures ;</w:t>
      </w:r>
    </w:p>
    <w:p w14:paraId="57CF9A23"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Vent : 40 mètres par seconde ;</w:t>
      </w:r>
    </w:p>
    <w:p w14:paraId="52591677" w14:textId="77777777" w:rsidR="005245B3" w:rsidRPr="005245B3" w:rsidRDefault="005245B3" w:rsidP="00A46C93">
      <w:pPr>
        <w:widowControl w:val="0"/>
        <w:numPr>
          <w:ilvl w:val="0"/>
          <w:numId w:val="10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Crue : la crue de fréquence décennale.</w:t>
      </w:r>
    </w:p>
    <w:bookmarkEnd w:id="381"/>
    <w:p w14:paraId="3EBFC6B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3670FB"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87" w:name="_Toc157306106"/>
      <w:bookmarkStart w:id="388" w:name="_Toc530307834"/>
      <w:bookmarkStart w:id="389" w:name="_Toc97557118"/>
      <w:r>
        <w:rPr>
          <w:rFonts w:ascii="Times New Roman" w:eastAsia="Times New Roman" w:hAnsi="Times New Roman" w:cs="Times New Roman"/>
          <w:b/>
          <w:color w:val="000000"/>
          <w:sz w:val="24"/>
          <w:szCs w:val="24"/>
          <w:lang w:eastAsia="fr-FR"/>
        </w:rPr>
        <w:t>Article 46 :</w:t>
      </w:r>
      <w:r w:rsidR="005245B3" w:rsidRPr="005245B3">
        <w:rPr>
          <w:rFonts w:ascii="Times New Roman" w:eastAsia="Times New Roman" w:hAnsi="Times New Roman" w:cs="Times New Roman"/>
          <w:b/>
          <w:color w:val="000000"/>
          <w:sz w:val="24"/>
          <w:szCs w:val="24"/>
          <w:lang w:eastAsia="fr-FR"/>
        </w:rPr>
        <w:t xml:space="preserve"> Différends et litiges</w:t>
      </w:r>
      <w:bookmarkEnd w:id="387"/>
      <w:r w:rsidR="005245B3" w:rsidRPr="005245B3">
        <w:rPr>
          <w:rFonts w:ascii="Times New Roman" w:eastAsia="Times New Roman" w:hAnsi="Times New Roman" w:cs="Times New Roman"/>
          <w:b/>
          <w:color w:val="000000"/>
          <w:sz w:val="24"/>
          <w:szCs w:val="24"/>
          <w:lang w:eastAsia="fr-FR"/>
        </w:rPr>
        <w:t xml:space="preserve"> </w:t>
      </w:r>
      <w:bookmarkEnd w:id="388"/>
      <w:bookmarkEnd w:id="389"/>
    </w:p>
    <w:p w14:paraId="699930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14:paraId="34EAD2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pacing w:val="5"/>
          <w:sz w:val="24"/>
          <w:szCs w:val="24"/>
          <w:lang w:eastAsia="fr-FR"/>
        </w:rPr>
        <w:t>Lorsqu’aucun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solutio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amiabl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peu</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 xml:space="preserve">être </w:t>
      </w:r>
      <w:r w:rsidRPr="005245B3">
        <w:rPr>
          <w:rFonts w:ascii="Times New Roman" w:eastAsia="Times New Roman" w:hAnsi="Times New Roman" w:cs="Times New Roman"/>
          <w:sz w:val="24"/>
          <w:szCs w:val="24"/>
          <w:lang w:eastAsia="fr-FR"/>
        </w:rPr>
        <w:t>apportée au différend, celui-ci est porté devant la juridiction camerounaise compétente</w:t>
      </w:r>
      <w:r w:rsidR="00925FD0">
        <w:rPr>
          <w:rFonts w:ascii="Times New Roman" w:eastAsia="Times New Roman" w:hAnsi="Times New Roman" w:cs="Times New Roman"/>
          <w:sz w:val="24"/>
          <w:szCs w:val="24"/>
          <w:lang w:eastAsia="fr-FR"/>
        </w:rPr>
        <w:t>.</w:t>
      </w:r>
    </w:p>
    <w:p w14:paraId="2F929097"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90" w:name="_Toc530307835"/>
      <w:bookmarkStart w:id="391" w:name="_Toc97557119"/>
      <w:bookmarkStart w:id="392" w:name="_Toc157306107"/>
      <w:r>
        <w:rPr>
          <w:rFonts w:ascii="Times New Roman" w:eastAsia="Times New Roman" w:hAnsi="Times New Roman" w:cs="Times New Roman"/>
          <w:b/>
          <w:color w:val="000000"/>
          <w:sz w:val="24"/>
          <w:szCs w:val="24"/>
          <w:lang w:eastAsia="fr-FR"/>
        </w:rPr>
        <w:t>Article 47 :</w:t>
      </w:r>
      <w:r w:rsidR="005245B3" w:rsidRPr="005245B3">
        <w:rPr>
          <w:rFonts w:ascii="Times New Roman" w:eastAsia="Times New Roman" w:hAnsi="Times New Roman" w:cs="Times New Roman"/>
          <w:b/>
          <w:color w:val="000000"/>
          <w:sz w:val="24"/>
          <w:szCs w:val="24"/>
          <w:lang w:eastAsia="fr-FR"/>
        </w:rPr>
        <w:t xml:space="preserve"> Edition et diffusion du présent marché</w:t>
      </w:r>
      <w:bookmarkEnd w:id="390"/>
      <w:bookmarkEnd w:id="391"/>
      <w:bookmarkEnd w:id="392"/>
    </w:p>
    <w:p w14:paraId="24C1C8AC" w14:textId="77777777" w:rsidR="005245B3" w:rsidRPr="005245B3" w:rsidRDefault="00925FD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rédactio</w:t>
      </w:r>
      <w:r w:rsidR="005245B3" w:rsidRPr="005245B3">
        <w:rPr>
          <w:rFonts w:ascii="Times New Roman" w:eastAsia="Times New Roman" w:hAnsi="Times New Roman" w:cs="Times New Roman"/>
          <w:sz w:val="24"/>
          <w:szCs w:val="24"/>
          <w:lang w:eastAsia="fr-FR"/>
        </w:rPr>
        <w:t xml:space="preserve">n ou la mise en forme des documents constitutifs du marché sont assurées par le Maître d’Ouvrage. La reproduction de </w:t>
      </w:r>
      <w:r w:rsidR="005245B3" w:rsidRPr="005245B3">
        <w:rPr>
          <w:rFonts w:ascii="Times New Roman" w:eastAsia="Times New Roman" w:hAnsi="Times New Roman" w:cs="Times New Roman"/>
          <w:i/>
          <w:iCs/>
          <w:sz w:val="24"/>
          <w:szCs w:val="24"/>
          <w:lang w:eastAsia="fr-FR"/>
        </w:rPr>
        <w:t>Vi</w:t>
      </w:r>
      <w:r>
        <w:rPr>
          <w:rFonts w:ascii="Times New Roman" w:eastAsia="Times New Roman" w:hAnsi="Times New Roman" w:cs="Times New Roman"/>
          <w:i/>
          <w:iCs/>
          <w:sz w:val="24"/>
          <w:szCs w:val="24"/>
          <w:lang w:eastAsia="fr-FR"/>
        </w:rPr>
        <w:t>ngt (20)</w:t>
      </w:r>
      <w:r w:rsidR="005245B3" w:rsidRPr="005245B3">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sz w:val="24"/>
          <w:szCs w:val="24"/>
          <w:lang w:eastAsia="fr-FR"/>
        </w:rPr>
        <w:t xml:space="preserve">exemplaires du présent marché à faire souscrire par le cocontractant est à la charge du Maître d’Ouvrage. </w:t>
      </w:r>
    </w:p>
    <w:p w14:paraId="393C43D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802F195"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93" w:name="_Toc530307836"/>
      <w:bookmarkStart w:id="394" w:name="_Toc97557120"/>
      <w:bookmarkStart w:id="395" w:name="_Toc157306108"/>
      <w:r>
        <w:rPr>
          <w:rFonts w:ascii="Times New Roman" w:eastAsia="Times New Roman" w:hAnsi="Times New Roman" w:cs="Times New Roman"/>
          <w:b/>
          <w:color w:val="000000"/>
          <w:sz w:val="24"/>
          <w:szCs w:val="24"/>
          <w:lang w:eastAsia="fr-FR"/>
        </w:rPr>
        <w:t>Article 48</w:t>
      </w:r>
      <w:r w:rsidR="005245B3" w:rsidRPr="005245B3">
        <w:rPr>
          <w:rFonts w:ascii="Times New Roman" w:eastAsia="Times New Roman" w:hAnsi="Times New Roman" w:cs="Times New Roman"/>
          <w:b/>
          <w:color w:val="000000"/>
          <w:sz w:val="24"/>
          <w:szCs w:val="24"/>
          <w:lang w:eastAsia="fr-FR"/>
        </w:rPr>
        <w:t xml:space="preserve"> et dernier : Validité et entrée en vigueur du marché</w:t>
      </w:r>
      <w:bookmarkEnd w:id="393"/>
      <w:bookmarkEnd w:id="394"/>
      <w:bookmarkEnd w:id="395"/>
    </w:p>
    <w:p w14:paraId="03FACB9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14:paraId="4761B10E" w14:textId="77777777" w:rsidR="009A7216" w:rsidRDefault="009A7216" w:rsidP="009A7216">
      <w:pPr>
        <w:tabs>
          <w:tab w:val="left" w:pos="3480"/>
        </w:tabs>
        <w:rPr>
          <w:rFonts w:ascii="Arial Narrow" w:hAnsi="Arial Narrow"/>
          <w:sz w:val="24"/>
          <w:szCs w:val="24"/>
        </w:rPr>
      </w:pPr>
    </w:p>
    <w:p w14:paraId="09D24553" w14:textId="77777777" w:rsidR="005245B3" w:rsidRDefault="005245B3" w:rsidP="009A7216">
      <w:pPr>
        <w:tabs>
          <w:tab w:val="left" w:pos="3480"/>
        </w:tabs>
        <w:rPr>
          <w:rFonts w:ascii="Arial Narrow" w:hAnsi="Arial Narrow"/>
          <w:sz w:val="24"/>
          <w:szCs w:val="24"/>
        </w:rPr>
      </w:pPr>
    </w:p>
    <w:p w14:paraId="62BA2F75" w14:textId="77777777" w:rsidR="005245B3" w:rsidRDefault="005245B3" w:rsidP="009A7216">
      <w:pPr>
        <w:tabs>
          <w:tab w:val="left" w:pos="3480"/>
        </w:tabs>
        <w:rPr>
          <w:rFonts w:ascii="Arial Narrow" w:hAnsi="Arial Narrow"/>
          <w:sz w:val="24"/>
          <w:szCs w:val="24"/>
        </w:rPr>
      </w:pPr>
    </w:p>
    <w:p w14:paraId="1BBB7F16" w14:textId="77777777" w:rsidR="005245B3" w:rsidRDefault="005245B3" w:rsidP="009A7216">
      <w:pPr>
        <w:tabs>
          <w:tab w:val="left" w:pos="3480"/>
        </w:tabs>
        <w:rPr>
          <w:rFonts w:ascii="Arial Narrow" w:hAnsi="Arial Narrow"/>
          <w:sz w:val="24"/>
          <w:szCs w:val="24"/>
        </w:rPr>
      </w:pPr>
    </w:p>
    <w:p w14:paraId="030731D5" w14:textId="77777777" w:rsidR="005245B3" w:rsidRDefault="005245B3" w:rsidP="009A7216">
      <w:pPr>
        <w:tabs>
          <w:tab w:val="left" w:pos="3480"/>
        </w:tabs>
        <w:rPr>
          <w:rFonts w:ascii="Arial Narrow" w:hAnsi="Arial Narrow"/>
          <w:sz w:val="24"/>
          <w:szCs w:val="24"/>
        </w:rPr>
      </w:pPr>
    </w:p>
    <w:p w14:paraId="460F6CC1" w14:textId="77777777" w:rsidR="005245B3" w:rsidRDefault="005245B3" w:rsidP="009A7216">
      <w:pPr>
        <w:tabs>
          <w:tab w:val="left" w:pos="3480"/>
        </w:tabs>
        <w:rPr>
          <w:rFonts w:ascii="Arial Narrow" w:hAnsi="Arial Narrow"/>
          <w:sz w:val="24"/>
          <w:szCs w:val="24"/>
        </w:rPr>
      </w:pPr>
    </w:p>
    <w:p w14:paraId="58CC00AE" w14:textId="77777777" w:rsidR="005245B3" w:rsidRDefault="005245B3" w:rsidP="009A7216">
      <w:pPr>
        <w:tabs>
          <w:tab w:val="left" w:pos="3480"/>
        </w:tabs>
        <w:rPr>
          <w:rFonts w:ascii="Arial Narrow" w:hAnsi="Arial Narrow"/>
          <w:sz w:val="24"/>
          <w:szCs w:val="24"/>
        </w:rPr>
      </w:pPr>
    </w:p>
    <w:p w14:paraId="2542F884" w14:textId="77777777" w:rsidR="00F705E9" w:rsidRDefault="00F705E9" w:rsidP="009A7216">
      <w:pPr>
        <w:tabs>
          <w:tab w:val="left" w:pos="3480"/>
        </w:tabs>
        <w:rPr>
          <w:rFonts w:ascii="Arial Narrow" w:hAnsi="Arial Narrow"/>
          <w:sz w:val="24"/>
          <w:szCs w:val="24"/>
        </w:rPr>
      </w:pPr>
    </w:p>
    <w:p w14:paraId="1544A99C" w14:textId="77777777" w:rsidR="00F705E9" w:rsidRPr="00F705E9" w:rsidRDefault="00F705E9" w:rsidP="00F705E9">
      <w:pPr>
        <w:rPr>
          <w:rFonts w:ascii="Arial Narrow" w:hAnsi="Arial Narrow"/>
          <w:sz w:val="24"/>
          <w:szCs w:val="24"/>
        </w:rPr>
      </w:pPr>
    </w:p>
    <w:p w14:paraId="062B8E5B" w14:textId="77777777" w:rsidR="00F705E9" w:rsidRDefault="00F705E9" w:rsidP="00F705E9">
      <w:pPr>
        <w:rPr>
          <w:rFonts w:ascii="Arial Narrow" w:hAnsi="Arial Narrow"/>
          <w:sz w:val="24"/>
          <w:szCs w:val="24"/>
        </w:rPr>
      </w:pPr>
    </w:p>
    <w:p w14:paraId="5000F3E0" w14:textId="77777777" w:rsidR="005245B3" w:rsidRDefault="00F705E9" w:rsidP="00F705E9">
      <w:pPr>
        <w:tabs>
          <w:tab w:val="left" w:pos="2880"/>
        </w:tabs>
        <w:rPr>
          <w:rFonts w:ascii="Arial Narrow" w:hAnsi="Arial Narrow"/>
          <w:sz w:val="24"/>
          <w:szCs w:val="24"/>
        </w:rPr>
      </w:pPr>
      <w:r>
        <w:rPr>
          <w:rFonts w:ascii="Arial Narrow" w:hAnsi="Arial Narrow"/>
          <w:sz w:val="24"/>
          <w:szCs w:val="24"/>
        </w:rPr>
        <w:tab/>
      </w:r>
    </w:p>
    <w:p w14:paraId="4F98C8C4" w14:textId="77777777" w:rsidR="00F705E9" w:rsidRDefault="00F705E9" w:rsidP="00F705E9">
      <w:pPr>
        <w:tabs>
          <w:tab w:val="left" w:pos="2880"/>
        </w:tabs>
        <w:rPr>
          <w:rFonts w:ascii="Arial Narrow" w:hAnsi="Arial Narrow"/>
          <w:sz w:val="24"/>
          <w:szCs w:val="24"/>
        </w:rPr>
      </w:pPr>
    </w:p>
    <w:p w14:paraId="335AF2BA" w14:textId="77777777" w:rsidR="00F705E9" w:rsidRDefault="00F705E9" w:rsidP="00F705E9">
      <w:pPr>
        <w:tabs>
          <w:tab w:val="left" w:pos="2880"/>
        </w:tabs>
        <w:rPr>
          <w:rFonts w:ascii="Arial Narrow" w:hAnsi="Arial Narrow"/>
          <w:sz w:val="24"/>
          <w:szCs w:val="24"/>
        </w:rPr>
      </w:pPr>
    </w:p>
    <w:p w14:paraId="431E9626" w14:textId="77777777" w:rsidR="00F705E9" w:rsidRDefault="00F705E9" w:rsidP="00F705E9">
      <w:pPr>
        <w:tabs>
          <w:tab w:val="left" w:pos="2880"/>
        </w:tabs>
        <w:rPr>
          <w:rFonts w:ascii="Arial Narrow" w:hAnsi="Arial Narrow"/>
          <w:sz w:val="24"/>
          <w:szCs w:val="24"/>
        </w:rPr>
      </w:pPr>
    </w:p>
    <w:p w14:paraId="0772FBB6" w14:textId="77777777" w:rsidR="00F705E9" w:rsidRDefault="00F705E9" w:rsidP="00F705E9">
      <w:pPr>
        <w:tabs>
          <w:tab w:val="left" w:pos="2880"/>
        </w:tabs>
        <w:rPr>
          <w:rFonts w:ascii="Arial Narrow" w:hAnsi="Arial Narrow"/>
          <w:sz w:val="24"/>
          <w:szCs w:val="24"/>
        </w:rPr>
      </w:pPr>
    </w:p>
    <w:p w14:paraId="612F28AB" w14:textId="77777777" w:rsidR="008C4400" w:rsidRDefault="008C4400" w:rsidP="00F705E9">
      <w:pPr>
        <w:tabs>
          <w:tab w:val="left" w:pos="2880"/>
        </w:tabs>
        <w:rPr>
          <w:rFonts w:ascii="Arial Narrow" w:hAnsi="Arial Narrow"/>
          <w:sz w:val="24"/>
          <w:szCs w:val="24"/>
        </w:rPr>
      </w:pPr>
    </w:p>
    <w:p w14:paraId="693800C2" w14:textId="77777777" w:rsidR="008C4400" w:rsidRDefault="008C4400" w:rsidP="00F705E9">
      <w:pPr>
        <w:tabs>
          <w:tab w:val="left" w:pos="2880"/>
        </w:tabs>
        <w:rPr>
          <w:rFonts w:ascii="Arial Narrow" w:hAnsi="Arial Narrow"/>
          <w:sz w:val="24"/>
          <w:szCs w:val="24"/>
        </w:rPr>
      </w:pPr>
    </w:p>
    <w:p w14:paraId="24820E1C" w14:textId="77777777" w:rsidR="008C4400" w:rsidRDefault="008C4400" w:rsidP="00F705E9">
      <w:pPr>
        <w:tabs>
          <w:tab w:val="left" w:pos="2880"/>
        </w:tabs>
        <w:rPr>
          <w:rFonts w:ascii="Arial Narrow" w:hAnsi="Arial Narrow"/>
          <w:sz w:val="24"/>
          <w:szCs w:val="24"/>
        </w:rPr>
      </w:pPr>
    </w:p>
    <w:p w14:paraId="2C6416C6" w14:textId="77777777" w:rsidR="008C4400" w:rsidRDefault="008C4400" w:rsidP="00F705E9">
      <w:pPr>
        <w:tabs>
          <w:tab w:val="left" w:pos="2880"/>
        </w:tabs>
        <w:rPr>
          <w:rFonts w:ascii="Arial Narrow" w:hAnsi="Arial Narrow"/>
          <w:sz w:val="24"/>
          <w:szCs w:val="24"/>
        </w:rPr>
      </w:pPr>
    </w:p>
    <w:p w14:paraId="16CA722A" w14:textId="77777777" w:rsidR="008C4400" w:rsidRDefault="008C4400" w:rsidP="00F705E9">
      <w:pPr>
        <w:tabs>
          <w:tab w:val="left" w:pos="2880"/>
        </w:tabs>
        <w:rPr>
          <w:rFonts w:ascii="Arial Narrow" w:hAnsi="Arial Narrow"/>
          <w:sz w:val="24"/>
          <w:szCs w:val="24"/>
        </w:rPr>
      </w:pPr>
    </w:p>
    <w:p w14:paraId="6F8A6CA1" w14:textId="77777777"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PIECE 5 : Cahier des Clauses Techniques Particulières (CCTP)</w:t>
      </w:r>
    </w:p>
    <w:p w14:paraId="2C763F3F" w14:textId="77777777" w:rsidR="00F705E9" w:rsidRDefault="00F705E9" w:rsidP="00F705E9">
      <w:pPr>
        <w:tabs>
          <w:tab w:val="left" w:pos="2880"/>
        </w:tabs>
        <w:rPr>
          <w:rFonts w:ascii="Arial Narrow" w:hAnsi="Arial Narrow"/>
          <w:sz w:val="24"/>
          <w:szCs w:val="24"/>
        </w:rPr>
      </w:pPr>
    </w:p>
    <w:p w14:paraId="4F6516F2" w14:textId="77777777" w:rsidR="00F705E9" w:rsidRPr="00F705E9" w:rsidRDefault="00F705E9" w:rsidP="00F705E9">
      <w:pPr>
        <w:rPr>
          <w:rFonts w:ascii="Arial Narrow" w:hAnsi="Arial Narrow"/>
          <w:sz w:val="24"/>
          <w:szCs w:val="24"/>
        </w:rPr>
      </w:pPr>
    </w:p>
    <w:p w14:paraId="742E318E" w14:textId="77777777" w:rsidR="00F705E9" w:rsidRPr="00F705E9" w:rsidRDefault="00F705E9" w:rsidP="00F705E9">
      <w:pPr>
        <w:rPr>
          <w:rFonts w:ascii="Arial Narrow" w:hAnsi="Arial Narrow"/>
          <w:sz w:val="24"/>
          <w:szCs w:val="24"/>
        </w:rPr>
      </w:pPr>
    </w:p>
    <w:p w14:paraId="2B300727" w14:textId="77777777" w:rsidR="00F705E9" w:rsidRPr="00F705E9" w:rsidRDefault="00F705E9" w:rsidP="00F705E9">
      <w:pPr>
        <w:rPr>
          <w:rFonts w:ascii="Arial Narrow" w:hAnsi="Arial Narrow"/>
          <w:sz w:val="24"/>
          <w:szCs w:val="24"/>
        </w:rPr>
      </w:pPr>
    </w:p>
    <w:p w14:paraId="6C8F32AA" w14:textId="77777777" w:rsidR="00F705E9" w:rsidRPr="00F705E9" w:rsidRDefault="00F705E9" w:rsidP="00F705E9">
      <w:pPr>
        <w:rPr>
          <w:rFonts w:ascii="Arial Narrow" w:hAnsi="Arial Narrow"/>
          <w:sz w:val="24"/>
          <w:szCs w:val="24"/>
        </w:rPr>
      </w:pPr>
    </w:p>
    <w:p w14:paraId="4C97993F" w14:textId="77777777" w:rsidR="00F705E9" w:rsidRPr="00F705E9" w:rsidRDefault="00F705E9" w:rsidP="00F705E9">
      <w:pPr>
        <w:rPr>
          <w:rFonts w:ascii="Arial Narrow" w:hAnsi="Arial Narrow"/>
          <w:sz w:val="24"/>
          <w:szCs w:val="24"/>
        </w:rPr>
      </w:pPr>
    </w:p>
    <w:p w14:paraId="6EDED888" w14:textId="77777777" w:rsidR="00F705E9" w:rsidRPr="00F705E9" w:rsidRDefault="00F705E9" w:rsidP="00F705E9">
      <w:pPr>
        <w:rPr>
          <w:rFonts w:ascii="Arial Narrow" w:hAnsi="Arial Narrow"/>
          <w:sz w:val="24"/>
          <w:szCs w:val="24"/>
        </w:rPr>
      </w:pPr>
    </w:p>
    <w:p w14:paraId="7625C0A8" w14:textId="77777777" w:rsidR="00F705E9" w:rsidRPr="00F705E9" w:rsidRDefault="00F705E9" w:rsidP="00F705E9">
      <w:pPr>
        <w:rPr>
          <w:rFonts w:ascii="Arial Narrow" w:hAnsi="Arial Narrow"/>
          <w:sz w:val="24"/>
          <w:szCs w:val="24"/>
        </w:rPr>
      </w:pPr>
    </w:p>
    <w:p w14:paraId="215CD290" w14:textId="77777777" w:rsidR="00F705E9" w:rsidRPr="00F705E9" w:rsidRDefault="00F705E9" w:rsidP="00F705E9">
      <w:pPr>
        <w:rPr>
          <w:rFonts w:ascii="Arial Narrow" w:hAnsi="Arial Narrow"/>
          <w:sz w:val="24"/>
          <w:szCs w:val="24"/>
        </w:rPr>
      </w:pPr>
    </w:p>
    <w:p w14:paraId="01069696" w14:textId="77777777" w:rsidR="00F705E9" w:rsidRPr="00F705E9" w:rsidRDefault="00F705E9" w:rsidP="00F705E9">
      <w:pPr>
        <w:rPr>
          <w:rFonts w:ascii="Arial Narrow" w:hAnsi="Arial Narrow"/>
          <w:sz w:val="24"/>
          <w:szCs w:val="24"/>
        </w:rPr>
      </w:pPr>
    </w:p>
    <w:p w14:paraId="74CBBBC6" w14:textId="77777777" w:rsidR="00F705E9" w:rsidRDefault="00F705E9" w:rsidP="00F705E9">
      <w:pPr>
        <w:rPr>
          <w:rFonts w:ascii="Arial Narrow" w:hAnsi="Arial Narrow"/>
          <w:sz w:val="24"/>
          <w:szCs w:val="24"/>
        </w:rPr>
      </w:pPr>
    </w:p>
    <w:p w14:paraId="46EF9F7B" w14:textId="77777777" w:rsidR="00F705E9" w:rsidRDefault="00F705E9" w:rsidP="00F705E9">
      <w:pPr>
        <w:tabs>
          <w:tab w:val="left" w:pos="3840"/>
        </w:tabs>
        <w:rPr>
          <w:rFonts w:ascii="Arial Narrow" w:hAnsi="Arial Narrow"/>
          <w:sz w:val="24"/>
          <w:szCs w:val="24"/>
        </w:rPr>
      </w:pPr>
    </w:p>
    <w:p w14:paraId="71C5FD22" w14:textId="77777777" w:rsidR="008C4400" w:rsidRDefault="008C4400" w:rsidP="00F705E9">
      <w:pPr>
        <w:tabs>
          <w:tab w:val="left" w:pos="3840"/>
        </w:tabs>
        <w:rPr>
          <w:rFonts w:ascii="Arial Narrow" w:hAnsi="Arial Narrow"/>
          <w:sz w:val="24"/>
          <w:szCs w:val="24"/>
        </w:rPr>
      </w:pPr>
    </w:p>
    <w:p w14:paraId="538CFE2E" w14:textId="77777777" w:rsidR="00F705E9" w:rsidRDefault="00F705E9" w:rsidP="00F705E9">
      <w:pPr>
        <w:tabs>
          <w:tab w:val="left" w:pos="3840"/>
        </w:tabs>
        <w:rPr>
          <w:rFonts w:ascii="Arial Narrow" w:hAnsi="Arial Narrow"/>
          <w:sz w:val="24"/>
          <w:szCs w:val="24"/>
        </w:rPr>
      </w:pPr>
    </w:p>
    <w:p w14:paraId="63001C3A" w14:textId="77777777" w:rsidR="00F705E9" w:rsidRPr="00F705E9" w:rsidRDefault="00F705E9" w:rsidP="00F705E9">
      <w:pPr>
        <w:widowControl w:val="0"/>
        <w:autoSpaceDE w:val="0"/>
        <w:adjustRightInd w:val="0"/>
        <w:spacing w:after="0" w:line="240" w:lineRule="auto"/>
        <w:jc w:val="center"/>
        <w:rPr>
          <w:rFonts w:ascii="Arial Narrow" w:eastAsia="Times New Roman" w:hAnsi="Arial Narrow" w:cs="Times New Roman"/>
          <w:b/>
          <w:sz w:val="35"/>
          <w:szCs w:val="35"/>
          <w:u w:val="single"/>
          <w:lang w:eastAsia="fr-FR"/>
        </w:rPr>
      </w:pPr>
      <w:r w:rsidRPr="00F705E9">
        <w:rPr>
          <w:rFonts w:ascii="Arial Narrow" w:eastAsia="Times New Roman" w:hAnsi="Arial Narrow" w:cs="Times New Roman"/>
          <w:b/>
          <w:sz w:val="35"/>
          <w:szCs w:val="35"/>
          <w:u w:val="single"/>
          <w:lang w:eastAsia="fr-FR"/>
        </w:rPr>
        <w:t>SOMMAIRE</w:t>
      </w:r>
    </w:p>
    <w:p w14:paraId="1647BE08"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951EE07"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 100 – GENERALITES  </w:t>
      </w:r>
    </w:p>
    <w:p w14:paraId="37257A6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101 – Objet du présent cahier des prescriptions techniques</w:t>
      </w:r>
    </w:p>
    <w:p w14:paraId="33D6996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102 – Abréviations</w:t>
      </w:r>
      <w:r w:rsidRPr="00F705E9">
        <w:rPr>
          <w:rFonts w:ascii="Arial Narrow" w:eastAsia="Times New Roman" w:hAnsi="Arial Narrow" w:cs="Times New Roman"/>
          <w:lang w:eastAsia="fr-FR"/>
        </w:rPr>
        <w:tab/>
      </w:r>
    </w:p>
    <w:p w14:paraId="4AC84DF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103 – Normes et règlements</w:t>
      </w:r>
      <w:r w:rsidRPr="00F705E9">
        <w:rPr>
          <w:rFonts w:ascii="Arial Narrow" w:eastAsia="Times New Roman" w:hAnsi="Arial Narrow" w:cs="Times New Roman"/>
          <w:lang w:eastAsia="fr-FR"/>
        </w:rPr>
        <w:tab/>
      </w:r>
    </w:p>
    <w:p w14:paraId="01643AD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104 – Descriptions des études</w:t>
      </w:r>
      <w:r w:rsidRPr="00F705E9">
        <w:rPr>
          <w:rFonts w:ascii="Arial Narrow" w:eastAsia="Times New Roman" w:hAnsi="Arial Narrow" w:cs="Times New Roman"/>
          <w:lang w:eastAsia="fr-FR"/>
        </w:rPr>
        <w:tab/>
      </w:r>
    </w:p>
    <w:p w14:paraId="7D3183A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105 – Descriptions des travaux</w:t>
      </w:r>
      <w:r w:rsidRPr="00F705E9">
        <w:rPr>
          <w:rFonts w:ascii="Arial Narrow" w:eastAsia="Times New Roman" w:hAnsi="Arial Narrow" w:cs="Times New Roman"/>
          <w:lang w:eastAsia="fr-FR"/>
        </w:rPr>
        <w:tab/>
      </w:r>
    </w:p>
    <w:p w14:paraId="6F954136" w14:textId="77777777" w:rsidR="00F705E9" w:rsidRPr="00464EBC" w:rsidRDefault="00F705E9" w:rsidP="00F705E9">
      <w:pPr>
        <w:spacing w:after="0" w:line="276" w:lineRule="auto"/>
        <w:jc w:val="both"/>
        <w:rPr>
          <w:rFonts w:ascii="Arial Narrow" w:eastAsia="Times New Roman" w:hAnsi="Arial Narrow" w:cs="Times New Roman"/>
          <w:sz w:val="16"/>
          <w:lang w:eastAsia="fr-FR"/>
        </w:rPr>
      </w:pPr>
    </w:p>
    <w:p w14:paraId="4BF3B75E"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200 – QUALITES ET PREPARATIONS DES MATERIAUX MIS EN ŒUVRE</w:t>
      </w:r>
    </w:p>
    <w:p w14:paraId="5FCE69A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 201 – Granulats pour mortier et bétons </w:t>
      </w:r>
      <w:r w:rsidRPr="00F705E9">
        <w:rPr>
          <w:rFonts w:ascii="Arial Narrow" w:eastAsia="Times New Roman" w:hAnsi="Arial Narrow" w:cs="Times New Roman"/>
          <w:lang w:eastAsia="fr-FR"/>
        </w:rPr>
        <w:tab/>
      </w:r>
    </w:p>
    <w:p w14:paraId="0CB77FE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202 – Liants hydrauliques</w:t>
      </w:r>
    </w:p>
    <w:p w14:paraId="76B2E47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203 – Adjuvants</w:t>
      </w:r>
      <w:r w:rsidRPr="00F705E9">
        <w:rPr>
          <w:rFonts w:ascii="Arial Narrow" w:eastAsia="Times New Roman" w:hAnsi="Arial Narrow" w:cs="Times New Roman"/>
          <w:lang w:eastAsia="fr-FR"/>
        </w:rPr>
        <w:tab/>
      </w:r>
    </w:p>
    <w:p w14:paraId="47F456E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204 – Produits de cure</w:t>
      </w:r>
      <w:r w:rsidRPr="00F705E9">
        <w:rPr>
          <w:rFonts w:ascii="Arial Narrow" w:eastAsia="Times New Roman" w:hAnsi="Arial Narrow" w:cs="Times New Roman"/>
          <w:lang w:eastAsia="fr-FR"/>
        </w:rPr>
        <w:tab/>
      </w:r>
    </w:p>
    <w:p w14:paraId="03B64DC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 205 – Composition des bétons et mortiers </w:t>
      </w:r>
    </w:p>
    <w:p w14:paraId="03D1D8A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207 – Eau de compactage et de gâchage</w:t>
      </w:r>
      <w:r w:rsidRPr="00F705E9">
        <w:rPr>
          <w:rFonts w:ascii="Arial Narrow" w:eastAsia="Times New Roman" w:hAnsi="Arial Narrow" w:cs="Times New Roman"/>
          <w:lang w:eastAsia="fr-FR"/>
        </w:rPr>
        <w:tab/>
      </w:r>
    </w:p>
    <w:p w14:paraId="24715BF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207 – Aciers pour armatures de béton armé</w:t>
      </w:r>
    </w:p>
    <w:p w14:paraId="2BE17EF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208 – Profilés et aciers divers</w:t>
      </w:r>
      <w:r w:rsidRPr="00F705E9">
        <w:rPr>
          <w:rFonts w:ascii="Arial Narrow" w:eastAsia="Times New Roman" w:hAnsi="Arial Narrow" w:cs="Times New Roman"/>
          <w:lang w:eastAsia="fr-FR"/>
        </w:rPr>
        <w:tab/>
      </w:r>
    </w:p>
    <w:p w14:paraId="04D00BE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209 – Coffrage</w:t>
      </w:r>
    </w:p>
    <w:p w14:paraId="3C65EF7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210 – Parpaings</w:t>
      </w:r>
      <w:r w:rsidRPr="00F705E9">
        <w:rPr>
          <w:rFonts w:ascii="Arial Narrow" w:eastAsia="Times New Roman" w:hAnsi="Arial Narrow" w:cs="Times New Roman"/>
          <w:lang w:eastAsia="fr-FR"/>
        </w:rPr>
        <w:tab/>
      </w:r>
    </w:p>
    <w:p w14:paraId="2DA091C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 211 – Façonnage des armatures pour béton armé </w:t>
      </w:r>
    </w:p>
    <w:p w14:paraId="0406630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212 – Matériaux pour remblais</w:t>
      </w:r>
    </w:p>
    <w:p w14:paraId="0412D40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213 – Matériaux pour couche de fondation et de base</w:t>
      </w:r>
    </w:p>
    <w:p w14:paraId="615DA08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214 – Matériaux pour imprégnation de couche de base, couche d'accroc</w:t>
      </w:r>
      <w:r>
        <w:rPr>
          <w:rFonts w:ascii="Arial Narrow" w:eastAsia="Times New Roman" w:hAnsi="Arial Narrow" w:cs="Times New Roman"/>
          <w:lang w:eastAsia="fr-FR"/>
        </w:rPr>
        <w:t>hage et revêtements de chaussée</w:t>
      </w:r>
    </w:p>
    <w:p w14:paraId="5FE468E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215 – Matériaux pour remblais sous fondation</w:t>
      </w:r>
      <w:r w:rsidRPr="00F705E9">
        <w:rPr>
          <w:rFonts w:ascii="Arial Narrow" w:eastAsia="Times New Roman" w:hAnsi="Arial Narrow" w:cs="Times New Roman"/>
          <w:lang w:eastAsia="fr-FR"/>
        </w:rPr>
        <w:tab/>
      </w:r>
    </w:p>
    <w:p w14:paraId="58987A0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 216 – Matériaux pour dispositifs filtrants </w:t>
      </w:r>
    </w:p>
    <w:p w14:paraId="6C8DFC7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217 – Dispositifs d'étanchéité</w:t>
      </w:r>
    </w:p>
    <w:p w14:paraId="1E1A40B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218 – Tuyaux en béton</w:t>
      </w:r>
      <w:r w:rsidRPr="00F705E9">
        <w:rPr>
          <w:rFonts w:ascii="Arial Narrow" w:eastAsia="Times New Roman" w:hAnsi="Arial Narrow" w:cs="Times New Roman"/>
          <w:lang w:eastAsia="fr-FR"/>
        </w:rPr>
        <w:tab/>
      </w:r>
    </w:p>
    <w:p w14:paraId="7032437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219 – Tuyaux en pvc</w:t>
      </w:r>
      <w:r w:rsidRPr="00F705E9">
        <w:rPr>
          <w:rFonts w:ascii="Arial Narrow" w:eastAsia="Times New Roman" w:hAnsi="Arial Narrow" w:cs="Times New Roman"/>
          <w:lang w:eastAsia="fr-FR"/>
        </w:rPr>
        <w:tab/>
      </w:r>
    </w:p>
    <w:p w14:paraId="5352030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220 – Fontes de voirie</w:t>
      </w:r>
      <w:r w:rsidRPr="00F705E9">
        <w:rPr>
          <w:rFonts w:ascii="Arial Narrow" w:eastAsia="Times New Roman" w:hAnsi="Arial Narrow" w:cs="Times New Roman"/>
          <w:lang w:eastAsia="fr-FR"/>
        </w:rPr>
        <w:tab/>
      </w:r>
    </w:p>
    <w:p w14:paraId="0C4B917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221 – Enrochements</w:t>
      </w:r>
      <w:r w:rsidRPr="00F705E9">
        <w:rPr>
          <w:rFonts w:ascii="Arial Narrow" w:eastAsia="Times New Roman" w:hAnsi="Arial Narrow" w:cs="Times New Roman"/>
          <w:lang w:eastAsia="fr-FR"/>
        </w:rPr>
        <w:tab/>
      </w:r>
    </w:p>
    <w:p w14:paraId="4A176AB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222 – Peintures routières</w:t>
      </w:r>
      <w:r w:rsidRPr="00F705E9">
        <w:rPr>
          <w:rFonts w:ascii="Arial Narrow" w:eastAsia="Times New Roman" w:hAnsi="Arial Narrow" w:cs="Times New Roman"/>
          <w:lang w:eastAsia="fr-FR"/>
        </w:rPr>
        <w:tab/>
      </w:r>
    </w:p>
    <w:p w14:paraId="7F6630C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 223 – Hydrofuges</w:t>
      </w:r>
    </w:p>
    <w:p w14:paraId="0E69CF2F" w14:textId="77777777" w:rsidR="00F705E9" w:rsidRPr="00464EBC" w:rsidRDefault="00F705E9" w:rsidP="00F705E9">
      <w:pPr>
        <w:spacing w:after="0" w:line="276" w:lineRule="auto"/>
        <w:jc w:val="both"/>
        <w:rPr>
          <w:rFonts w:ascii="Arial Narrow" w:eastAsia="Times New Roman" w:hAnsi="Arial Narrow" w:cs="Times New Roman"/>
          <w:sz w:val="12"/>
          <w:lang w:eastAsia="fr-FR"/>
        </w:rPr>
      </w:pPr>
    </w:p>
    <w:p w14:paraId="0C3DFAD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B300 – MODE D'EXECUTION DES TRAVAUX</w:t>
      </w:r>
      <w:r w:rsidRPr="00F705E9">
        <w:rPr>
          <w:rFonts w:ascii="Arial Narrow" w:eastAsia="Times New Roman" w:hAnsi="Arial Narrow" w:cs="Times New Roman"/>
          <w:b/>
          <w:lang w:eastAsia="fr-FR"/>
        </w:rPr>
        <w:tab/>
      </w:r>
    </w:p>
    <w:p w14:paraId="40CCEFDC"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TRAVAUX PRELIMINAIRES – TERRASSEMENTS – VOIRIE</w:t>
      </w:r>
      <w:r w:rsidRPr="00F705E9">
        <w:rPr>
          <w:rFonts w:ascii="Arial Narrow" w:eastAsia="Times New Roman" w:hAnsi="Arial Narrow" w:cs="Times New Roman"/>
          <w:b/>
          <w:lang w:eastAsia="fr-FR"/>
        </w:rPr>
        <w:tab/>
      </w:r>
    </w:p>
    <w:p w14:paraId="111A980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B301 – Dispositions d'ordre général</w:t>
      </w:r>
      <w:r w:rsidRPr="00F705E9">
        <w:rPr>
          <w:rFonts w:ascii="Arial Narrow" w:eastAsia="Times New Roman" w:hAnsi="Arial Narrow" w:cs="Times New Roman"/>
          <w:lang w:eastAsia="fr-FR"/>
        </w:rPr>
        <w:tab/>
      </w:r>
    </w:p>
    <w:p w14:paraId="4446F47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B302 – Implantation générale</w:t>
      </w:r>
      <w:r w:rsidRPr="00F705E9">
        <w:rPr>
          <w:rFonts w:ascii="Arial Narrow" w:eastAsia="Times New Roman" w:hAnsi="Arial Narrow" w:cs="Times New Roman"/>
          <w:lang w:eastAsia="fr-FR"/>
        </w:rPr>
        <w:tab/>
      </w:r>
    </w:p>
    <w:p w14:paraId="711E8F90" w14:textId="77777777" w:rsidR="00F705E9" w:rsidRPr="00464EBC" w:rsidRDefault="00F705E9" w:rsidP="00F705E9">
      <w:pPr>
        <w:spacing w:after="0" w:line="276" w:lineRule="auto"/>
        <w:jc w:val="both"/>
        <w:rPr>
          <w:rFonts w:ascii="Arial Narrow" w:eastAsia="Times New Roman" w:hAnsi="Arial Narrow" w:cs="Times New Roman"/>
          <w:sz w:val="16"/>
          <w:lang w:eastAsia="fr-FR"/>
        </w:rPr>
      </w:pPr>
    </w:p>
    <w:p w14:paraId="3C7688F0"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B310 – TRAVAUX PRELIMINAIRES </w:t>
      </w:r>
    </w:p>
    <w:p w14:paraId="2A70425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B311 – Débroussaillement</w:t>
      </w:r>
      <w:r w:rsidRPr="00F705E9">
        <w:rPr>
          <w:rFonts w:ascii="Arial Narrow" w:eastAsia="Times New Roman" w:hAnsi="Arial Narrow" w:cs="Times New Roman"/>
          <w:lang w:eastAsia="fr-FR"/>
        </w:rPr>
        <w:tab/>
      </w:r>
    </w:p>
    <w:p w14:paraId="2FAD032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B312 – Vides</w:t>
      </w:r>
    </w:p>
    <w:p w14:paraId="1B5FC8D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B313 – Scarification des chaussées existantes</w:t>
      </w:r>
      <w:r w:rsidRPr="00F705E9">
        <w:rPr>
          <w:rFonts w:ascii="Arial Narrow" w:eastAsia="Times New Roman" w:hAnsi="Arial Narrow" w:cs="Times New Roman"/>
          <w:lang w:eastAsia="fr-FR"/>
        </w:rPr>
        <w:tab/>
      </w:r>
    </w:p>
    <w:p w14:paraId="44A7A9E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B314 – Démolition</w:t>
      </w:r>
      <w:r w:rsidRPr="00F705E9">
        <w:rPr>
          <w:rFonts w:ascii="Arial Narrow" w:eastAsia="Times New Roman" w:hAnsi="Arial Narrow" w:cs="Times New Roman"/>
          <w:lang w:eastAsia="fr-FR"/>
        </w:rPr>
        <w:tab/>
      </w:r>
    </w:p>
    <w:p w14:paraId="6F2D002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B315 – Décharges </w:t>
      </w:r>
    </w:p>
    <w:p w14:paraId="2C6C4CE3" w14:textId="77777777" w:rsidR="00F705E9" w:rsidRPr="00464EBC" w:rsidRDefault="00F705E9" w:rsidP="00F705E9">
      <w:pPr>
        <w:spacing w:after="0" w:line="276" w:lineRule="auto"/>
        <w:jc w:val="both"/>
        <w:rPr>
          <w:rFonts w:ascii="Arial Narrow" w:eastAsia="Times New Roman" w:hAnsi="Arial Narrow" w:cs="Times New Roman"/>
          <w:b/>
          <w:sz w:val="18"/>
          <w:lang w:eastAsia="fr-FR"/>
        </w:rPr>
      </w:pPr>
    </w:p>
    <w:p w14:paraId="51CE5D3B"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lastRenderedPageBreak/>
        <w:t>ARTICLE B 320 – TERRASSEMENTS</w:t>
      </w:r>
      <w:r w:rsidRPr="00F705E9">
        <w:rPr>
          <w:rFonts w:ascii="Arial Narrow" w:eastAsia="Times New Roman" w:hAnsi="Arial Narrow" w:cs="Times New Roman"/>
          <w:b/>
          <w:lang w:eastAsia="fr-FR"/>
        </w:rPr>
        <w:tab/>
      </w:r>
    </w:p>
    <w:p w14:paraId="74DB862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B321 – Décapage de la terre végétale</w:t>
      </w:r>
    </w:p>
    <w:p w14:paraId="24B7AC8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B322 – Mouvements des terres</w:t>
      </w:r>
    </w:p>
    <w:p w14:paraId="3563008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B323 – Purge des terres de mauvaise tenue</w:t>
      </w:r>
    </w:p>
    <w:p w14:paraId="3217FF1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B324 – Prescriptions applicables aux terrassements en déblais</w:t>
      </w:r>
    </w:p>
    <w:p w14:paraId="5DA1796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B325 – Carrières et emprunts</w:t>
      </w:r>
    </w:p>
    <w:p w14:paraId="16BB6E2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B326 – Prescriptions applicables aux terrassements en remblais </w:t>
      </w:r>
    </w:p>
    <w:p w14:paraId="2F7D090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B327 – Tolérance sur les terrassements</w:t>
      </w:r>
    </w:p>
    <w:p w14:paraId="6ACF78D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B328 – Compactage</w:t>
      </w:r>
      <w:r w:rsidRPr="00F705E9">
        <w:rPr>
          <w:rFonts w:ascii="Arial Narrow" w:eastAsia="Times New Roman" w:hAnsi="Arial Narrow" w:cs="Times New Roman"/>
          <w:lang w:eastAsia="fr-FR"/>
        </w:rPr>
        <w:tab/>
      </w:r>
    </w:p>
    <w:p w14:paraId="345B347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B329 – Réglage des plates-formes</w:t>
      </w:r>
      <w:r w:rsidRPr="00F705E9">
        <w:rPr>
          <w:rFonts w:ascii="Arial Narrow" w:eastAsia="Times New Roman" w:hAnsi="Arial Narrow" w:cs="Times New Roman"/>
          <w:lang w:eastAsia="fr-FR"/>
        </w:rPr>
        <w:tab/>
      </w:r>
    </w:p>
    <w:p w14:paraId="29F8457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B330 – Voiries</w:t>
      </w:r>
    </w:p>
    <w:p w14:paraId="348CF13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B331 – Finition des fonds de forme</w:t>
      </w:r>
      <w:r w:rsidRPr="00F705E9">
        <w:rPr>
          <w:rFonts w:ascii="Arial Narrow" w:eastAsia="Times New Roman" w:hAnsi="Arial Narrow" w:cs="Times New Roman"/>
          <w:lang w:eastAsia="fr-FR"/>
        </w:rPr>
        <w:tab/>
      </w:r>
    </w:p>
    <w:p w14:paraId="1E0DC94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B332 – Exécution de la couche de fondation</w:t>
      </w:r>
    </w:p>
    <w:p w14:paraId="11EF98E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B333 – Exécution de la couche de base</w:t>
      </w:r>
      <w:r w:rsidRPr="00F705E9">
        <w:rPr>
          <w:rFonts w:ascii="Arial Narrow" w:eastAsia="Times New Roman" w:hAnsi="Arial Narrow" w:cs="Times New Roman"/>
          <w:lang w:eastAsia="fr-FR"/>
        </w:rPr>
        <w:tab/>
      </w:r>
    </w:p>
    <w:p w14:paraId="2FC90C1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B334 – Essais de contrôle de mise en œuvre de la couche de fondation et de la couche de base </w:t>
      </w:r>
    </w:p>
    <w:p w14:paraId="4EE29198"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64F864FC"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B340 – REVETEMENTS DE CHAUSSEES ET TROTTOIRS</w:t>
      </w:r>
      <w:r w:rsidRPr="00F705E9">
        <w:rPr>
          <w:rFonts w:ascii="Arial Narrow" w:eastAsia="Times New Roman" w:hAnsi="Arial Narrow" w:cs="Times New Roman"/>
          <w:b/>
          <w:lang w:eastAsia="fr-FR"/>
        </w:rPr>
        <w:tab/>
      </w:r>
    </w:p>
    <w:p w14:paraId="2846FF8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B341 – Mode d'exécution des revêtements multicouches</w:t>
      </w:r>
    </w:p>
    <w:p w14:paraId="46C67C3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B342 – Revêtements en enrobés denses</w:t>
      </w:r>
    </w:p>
    <w:p w14:paraId="479757F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B343 – Contrôle du profilage et des épaisseurs</w:t>
      </w:r>
      <w:r w:rsidRPr="00F705E9">
        <w:rPr>
          <w:rFonts w:ascii="Arial Narrow" w:eastAsia="Times New Roman" w:hAnsi="Arial Narrow" w:cs="Times New Roman"/>
          <w:lang w:eastAsia="fr-FR"/>
        </w:rPr>
        <w:tab/>
      </w:r>
    </w:p>
    <w:p w14:paraId="141580D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B344 – Modalités du contrôle</w:t>
      </w:r>
      <w:r w:rsidRPr="00F705E9">
        <w:rPr>
          <w:rFonts w:ascii="Arial Narrow" w:eastAsia="Times New Roman" w:hAnsi="Arial Narrow" w:cs="Times New Roman"/>
          <w:lang w:eastAsia="fr-FR"/>
        </w:rPr>
        <w:tab/>
      </w:r>
    </w:p>
    <w:p w14:paraId="17FD364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B345 – Obligation du cocontractant vis-à-vis du contrôle.</w:t>
      </w:r>
      <w:r w:rsidRPr="00F705E9">
        <w:rPr>
          <w:rFonts w:ascii="Arial Narrow" w:eastAsia="Times New Roman" w:hAnsi="Arial Narrow" w:cs="Times New Roman"/>
          <w:lang w:eastAsia="fr-FR"/>
        </w:rPr>
        <w:tab/>
      </w:r>
    </w:p>
    <w:p w14:paraId="681786F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B346 – Moins-values éventuelles pour non-respect des clauses techniques</w:t>
      </w:r>
    </w:p>
    <w:p w14:paraId="69A1E81B"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035231F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b/>
          <w:lang w:eastAsia="fr-FR"/>
        </w:rPr>
        <w:t xml:space="preserve">ARTICLE B400 – MODE D'EXECUTION DES TRAVAUX D'ASSAINISSEMENT DES </w:t>
      </w:r>
      <w:proofErr w:type="gramStart"/>
      <w:r w:rsidRPr="00F705E9">
        <w:rPr>
          <w:rFonts w:ascii="Arial Narrow" w:eastAsia="Times New Roman" w:hAnsi="Arial Narrow" w:cs="Times New Roman"/>
          <w:b/>
          <w:lang w:eastAsia="fr-FR"/>
        </w:rPr>
        <w:t>EAUX  FLUVIALES</w:t>
      </w:r>
      <w:proofErr w:type="gramEnd"/>
    </w:p>
    <w:p w14:paraId="0354C37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B401 – Indications générales</w:t>
      </w:r>
    </w:p>
    <w:p w14:paraId="65DBEFDE"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418E129A"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B410 – TERRASSEMENTS</w:t>
      </w:r>
      <w:r w:rsidRPr="00F705E9">
        <w:rPr>
          <w:rFonts w:ascii="Arial Narrow" w:eastAsia="Times New Roman" w:hAnsi="Arial Narrow" w:cs="Times New Roman"/>
          <w:b/>
          <w:lang w:eastAsia="fr-FR"/>
        </w:rPr>
        <w:tab/>
      </w:r>
    </w:p>
    <w:p w14:paraId="026C72E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B411 – Exécution des tranchées et fouilles</w:t>
      </w:r>
      <w:r w:rsidRPr="00F705E9">
        <w:rPr>
          <w:rFonts w:ascii="Arial Narrow" w:eastAsia="Times New Roman" w:hAnsi="Arial Narrow" w:cs="Times New Roman"/>
          <w:lang w:eastAsia="fr-FR"/>
        </w:rPr>
        <w:tab/>
      </w:r>
    </w:p>
    <w:p w14:paraId="1581541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B412 – Exécution des tranchées à l'aide d'engins mécaniques</w:t>
      </w:r>
    </w:p>
    <w:p w14:paraId="1D841BC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B413 – Etaiement et blindages</w:t>
      </w:r>
      <w:r w:rsidRPr="00F705E9">
        <w:rPr>
          <w:rFonts w:ascii="Arial Narrow" w:eastAsia="Times New Roman" w:hAnsi="Arial Narrow" w:cs="Times New Roman"/>
          <w:lang w:eastAsia="fr-FR"/>
        </w:rPr>
        <w:tab/>
      </w:r>
    </w:p>
    <w:p w14:paraId="702B545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B414 – Drainage sous canalisation et ouvrage</w:t>
      </w:r>
      <w:r w:rsidRPr="00F705E9">
        <w:rPr>
          <w:rFonts w:ascii="Arial Narrow" w:eastAsia="Times New Roman" w:hAnsi="Arial Narrow" w:cs="Times New Roman"/>
          <w:lang w:eastAsia="fr-FR"/>
        </w:rPr>
        <w:tab/>
      </w:r>
    </w:p>
    <w:p w14:paraId="494FC21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B415 – Remblaiement des tranchées</w:t>
      </w:r>
      <w:r w:rsidRPr="00F705E9">
        <w:rPr>
          <w:rFonts w:ascii="Arial Narrow" w:eastAsia="Times New Roman" w:hAnsi="Arial Narrow" w:cs="Times New Roman"/>
          <w:lang w:eastAsia="fr-FR"/>
        </w:rPr>
        <w:tab/>
      </w:r>
    </w:p>
    <w:p w14:paraId="13D675A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B416 – Mise hors d'eau des travaux</w:t>
      </w:r>
    </w:p>
    <w:p w14:paraId="256D4EF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B417 – Mise en œuvre des dispositifs filtrants</w:t>
      </w:r>
    </w:p>
    <w:p w14:paraId="6D7AD010"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1B8CE575"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B420 – RESEAUX DE DRAINAGE</w:t>
      </w:r>
    </w:p>
    <w:p w14:paraId="074B85D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B421 – Pose des canalisations et de leurs accessoires</w:t>
      </w:r>
      <w:r w:rsidRPr="00F705E9">
        <w:rPr>
          <w:rFonts w:ascii="Arial Narrow" w:eastAsia="Times New Roman" w:hAnsi="Arial Narrow" w:cs="Times New Roman"/>
          <w:lang w:eastAsia="fr-FR"/>
        </w:rPr>
        <w:tab/>
      </w:r>
    </w:p>
    <w:p w14:paraId="775AFFE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B422 – Regards de visites et avaloirs</w:t>
      </w:r>
      <w:r w:rsidRPr="00F705E9">
        <w:rPr>
          <w:rFonts w:ascii="Arial Narrow" w:eastAsia="Times New Roman" w:hAnsi="Arial Narrow" w:cs="Times New Roman"/>
          <w:lang w:eastAsia="fr-FR"/>
        </w:rPr>
        <w:tab/>
      </w:r>
    </w:p>
    <w:p w14:paraId="7918C0A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B423 – Epreuves des canalisations</w:t>
      </w:r>
      <w:r w:rsidRPr="00F705E9">
        <w:rPr>
          <w:rFonts w:ascii="Arial Narrow" w:eastAsia="Times New Roman" w:hAnsi="Arial Narrow" w:cs="Times New Roman"/>
          <w:lang w:eastAsia="fr-FR"/>
        </w:rPr>
        <w:tab/>
      </w:r>
    </w:p>
    <w:p w14:paraId="45A377E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B424 – Essai général des réseaux d'assainissement enterrés</w:t>
      </w:r>
    </w:p>
    <w:p w14:paraId="2B3B731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B425 – Construction des caniveaux et dalots</w:t>
      </w:r>
    </w:p>
    <w:p w14:paraId="22BA3C1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B426 – Entretien pendant le délai de garantie</w:t>
      </w:r>
      <w:r w:rsidRPr="00F705E9">
        <w:rPr>
          <w:rFonts w:ascii="Arial Narrow" w:eastAsia="Times New Roman" w:hAnsi="Arial Narrow" w:cs="Times New Roman"/>
          <w:lang w:eastAsia="fr-FR"/>
        </w:rPr>
        <w:tab/>
      </w:r>
    </w:p>
    <w:p w14:paraId="5D9F8A21"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4C82FD0A"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B500 – MODE D'EXECUTION DES OUVRAGES D'ART </w:t>
      </w:r>
    </w:p>
    <w:p w14:paraId="5832356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B501 – Terrassement</w:t>
      </w:r>
      <w:r w:rsidRPr="00F705E9">
        <w:rPr>
          <w:rFonts w:ascii="Arial Narrow" w:eastAsia="Times New Roman" w:hAnsi="Arial Narrow" w:cs="Times New Roman"/>
          <w:lang w:eastAsia="fr-FR"/>
        </w:rPr>
        <w:tab/>
      </w:r>
    </w:p>
    <w:p w14:paraId="1938C42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B502 – Fabrication et transport des bétons</w:t>
      </w:r>
      <w:r w:rsidRPr="00F705E9">
        <w:rPr>
          <w:rFonts w:ascii="Arial Narrow" w:eastAsia="Times New Roman" w:hAnsi="Arial Narrow" w:cs="Times New Roman"/>
          <w:lang w:eastAsia="fr-FR"/>
        </w:rPr>
        <w:tab/>
      </w:r>
    </w:p>
    <w:p w14:paraId="31C919E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B503 – Mise en œuvre et durcissement des bétons</w:t>
      </w:r>
      <w:r w:rsidRPr="00F705E9">
        <w:rPr>
          <w:rFonts w:ascii="Arial Narrow" w:eastAsia="Times New Roman" w:hAnsi="Arial Narrow" w:cs="Times New Roman"/>
          <w:lang w:eastAsia="fr-FR"/>
        </w:rPr>
        <w:tab/>
      </w:r>
    </w:p>
    <w:p w14:paraId="0AF38CB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B504 – Parements</w:t>
      </w:r>
      <w:r w:rsidRPr="00F705E9">
        <w:rPr>
          <w:rFonts w:ascii="Arial Narrow" w:eastAsia="Times New Roman" w:hAnsi="Arial Narrow" w:cs="Times New Roman"/>
          <w:lang w:eastAsia="fr-FR"/>
        </w:rPr>
        <w:tab/>
      </w:r>
    </w:p>
    <w:p w14:paraId="3C68E04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B505 – Ouvrages en béton armé</w:t>
      </w:r>
    </w:p>
    <w:p w14:paraId="1E70E14E" w14:textId="77777777" w:rsidR="00F705E9" w:rsidRPr="00464EBC" w:rsidRDefault="00F705E9" w:rsidP="00F705E9">
      <w:pPr>
        <w:spacing w:after="0" w:line="276" w:lineRule="auto"/>
        <w:jc w:val="both"/>
        <w:rPr>
          <w:rFonts w:ascii="Arial Narrow" w:eastAsia="Times New Roman" w:hAnsi="Arial Narrow" w:cs="Times New Roman"/>
          <w:b/>
          <w:sz w:val="12"/>
          <w:lang w:eastAsia="fr-FR"/>
        </w:rPr>
      </w:pPr>
    </w:p>
    <w:p w14:paraId="6B803B2F"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B600 – MODE D'EXECUTION DES AMENAGEMENTS PARTICULIERS</w:t>
      </w:r>
    </w:p>
    <w:p w14:paraId="316B6FB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B601 – Dispositif de sécurité pour les piétons</w:t>
      </w:r>
      <w:r w:rsidRPr="00F705E9">
        <w:rPr>
          <w:rFonts w:ascii="Arial Narrow" w:eastAsia="Times New Roman" w:hAnsi="Arial Narrow" w:cs="Times New Roman"/>
          <w:lang w:eastAsia="fr-FR"/>
        </w:rPr>
        <w:tab/>
      </w:r>
    </w:p>
    <w:p w14:paraId="01A979D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Article B602 – Dispositif anti-stationnement</w:t>
      </w:r>
      <w:r w:rsidRPr="00F705E9">
        <w:rPr>
          <w:rFonts w:ascii="Arial Narrow" w:eastAsia="Times New Roman" w:hAnsi="Arial Narrow" w:cs="Times New Roman"/>
          <w:lang w:eastAsia="fr-FR"/>
        </w:rPr>
        <w:tab/>
      </w:r>
    </w:p>
    <w:p w14:paraId="5DB466C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B603 – Glissière de sécurité</w:t>
      </w:r>
      <w:r w:rsidRPr="00F705E9">
        <w:rPr>
          <w:rFonts w:ascii="Arial Narrow" w:eastAsia="Times New Roman" w:hAnsi="Arial Narrow" w:cs="Times New Roman"/>
          <w:lang w:eastAsia="fr-FR"/>
        </w:rPr>
        <w:tab/>
      </w:r>
    </w:p>
    <w:p w14:paraId="6CD7BE2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B604 – Garde-corps</w:t>
      </w:r>
      <w:r w:rsidRPr="00F705E9">
        <w:rPr>
          <w:rFonts w:ascii="Arial Narrow" w:eastAsia="Times New Roman" w:hAnsi="Arial Narrow" w:cs="Times New Roman"/>
          <w:lang w:eastAsia="fr-FR"/>
        </w:rPr>
        <w:tab/>
      </w:r>
    </w:p>
    <w:p w14:paraId="2BA7C08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B605 – Tranches pour câbles et fourreaux</w:t>
      </w:r>
      <w:r w:rsidRPr="00F705E9">
        <w:rPr>
          <w:rFonts w:ascii="Arial Narrow" w:eastAsia="Times New Roman" w:hAnsi="Arial Narrow" w:cs="Times New Roman"/>
          <w:lang w:eastAsia="fr-FR"/>
        </w:rPr>
        <w:tab/>
      </w:r>
    </w:p>
    <w:p w14:paraId="5D90EDF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B607 – Fourreaux – </w:t>
      </w:r>
      <w:proofErr w:type="gramStart"/>
      <w:r w:rsidRPr="00F705E9">
        <w:rPr>
          <w:rFonts w:ascii="Arial Narrow" w:eastAsia="Times New Roman" w:hAnsi="Arial Narrow" w:cs="Times New Roman"/>
          <w:lang w:eastAsia="fr-FR"/>
        </w:rPr>
        <w:t>gaines  souples</w:t>
      </w:r>
      <w:proofErr w:type="gramEnd"/>
    </w:p>
    <w:p w14:paraId="1C05825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B607 – Grillage avertisseur</w:t>
      </w:r>
      <w:r w:rsidRPr="00F705E9">
        <w:rPr>
          <w:rFonts w:ascii="Arial Narrow" w:eastAsia="Times New Roman" w:hAnsi="Arial Narrow" w:cs="Times New Roman"/>
          <w:lang w:eastAsia="fr-FR"/>
        </w:rPr>
        <w:tab/>
      </w:r>
    </w:p>
    <w:p w14:paraId="1A66B94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B608 – Chambre de tirage</w:t>
      </w:r>
      <w:r w:rsidRPr="00F705E9">
        <w:rPr>
          <w:rFonts w:ascii="Arial Narrow" w:eastAsia="Times New Roman" w:hAnsi="Arial Narrow" w:cs="Times New Roman"/>
          <w:lang w:eastAsia="fr-FR"/>
        </w:rPr>
        <w:tab/>
      </w:r>
    </w:p>
    <w:p w14:paraId="71DF6316"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1E931F7"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B609 – MASSIF D'ANCRAGE</w:t>
      </w:r>
      <w:r w:rsidRPr="00F705E9">
        <w:rPr>
          <w:rFonts w:ascii="Arial Narrow" w:eastAsia="Times New Roman" w:hAnsi="Arial Narrow" w:cs="Times New Roman"/>
          <w:lang w:eastAsia="fr-FR"/>
        </w:rPr>
        <w:tab/>
      </w:r>
    </w:p>
    <w:p w14:paraId="0A2E84A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B610 – Bordures</w:t>
      </w:r>
    </w:p>
    <w:p w14:paraId="35A3F62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E26F6D4"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B700 – SIGNALISATION HORIZONTALE</w:t>
      </w:r>
    </w:p>
    <w:p w14:paraId="67D819D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B701 – Qualités et essais des matériaux constitutifs</w:t>
      </w:r>
    </w:p>
    <w:p w14:paraId="68649D5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B702 – Prescriptions générales sur les fournitures</w:t>
      </w:r>
      <w:r w:rsidRPr="00F705E9">
        <w:rPr>
          <w:rFonts w:ascii="Arial Narrow" w:eastAsia="Times New Roman" w:hAnsi="Arial Narrow" w:cs="Times New Roman"/>
          <w:lang w:eastAsia="fr-FR"/>
        </w:rPr>
        <w:tab/>
      </w:r>
    </w:p>
    <w:p w14:paraId="76F4973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B703 – Procédés et contrôle de fabrication</w:t>
      </w:r>
    </w:p>
    <w:p w14:paraId="205B562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B704 – Essais des ouvrages</w:t>
      </w:r>
    </w:p>
    <w:p w14:paraId="6B040EC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B705 – Consistance des travaux</w:t>
      </w:r>
    </w:p>
    <w:p w14:paraId="15B7932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B707 – Produits employés</w:t>
      </w:r>
      <w:r w:rsidRPr="00F705E9">
        <w:rPr>
          <w:rFonts w:ascii="Arial Narrow" w:eastAsia="Times New Roman" w:hAnsi="Arial Narrow" w:cs="Times New Roman"/>
          <w:lang w:eastAsia="fr-FR"/>
        </w:rPr>
        <w:tab/>
      </w:r>
    </w:p>
    <w:p w14:paraId="3E95151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B707 – Délai de garantie</w:t>
      </w:r>
    </w:p>
    <w:p w14:paraId="7857BA1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B708 – Marques sur chaussées</w:t>
      </w:r>
    </w:p>
    <w:p w14:paraId="588C272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B709 – Travaux de nettoyage</w:t>
      </w:r>
      <w:r w:rsidRPr="00F705E9">
        <w:rPr>
          <w:rFonts w:ascii="Arial Narrow" w:eastAsia="Times New Roman" w:hAnsi="Arial Narrow" w:cs="Times New Roman"/>
          <w:lang w:eastAsia="fr-FR"/>
        </w:rPr>
        <w:tab/>
      </w:r>
    </w:p>
    <w:p w14:paraId="13C5FE2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B710 – Mode d'exécution des travaux</w:t>
      </w:r>
    </w:p>
    <w:p w14:paraId="2DB4A80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B711 – Conditions d'exécution</w:t>
      </w:r>
    </w:p>
    <w:p w14:paraId="069E669E"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5D3619E"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B800 – MODES D'EXECUTION DE DEPLACEMENTS DES RESEAUX</w:t>
      </w:r>
    </w:p>
    <w:p w14:paraId="19548FF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B801 – Généralités</w:t>
      </w:r>
      <w:r w:rsidRPr="00F705E9">
        <w:rPr>
          <w:rFonts w:ascii="Arial Narrow" w:eastAsia="Times New Roman" w:hAnsi="Arial Narrow" w:cs="Times New Roman"/>
          <w:lang w:eastAsia="fr-FR"/>
        </w:rPr>
        <w:tab/>
      </w:r>
    </w:p>
    <w:p w14:paraId="5C22C41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B802 – Tranchées de reconnaissance</w:t>
      </w:r>
    </w:p>
    <w:p w14:paraId="3CC9F21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B803 – Exécution des travaux</w:t>
      </w:r>
      <w:r w:rsidRPr="00F705E9">
        <w:rPr>
          <w:rFonts w:ascii="Arial Narrow" w:eastAsia="Times New Roman" w:hAnsi="Arial Narrow" w:cs="Times New Roman"/>
          <w:lang w:eastAsia="fr-FR"/>
        </w:rPr>
        <w:tab/>
      </w:r>
    </w:p>
    <w:p w14:paraId="2A590B4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511D7F1"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B900 – MODES D'EXECUTION DES PLANTATIONS</w:t>
      </w:r>
    </w:p>
    <w:p w14:paraId="089600C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B901 – Provenance et qualité des arbres et arbustes</w:t>
      </w:r>
      <w:r w:rsidRPr="00F705E9">
        <w:rPr>
          <w:rFonts w:ascii="Arial Narrow" w:eastAsia="Times New Roman" w:hAnsi="Arial Narrow" w:cs="Times New Roman"/>
          <w:lang w:eastAsia="fr-FR"/>
        </w:rPr>
        <w:tab/>
      </w:r>
    </w:p>
    <w:p w14:paraId="7DA8D66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B902 – Mode d'exécution des travaux</w:t>
      </w:r>
    </w:p>
    <w:p w14:paraId="51359D1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B903 – Engazonnement</w:t>
      </w:r>
      <w:r w:rsidRPr="00F705E9">
        <w:rPr>
          <w:rFonts w:ascii="Arial Narrow" w:eastAsia="Times New Roman" w:hAnsi="Arial Narrow" w:cs="Times New Roman"/>
          <w:lang w:eastAsia="fr-FR"/>
        </w:rPr>
        <w:tab/>
      </w:r>
    </w:p>
    <w:p w14:paraId="10D8180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B904 – Nettoyage</w:t>
      </w:r>
    </w:p>
    <w:p w14:paraId="4D1F9A5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B905 – Garantie et entretien</w:t>
      </w:r>
    </w:p>
    <w:p w14:paraId="5071D45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B907 – Pavage</w:t>
      </w:r>
    </w:p>
    <w:p w14:paraId="39EC501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B907 – Aménagement du dalot existant</w:t>
      </w:r>
    </w:p>
    <w:p w14:paraId="39CA7D6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B908 – Signalisation </w:t>
      </w:r>
    </w:p>
    <w:p w14:paraId="283A48A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Article B909 – Plots en béton.</w:t>
      </w:r>
    </w:p>
    <w:p w14:paraId="5F017C1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Article B1000 – </w:t>
      </w:r>
      <w:proofErr w:type="gramStart"/>
      <w:r w:rsidRPr="00F705E9">
        <w:rPr>
          <w:rFonts w:ascii="Arial Narrow" w:eastAsia="Times New Roman" w:hAnsi="Arial Narrow" w:cs="Times New Roman"/>
          <w:lang w:eastAsia="fr-FR"/>
        </w:rPr>
        <w:t>Directives  environnementales</w:t>
      </w:r>
      <w:proofErr w:type="gramEnd"/>
      <w:r w:rsidRPr="00F705E9">
        <w:rPr>
          <w:rFonts w:ascii="Arial Narrow" w:eastAsia="Times New Roman" w:hAnsi="Arial Narrow" w:cs="Times New Roman"/>
          <w:lang w:eastAsia="fr-FR"/>
        </w:rPr>
        <w:t>.</w:t>
      </w:r>
    </w:p>
    <w:p w14:paraId="57026741" w14:textId="77777777" w:rsidR="00F705E9" w:rsidRDefault="00F705E9" w:rsidP="00F705E9">
      <w:pPr>
        <w:spacing w:after="0" w:line="276" w:lineRule="auto"/>
        <w:jc w:val="both"/>
        <w:rPr>
          <w:rFonts w:ascii="Arial Narrow" w:eastAsia="Times New Roman" w:hAnsi="Arial Narrow" w:cs="Times New Roman"/>
          <w:lang w:eastAsia="fr-FR"/>
        </w:rPr>
      </w:pPr>
    </w:p>
    <w:p w14:paraId="12400DD8" w14:textId="77777777" w:rsidR="00CD776E" w:rsidRDefault="00CD776E" w:rsidP="00F705E9">
      <w:pPr>
        <w:spacing w:after="0" w:line="276" w:lineRule="auto"/>
        <w:jc w:val="both"/>
        <w:rPr>
          <w:rFonts w:ascii="Arial Narrow" w:eastAsia="Times New Roman" w:hAnsi="Arial Narrow" w:cs="Times New Roman"/>
          <w:lang w:eastAsia="fr-FR"/>
        </w:rPr>
      </w:pPr>
    </w:p>
    <w:p w14:paraId="3E5FDA28" w14:textId="77777777" w:rsidR="00CD776E" w:rsidRDefault="00CD776E" w:rsidP="00F705E9">
      <w:pPr>
        <w:spacing w:after="0" w:line="276" w:lineRule="auto"/>
        <w:jc w:val="both"/>
        <w:rPr>
          <w:rFonts w:ascii="Arial Narrow" w:eastAsia="Times New Roman" w:hAnsi="Arial Narrow" w:cs="Times New Roman"/>
          <w:lang w:eastAsia="fr-FR"/>
        </w:rPr>
      </w:pPr>
    </w:p>
    <w:p w14:paraId="7E40FD54" w14:textId="77777777" w:rsidR="00CD776E" w:rsidRDefault="00CD776E" w:rsidP="00F705E9">
      <w:pPr>
        <w:spacing w:after="0" w:line="276" w:lineRule="auto"/>
        <w:jc w:val="both"/>
        <w:rPr>
          <w:rFonts w:ascii="Arial Narrow" w:eastAsia="Times New Roman" w:hAnsi="Arial Narrow" w:cs="Times New Roman"/>
          <w:lang w:eastAsia="fr-FR"/>
        </w:rPr>
      </w:pPr>
    </w:p>
    <w:p w14:paraId="1E4386B0" w14:textId="77777777" w:rsidR="00CD776E" w:rsidRDefault="00CD776E" w:rsidP="00F705E9">
      <w:pPr>
        <w:spacing w:after="0" w:line="276" w:lineRule="auto"/>
        <w:jc w:val="both"/>
        <w:rPr>
          <w:rFonts w:ascii="Arial Narrow" w:eastAsia="Times New Roman" w:hAnsi="Arial Narrow" w:cs="Times New Roman"/>
          <w:lang w:eastAsia="fr-FR"/>
        </w:rPr>
      </w:pPr>
    </w:p>
    <w:p w14:paraId="1F92DB7E" w14:textId="77777777" w:rsidR="00CD776E" w:rsidRDefault="00CD776E" w:rsidP="00F705E9">
      <w:pPr>
        <w:spacing w:after="0" w:line="276" w:lineRule="auto"/>
        <w:jc w:val="both"/>
        <w:rPr>
          <w:rFonts w:ascii="Arial Narrow" w:eastAsia="Times New Roman" w:hAnsi="Arial Narrow" w:cs="Times New Roman"/>
          <w:lang w:eastAsia="fr-FR"/>
        </w:rPr>
      </w:pPr>
    </w:p>
    <w:p w14:paraId="5FFB242C" w14:textId="77777777" w:rsidR="00464EBC" w:rsidRDefault="00464EBC" w:rsidP="00F705E9">
      <w:pPr>
        <w:spacing w:after="0" w:line="276" w:lineRule="auto"/>
        <w:jc w:val="both"/>
        <w:rPr>
          <w:rFonts w:ascii="Arial Narrow" w:eastAsia="Times New Roman" w:hAnsi="Arial Narrow" w:cs="Times New Roman"/>
          <w:lang w:eastAsia="fr-FR"/>
        </w:rPr>
      </w:pPr>
    </w:p>
    <w:p w14:paraId="40A79D0D" w14:textId="77777777" w:rsidR="00464EBC" w:rsidRDefault="00464EBC" w:rsidP="00F705E9">
      <w:pPr>
        <w:spacing w:after="0" w:line="276" w:lineRule="auto"/>
        <w:jc w:val="both"/>
        <w:rPr>
          <w:rFonts w:ascii="Arial Narrow" w:eastAsia="Times New Roman" w:hAnsi="Arial Narrow" w:cs="Times New Roman"/>
          <w:lang w:eastAsia="fr-FR"/>
        </w:rPr>
      </w:pPr>
    </w:p>
    <w:p w14:paraId="7940D93B" w14:textId="77777777" w:rsidR="00464EBC" w:rsidRDefault="00464EBC" w:rsidP="00F705E9">
      <w:pPr>
        <w:spacing w:after="0" w:line="276" w:lineRule="auto"/>
        <w:jc w:val="both"/>
        <w:rPr>
          <w:rFonts w:ascii="Arial Narrow" w:eastAsia="Times New Roman" w:hAnsi="Arial Narrow" w:cs="Times New Roman"/>
          <w:lang w:eastAsia="fr-FR"/>
        </w:rPr>
      </w:pPr>
    </w:p>
    <w:p w14:paraId="47DAA0A6" w14:textId="77777777" w:rsidR="00464EBC" w:rsidRDefault="00464EBC" w:rsidP="00F705E9">
      <w:pPr>
        <w:spacing w:after="0" w:line="276" w:lineRule="auto"/>
        <w:jc w:val="both"/>
        <w:rPr>
          <w:rFonts w:ascii="Arial Narrow" w:eastAsia="Times New Roman" w:hAnsi="Arial Narrow" w:cs="Times New Roman"/>
          <w:lang w:eastAsia="fr-FR"/>
        </w:rPr>
      </w:pPr>
    </w:p>
    <w:p w14:paraId="2951CFA8" w14:textId="77777777" w:rsidR="00464EBC" w:rsidRDefault="00464EBC" w:rsidP="00F705E9">
      <w:pPr>
        <w:spacing w:after="0" w:line="276" w:lineRule="auto"/>
        <w:jc w:val="both"/>
        <w:rPr>
          <w:rFonts w:ascii="Arial Narrow" w:eastAsia="Times New Roman" w:hAnsi="Arial Narrow" w:cs="Times New Roman"/>
          <w:lang w:eastAsia="fr-FR"/>
        </w:rPr>
      </w:pPr>
    </w:p>
    <w:p w14:paraId="42982138" w14:textId="77777777" w:rsidR="00464EBC" w:rsidRDefault="00464EBC" w:rsidP="00F705E9">
      <w:pPr>
        <w:spacing w:after="0" w:line="276" w:lineRule="auto"/>
        <w:jc w:val="both"/>
        <w:rPr>
          <w:rFonts w:ascii="Arial Narrow" w:eastAsia="Times New Roman" w:hAnsi="Arial Narrow" w:cs="Times New Roman"/>
          <w:lang w:eastAsia="fr-FR"/>
        </w:rPr>
      </w:pPr>
    </w:p>
    <w:p w14:paraId="613F3C3B" w14:textId="77777777" w:rsidR="00464EBC" w:rsidRDefault="00464EBC" w:rsidP="00F705E9">
      <w:pPr>
        <w:spacing w:after="0" w:line="276" w:lineRule="auto"/>
        <w:jc w:val="both"/>
        <w:rPr>
          <w:rFonts w:ascii="Arial Narrow" w:eastAsia="Times New Roman" w:hAnsi="Arial Narrow" w:cs="Times New Roman"/>
          <w:lang w:eastAsia="fr-FR"/>
        </w:rPr>
      </w:pPr>
    </w:p>
    <w:p w14:paraId="51F689EF" w14:textId="77777777" w:rsidR="00464EBC" w:rsidRDefault="00464EBC" w:rsidP="00F705E9">
      <w:pPr>
        <w:spacing w:after="0" w:line="276" w:lineRule="auto"/>
        <w:jc w:val="both"/>
        <w:rPr>
          <w:rFonts w:ascii="Arial Narrow" w:eastAsia="Times New Roman" w:hAnsi="Arial Narrow" w:cs="Times New Roman"/>
          <w:lang w:eastAsia="fr-FR"/>
        </w:rPr>
      </w:pPr>
    </w:p>
    <w:p w14:paraId="7A16823E" w14:textId="77777777" w:rsidR="00464EBC" w:rsidRPr="00F705E9" w:rsidRDefault="00464EBC" w:rsidP="00F705E9">
      <w:pPr>
        <w:spacing w:after="0" w:line="276" w:lineRule="auto"/>
        <w:jc w:val="both"/>
        <w:rPr>
          <w:rFonts w:ascii="Arial Narrow" w:eastAsia="Times New Roman" w:hAnsi="Arial Narrow" w:cs="Times New Roman"/>
          <w:lang w:eastAsia="fr-FR"/>
        </w:rPr>
      </w:pPr>
    </w:p>
    <w:p w14:paraId="4C8F7E5B"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100 – GENERALITES</w:t>
      </w:r>
    </w:p>
    <w:p w14:paraId="37EF5063" w14:textId="77777777" w:rsidR="00F705E9" w:rsidRPr="00F705E9" w:rsidRDefault="00F705E9" w:rsidP="00F705E9">
      <w:pPr>
        <w:spacing w:after="0" w:line="276" w:lineRule="auto"/>
        <w:jc w:val="both"/>
        <w:rPr>
          <w:rFonts w:ascii="Arial Narrow" w:eastAsia="Times New Roman" w:hAnsi="Arial Narrow" w:cs="Times New Roman"/>
          <w:b/>
          <w:color w:val="000000"/>
          <w:lang w:eastAsia="fr-FR"/>
        </w:rPr>
      </w:pPr>
      <w:r w:rsidRPr="00F705E9">
        <w:rPr>
          <w:rFonts w:ascii="Arial Narrow" w:eastAsia="Times New Roman" w:hAnsi="Arial Narrow" w:cs="Times New Roman"/>
          <w:b/>
          <w:color w:val="000000"/>
          <w:lang w:eastAsia="fr-FR"/>
        </w:rPr>
        <w:t xml:space="preserve">ARTICLE B 101 – OBJET DU PRESENT CAHIER DES </w:t>
      </w:r>
      <w:r w:rsidR="00B35B34" w:rsidRPr="00F705E9">
        <w:rPr>
          <w:rFonts w:ascii="Arial Narrow" w:eastAsia="Times New Roman" w:hAnsi="Arial Narrow" w:cs="Times New Roman"/>
          <w:b/>
          <w:color w:val="000000"/>
          <w:lang w:eastAsia="fr-FR"/>
        </w:rPr>
        <w:t>CLAUSES TECHNIQUES</w:t>
      </w:r>
      <w:r w:rsidRPr="00F705E9">
        <w:rPr>
          <w:rFonts w:ascii="Arial Narrow" w:eastAsia="Times New Roman" w:hAnsi="Arial Narrow" w:cs="Times New Roman"/>
          <w:b/>
          <w:color w:val="000000"/>
          <w:lang w:eastAsia="fr-FR"/>
        </w:rPr>
        <w:t xml:space="preserve"> PARTICULIERES</w:t>
      </w:r>
    </w:p>
    <w:p w14:paraId="72EBABF2" w14:textId="77777777" w:rsidR="00F705E9" w:rsidRPr="00464EBC" w:rsidRDefault="00F705E9" w:rsidP="00F705E9">
      <w:pPr>
        <w:spacing w:after="0" w:line="276" w:lineRule="auto"/>
        <w:jc w:val="both"/>
        <w:rPr>
          <w:rFonts w:ascii="Arial Narrow" w:eastAsia="Times New Roman" w:hAnsi="Arial Narrow" w:cs="Times New Roman"/>
          <w:b/>
          <w:color w:val="000000"/>
          <w:lang w:eastAsia="fr-FR"/>
        </w:rPr>
      </w:pPr>
      <w:r w:rsidRPr="00F705E9">
        <w:rPr>
          <w:rFonts w:ascii="Arial Narrow" w:eastAsia="Times New Roman" w:hAnsi="Arial Narrow" w:cs="Times New Roman"/>
          <w:color w:val="000000"/>
          <w:lang w:eastAsia="fr-FR"/>
        </w:rPr>
        <w:t>Le présent Cahier des Clauses Techniques Particulières a pour but de spécifier les normes applicables aux matériels et matériaux incorporés dans l’exécution des travaux</w:t>
      </w:r>
      <w:r w:rsidR="00B35B34">
        <w:rPr>
          <w:rFonts w:ascii="Arial Narrow" w:eastAsia="Times New Roman" w:hAnsi="Arial Narrow" w:cs="Times New Roman"/>
          <w:color w:val="000000"/>
          <w:lang w:eastAsia="fr-FR"/>
        </w:rPr>
        <w:t xml:space="preserve"> </w:t>
      </w:r>
      <w:r w:rsidR="00B35B34" w:rsidRPr="00B35B34">
        <w:rPr>
          <w:rFonts w:ascii="Arial Narrow" w:eastAsia="Times New Roman" w:hAnsi="Arial Narrow" w:cs="Times New Roman"/>
          <w:color w:val="000000"/>
          <w:lang w:eastAsia="fr-FR"/>
        </w:rPr>
        <w:t>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L'OCEAN , REGION DU SUD .</w:t>
      </w:r>
      <w:r w:rsidRPr="00464EBC">
        <w:rPr>
          <w:rFonts w:ascii="Arial Narrow" w:eastAsia="Times New Roman" w:hAnsi="Arial Narrow" w:cs="Times New Roman"/>
          <w:b/>
          <w:color w:val="000000"/>
          <w:lang w:eastAsia="fr-FR"/>
        </w:rPr>
        <w:t>.</w:t>
      </w:r>
    </w:p>
    <w:p w14:paraId="563055C7"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17579EAB"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 102 - ABREVIATIONS </w:t>
      </w:r>
    </w:p>
    <w:p w14:paraId="176EC4C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abréviations employées dans le présent Cahier des Prescriptions Techniques ont les significations suivantes :</w:t>
      </w:r>
    </w:p>
    <w:tbl>
      <w:tblPr>
        <w:tblW w:w="0" w:type="auto"/>
        <w:tblInd w:w="108" w:type="dxa"/>
        <w:tblLook w:val="01E0" w:firstRow="1" w:lastRow="1" w:firstColumn="1" w:lastColumn="1" w:noHBand="0" w:noVBand="0"/>
      </w:tblPr>
      <w:tblGrid>
        <w:gridCol w:w="1888"/>
        <w:gridCol w:w="7468"/>
      </w:tblGrid>
      <w:tr w:rsidR="00F705E9" w:rsidRPr="00F705E9" w14:paraId="5CDC11CD" w14:textId="77777777" w:rsidTr="00F705E9">
        <w:tc>
          <w:tcPr>
            <w:tcW w:w="1888" w:type="dxa"/>
          </w:tcPr>
          <w:p w14:paraId="0F7F40F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C.P.S ou C.C.A.G :</w:t>
            </w:r>
          </w:p>
        </w:tc>
        <w:tc>
          <w:tcPr>
            <w:tcW w:w="7468" w:type="dxa"/>
          </w:tcPr>
          <w:p w14:paraId="1FECDCB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Cahier des Prescriptions Spéciales ou Cahier des Clauses Administratives Générales ;</w:t>
            </w:r>
          </w:p>
        </w:tc>
      </w:tr>
      <w:tr w:rsidR="00F705E9" w:rsidRPr="00F705E9" w14:paraId="68004F33" w14:textId="77777777" w:rsidTr="00F705E9">
        <w:tc>
          <w:tcPr>
            <w:tcW w:w="1888" w:type="dxa"/>
          </w:tcPr>
          <w:p w14:paraId="01A3BD9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C.P.T ou C.C.T.P :</w:t>
            </w:r>
          </w:p>
        </w:tc>
        <w:tc>
          <w:tcPr>
            <w:tcW w:w="7468" w:type="dxa"/>
          </w:tcPr>
          <w:p w14:paraId="01AD14B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Cahier des Prescriptions Techniques ou Cahier des Clauses </w:t>
            </w:r>
            <w:proofErr w:type="gramStart"/>
            <w:r w:rsidRPr="00F705E9">
              <w:rPr>
                <w:rFonts w:ascii="Arial Narrow" w:eastAsia="Times New Roman" w:hAnsi="Arial Narrow" w:cs="Times New Roman"/>
                <w:lang w:eastAsia="fr-FR"/>
              </w:rPr>
              <w:t>Techniques  Particulières</w:t>
            </w:r>
            <w:proofErr w:type="gramEnd"/>
            <w:r w:rsidRPr="00F705E9">
              <w:rPr>
                <w:rFonts w:ascii="Arial Narrow" w:eastAsia="Times New Roman" w:hAnsi="Arial Narrow" w:cs="Times New Roman"/>
                <w:lang w:eastAsia="fr-FR"/>
              </w:rPr>
              <w:t> ;</w:t>
            </w:r>
          </w:p>
        </w:tc>
      </w:tr>
      <w:tr w:rsidR="00F705E9" w:rsidRPr="00F705E9" w14:paraId="156A4527" w14:textId="77777777" w:rsidTr="00F705E9">
        <w:tc>
          <w:tcPr>
            <w:tcW w:w="1888" w:type="dxa"/>
          </w:tcPr>
          <w:p w14:paraId="6EEB4EF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C.P.C :</w:t>
            </w:r>
          </w:p>
        </w:tc>
        <w:tc>
          <w:tcPr>
            <w:tcW w:w="7468" w:type="dxa"/>
          </w:tcPr>
          <w:p w14:paraId="54427A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Cahier des Prescriptions Communes ;</w:t>
            </w:r>
          </w:p>
        </w:tc>
      </w:tr>
      <w:tr w:rsidR="00F705E9" w:rsidRPr="00244C1D" w14:paraId="1EF48422" w14:textId="77777777" w:rsidTr="00F705E9">
        <w:tc>
          <w:tcPr>
            <w:tcW w:w="1888" w:type="dxa"/>
          </w:tcPr>
          <w:p w14:paraId="28EBA30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A.S.T.M :</w:t>
            </w:r>
          </w:p>
        </w:tc>
        <w:tc>
          <w:tcPr>
            <w:tcW w:w="7468" w:type="dxa"/>
          </w:tcPr>
          <w:p w14:paraId="72D98C9E" w14:textId="77777777" w:rsidR="00F705E9" w:rsidRPr="00F705E9" w:rsidRDefault="00F705E9" w:rsidP="00F705E9">
            <w:pPr>
              <w:spacing w:after="0" w:line="276" w:lineRule="auto"/>
              <w:jc w:val="both"/>
              <w:rPr>
                <w:rFonts w:ascii="Arial Narrow" w:eastAsia="Times New Roman" w:hAnsi="Arial Narrow" w:cs="Times New Roman"/>
                <w:lang w:val="en-GB" w:eastAsia="fr-FR"/>
              </w:rPr>
            </w:pPr>
            <w:proofErr w:type="gramStart"/>
            <w:r w:rsidRPr="00F705E9">
              <w:rPr>
                <w:rFonts w:ascii="Arial Narrow" w:eastAsia="Times New Roman" w:hAnsi="Arial Narrow" w:cs="Times New Roman"/>
                <w:lang w:val="en-GB" w:eastAsia="fr-FR"/>
              </w:rPr>
              <w:t>American  Society</w:t>
            </w:r>
            <w:proofErr w:type="gramEnd"/>
            <w:r w:rsidRPr="00F705E9">
              <w:rPr>
                <w:rFonts w:ascii="Arial Narrow" w:eastAsia="Times New Roman" w:hAnsi="Arial Narrow" w:cs="Times New Roman"/>
                <w:lang w:val="en-GB" w:eastAsia="fr-FR"/>
              </w:rPr>
              <w:t xml:space="preserve">  for Testing Materials;</w:t>
            </w:r>
          </w:p>
        </w:tc>
      </w:tr>
      <w:tr w:rsidR="00F705E9" w:rsidRPr="00244C1D" w14:paraId="0A2C3097" w14:textId="77777777" w:rsidTr="00F705E9">
        <w:tc>
          <w:tcPr>
            <w:tcW w:w="1888" w:type="dxa"/>
          </w:tcPr>
          <w:p w14:paraId="257DD43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A.A.S.H.O :</w:t>
            </w:r>
          </w:p>
        </w:tc>
        <w:tc>
          <w:tcPr>
            <w:tcW w:w="7468" w:type="dxa"/>
          </w:tcPr>
          <w:p w14:paraId="6742D682" w14:textId="77777777" w:rsidR="00F705E9" w:rsidRPr="00F705E9" w:rsidRDefault="00F705E9" w:rsidP="00F705E9">
            <w:pPr>
              <w:spacing w:after="0" w:line="276" w:lineRule="auto"/>
              <w:jc w:val="both"/>
              <w:rPr>
                <w:rFonts w:ascii="Arial Narrow" w:eastAsia="Times New Roman" w:hAnsi="Arial Narrow" w:cs="Times New Roman"/>
                <w:lang w:val="en-GB" w:eastAsia="fr-FR"/>
              </w:rPr>
            </w:pPr>
            <w:r w:rsidRPr="00F705E9">
              <w:rPr>
                <w:rFonts w:ascii="Arial Narrow" w:eastAsia="Times New Roman" w:hAnsi="Arial Narrow" w:cs="Times New Roman"/>
                <w:lang w:val="en-GB" w:eastAsia="fr-FR"/>
              </w:rPr>
              <w:t>American Association of States Highway Official;</w:t>
            </w:r>
          </w:p>
        </w:tc>
      </w:tr>
      <w:tr w:rsidR="00F705E9" w:rsidRPr="00F705E9" w14:paraId="0E6552D3" w14:textId="77777777" w:rsidTr="00F705E9">
        <w:tc>
          <w:tcPr>
            <w:tcW w:w="1888" w:type="dxa"/>
          </w:tcPr>
          <w:p w14:paraId="5C50D1E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O.P.N. :</w:t>
            </w:r>
          </w:p>
        </w:tc>
        <w:tc>
          <w:tcPr>
            <w:tcW w:w="7468" w:type="dxa"/>
          </w:tcPr>
          <w:p w14:paraId="23910B2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Optimum Proctor </w:t>
            </w:r>
            <w:proofErr w:type="gramStart"/>
            <w:r w:rsidRPr="00F705E9">
              <w:rPr>
                <w:rFonts w:ascii="Arial Narrow" w:eastAsia="Times New Roman" w:hAnsi="Arial Narrow" w:cs="Times New Roman"/>
                <w:lang w:eastAsia="fr-FR"/>
              </w:rPr>
              <w:t>Normal;</w:t>
            </w:r>
            <w:proofErr w:type="gramEnd"/>
          </w:p>
        </w:tc>
      </w:tr>
      <w:tr w:rsidR="00F705E9" w:rsidRPr="00F705E9" w14:paraId="5B6371C3" w14:textId="77777777" w:rsidTr="00F705E9">
        <w:tc>
          <w:tcPr>
            <w:tcW w:w="1888" w:type="dxa"/>
          </w:tcPr>
          <w:p w14:paraId="60272DF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O.P.M.</w:t>
            </w:r>
            <w:r w:rsidRPr="00F705E9">
              <w:rPr>
                <w:rFonts w:ascii="Arial Narrow" w:eastAsia="Times New Roman" w:hAnsi="Arial Narrow" w:cs="Times New Roman"/>
                <w:lang w:eastAsia="fr-FR"/>
              </w:rPr>
              <w:tab/>
              <w:t xml:space="preserve"> :</w:t>
            </w:r>
          </w:p>
        </w:tc>
        <w:tc>
          <w:tcPr>
            <w:tcW w:w="7468" w:type="dxa"/>
          </w:tcPr>
          <w:p w14:paraId="5A1B10E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Optimum Proctor </w:t>
            </w:r>
            <w:proofErr w:type="gramStart"/>
            <w:r w:rsidRPr="00F705E9">
              <w:rPr>
                <w:rFonts w:ascii="Arial Narrow" w:eastAsia="Times New Roman" w:hAnsi="Arial Narrow" w:cs="Times New Roman"/>
                <w:lang w:eastAsia="fr-FR"/>
              </w:rPr>
              <w:t>Modifié;</w:t>
            </w:r>
            <w:proofErr w:type="gramEnd"/>
            <w:r w:rsidRPr="00F705E9">
              <w:rPr>
                <w:rFonts w:ascii="Arial Narrow" w:eastAsia="Times New Roman" w:hAnsi="Arial Narrow" w:cs="Times New Roman"/>
                <w:lang w:eastAsia="fr-FR"/>
              </w:rPr>
              <w:t xml:space="preserve"> </w:t>
            </w:r>
          </w:p>
        </w:tc>
      </w:tr>
      <w:tr w:rsidR="00F705E9" w:rsidRPr="00F705E9" w14:paraId="68B96F49" w14:textId="77777777" w:rsidTr="00F705E9">
        <w:tc>
          <w:tcPr>
            <w:tcW w:w="1888" w:type="dxa"/>
          </w:tcPr>
          <w:p w14:paraId="1110208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C.B.R.</w:t>
            </w:r>
            <w:r w:rsidRPr="00F705E9">
              <w:rPr>
                <w:rFonts w:ascii="Arial Narrow" w:eastAsia="Times New Roman" w:hAnsi="Arial Narrow" w:cs="Times New Roman"/>
                <w:lang w:eastAsia="fr-FR"/>
              </w:rPr>
              <w:tab/>
              <w:t xml:space="preserve"> :</w:t>
            </w:r>
          </w:p>
        </w:tc>
        <w:tc>
          <w:tcPr>
            <w:tcW w:w="7468" w:type="dxa"/>
          </w:tcPr>
          <w:p w14:paraId="32BBC67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Californian </w:t>
            </w:r>
            <w:proofErr w:type="spellStart"/>
            <w:r w:rsidRPr="00F705E9">
              <w:rPr>
                <w:rFonts w:ascii="Arial Narrow" w:eastAsia="Times New Roman" w:hAnsi="Arial Narrow" w:cs="Times New Roman"/>
                <w:lang w:eastAsia="fr-FR"/>
              </w:rPr>
              <w:t>Bearing</w:t>
            </w:r>
            <w:proofErr w:type="spellEnd"/>
            <w:r w:rsidRPr="00F705E9">
              <w:rPr>
                <w:rFonts w:ascii="Arial Narrow" w:eastAsia="Times New Roman" w:hAnsi="Arial Narrow" w:cs="Times New Roman"/>
                <w:lang w:eastAsia="fr-FR"/>
              </w:rPr>
              <w:t xml:space="preserve"> </w:t>
            </w:r>
            <w:proofErr w:type="gramStart"/>
            <w:r w:rsidRPr="00F705E9">
              <w:rPr>
                <w:rFonts w:ascii="Arial Narrow" w:eastAsia="Times New Roman" w:hAnsi="Arial Narrow" w:cs="Times New Roman"/>
                <w:lang w:eastAsia="fr-FR"/>
              </w:rPr>
              <w:t>Ratio;</w:t>
            </w:r>
            <w:proofErr w:type="gramEnd"/>
          </w:p>
        </w:tc>
      </w:tr>
      <w:tr w:rsidR="00F705E9" w:rsidRPr="00F705E9" w14:paraId="5335F110" w14:textId="77777777" w:rsidTr="00F705E9">
        <w:tc>
          <w:tcPr>
            <w:tcW w:w="1888" w:type="dxa"/>
          </w:tcPr>
          <w:p w14:paraId="2CEF3C3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LABOGENIE :</w:t>
            </w:r>
          </w:p>
        </w:tc>
        <w:tc>
          <w:tcPr>
            <w:tcW w:w="7468" w:type="dxa"/>
          </w:tcPr>
          <w:p w14:paraId="70E66EC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Laboratoire National de Génie Civil du Cameroun ;</w:t>
            </w:r>
          </w:p>
        </w:tc>
      </w:tr>
      <w:tr w:rsidR="00F705E9" w:rsidRPr="00F705E9" w14:paraId="53ABCA85" w14:textId="77777777" w:rsidTr="00F705E9">
        <w:tc>
          <w:tcPr>
            <w:tcW w:w="1888" w:type="dxa"/>
          </w:tcPr>
          <w:p w14:paraId="576DC20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L.C.P.C :</w:t>
            </w:r>
          </w:p>
        </w:tc>
        <w:tc>
          <w:tcPr>
            <w:tcW w:w="7468" w:type="dxa"/>
          </w:tcPr>
          <w:p w14:paraId="28B8C6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Laboratoire Central des Ponts et Chaussées de France ;</w:t>
            </w:r>
          </w:p>
        </w:tc>
      </w:tr>
      <w:tr w:rsidR="00F705E9" w:rsidRPr="00F705E9" w14:paraId="4815F2E6" w14:textId="77777777" w:rsidTr="00F705E9">
        <w:tc>
          <w:tcPr>
            <w:tcW w:w="1888" w:type="dxa"/>
          </w:tcPr>
          <w:p w14:paraId="0085361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C.E.B.T.P :</w:t>
            </w:r>
          </w:p>
        </w:tc>
        <w:tc>
          <w:tcPr>
            <w:tcW w:w="7468" w:type="dxa"/>
          </w:tcPr>
          <w:p w14:paraId="11781DA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Centre Expérimental du Bâtiment et des Travaux Publics, Manuel édition 1980, Ministère Français de la Coopération ;</w:t>
            </w:r>
          </w:p>
        </w:tc>
      </w:tr>
      <w:tr w:rsidR="00F705E9" w:rsidRPr="00F705E9" w14:paraId="0986D851" w14:textId="77777777" w:rsidTr="00F705E9">
        <w:tc>
          <w:tcPr>
            <w:tcW w:w="1888" w:type="dxa"/>
          </w:tcPr>
          <w:p w14:paraId="0D142A2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CDE :</w:t>
            </w:r>
          </w:p>
        </w:tc>
        <w:tc>
          <w:tcPr>
            <w:tcW w:w="7468" w:type="dxa"/>
          </w:tcPr>
          <w:p w14:paraId="59A0D13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Camerounaise des Eaux ; </w:t>
            </w:r>
          </w:p>
        </w:tc>
      </w:tr>
      <w:tr w:rsidR="00F705E9" w:rsidRPr="00F705E9" w14:paraId="2B984B43" w14:textId="77777777" w:rsidTr="00F705E9">
        <w:tc>
          <w:tcPr>
            <w:tcW w:w="1888" w:type="dxa"/>
          </w:tcPr>
          <w:p w14:paraId="15254AC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AES/SONEL :</w:t>
            </w:r>
            <w:r w:rsidRPr="00F705E9">
              <w:rPr>
                <w:rFonts w:ascii="Arial Narrow" w:eastAsia="Times New Roman" w:hAnsi="Arial Narrow" w:cs="Times New Roman"/>
                <w:lang w:eastAsia="fr-FR"/>
              </w:rPr>
              <w:tab/>
            </w:r>
          </w:p>
        </w:tc>
        <w:tc>
          <w:tcPr>
            <w:tcW w:w="7468" w:type="dxa"/>
          </w:tcPr>
          <w:p w14:paraId="52B2ACB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Société Nationale d’électricité du Cameroun ; </w:t>
            </w:r>
          </w:p>
        </w:tc>
      </w:tr>
      <w:tr w:rsidR="00F705E9" w:rsidRPr="00F705E9" w14:paraId="10E14502" w14:textId="77777777" w:rsidTr="00F705E9">
        <w:tc>
          <w:tcPr>
            <w:tcW w:w="1888" w:type="dxa"/>
          </w:tcPr>
          <w:p w14:paraId="0C8C02F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C.U :</w:t>
            </w:r>
          </w:p>
        </w:tc>
        <w:tc>
          <w:tcPr>
            <w:tcW w:w="7468" w:type="dxa"/>
          </w:tcPr>
          <w:p w14:paraId="725A64F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Communauté Urbaine</w:t>
            </w:r>
          </w:p>
        </w:tc>
      </w:tr>
    </w:tbl>
    <w:p w14:paraId="2D21246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B7DA874"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B103 – NORMES ET REGLEMENTS</w:t>
      </w:r>
    </w:p>
    <w:p w14:paraId="4EB456B6"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normes applicables sont celles en vigueur dans la République du Cameroun ou à défaut, les normes </w:t>
      </w:r>
      <w:proofErr w:type="gramStart"/>
      <w:r w:rsidRPr="00F705E9">
        <w:rPr>
          <w:rFonts w:ascii="Arial Narrow" w:eastAsia="Times New Roman" w:hAnsi="Arial Narrow" w:cs="Times New Roman"/>
          <w:lang w:eastAsia="fr-FR"/>
        </w:rPr>
        <w:t>françaises  en</w:t>
      </w:r>
      <w:proofErr w:type="gramEnd"/>
      <w:r w:rsidRPr="00F705E9">
        <w:rPr>
          <w:rFonts w:ascii="Arial Narrow" w:eastAsia="Times New Roman" w:hAnsi="Arial Narrow" w:cs="Times New Roman"/>
          <w:lang w:eastAsia="fr-FR"/>
        </w:rPr>
        <w:t xml:space="preserve"> vigueur dans le domaine du BTP.</w:t>
      </w:r>
    </w:p>
    <w:p w14:paraId="776F6599" w14:textId="77777777" w:rsidR="00F705E9" w:rsidRPr="00F705E9" w:rsidRDefault="00F705E9" w:rsidP="00F705E9">
      <w:pPr>
        <w:spacing w:after="0" w:line="240" w:lineRule="auto"/>
        <w:jc w:val="both"/>
        <w:rPr>
          <w:rFonts w:ascii="Arial Narrow" w:eastAsia="Times New Roman" w:hAnsi="Arial Narrow" w:cs="Times New Roman"/>
          <w:lang w:eastAsia="fr-FR"/>
        </w:rPr>
      </w:pPr>
    </w:p>
    <w:p w14:paraId="0799847D"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D'autres normes seront acceptées si leur qualité est équivalente ou supérieure à la norme spécifiée après soumission à l'approbation de l'Ingénieur de Contrôle.</w:t>
      </w:r>
    </w:p>
    <w:p w14:paraId="277C6416" w14:textId="77777777" w:rsidR="00F705E9" w:rsidRPr="00F705E9" w:rsidRDefault="00F705E9" w:rsidP="00F705E9">
      <w:pPr>
        <w:spacing w:after="0" w:line="240" w:lineRule="auto"/>
        <w:jc w:val="both"/>
        <w:rPr>
          <w:rFonts w:ascii="Arial Narrow" w:eastAsia="Times New Roman" w:hAnsi="Arial Narrow" w:cs="Times New Roman"/>
          <w:lang w:eastAsia="fr-FR"/>
        </w:rPr>
      </w:pPr>
    </w:p>
    <w:p w14:paraId="6A186E11"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provenances, qualités, types, dimensions, poids, et caractéristiques, ainsi que les modalités d'essais, de marquage, de contrôle et de réception des matériaux et de fournitures, </w:t>
      </w:r>
      <w:proofErr w:type="gramStart"/>
      <w:r w:rsidRPr="00F705E9">
        <w:rPr>
          <w:rFonts w:ascii="Arial Narrow" w:eastAsia="Times New Roman" w:hAnsi="Arial Narrow" w:cs="Times New Roman"/>
          <w:lang w:eastAsia="fr-FR"/>
        </w:rPr>
        <w:t>devront  répondre</w:t>
      </w:r>
      <w:proofErr w:type="gramEnd"/>
      <w:r w:rsidRPr="00F705E9">
        <w:rPr>
          <w:rFonts w:ascii="Arial Narrow" w:eastAsia="Times New Roman" w:hAnsi="Arial Narrow" w:cs="Times New Roman"/>
          <w:lang w:eastAsia="fr-FR"/>
        </w:rPr>
        <w:t xml:space="preserve"> aux normes en vigueur au moment de la signature du Marché.</w:t>
      </w:r>
    </w:p>
    <w:p w14:paraId="4643665B" w14:textId="77777777" w:rsidR="00F705E9" w:rsidRPr="00F705E9" w:rsidRDefault="00F705E9" w:rsidP="00F705E9">
      <w:pPr>
        <w:spacing w:after="0" w:line="240" w:lineRule="auto"/>
        <w:jc w:val="both"/>
        <w:rPr>
          <w:rFonts w:ascii="Arial Narrow" w:eastAsia="Times New Roman" w:hAnsi="Arial Narrow" w:cs="Times New Roman"/>
          <w:lang w:eastAsia="fr-FR"/>
        </w:rPr>
      </w:pPr>
    </w:p>
    <w:p w14:paraId="22BA8548"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est réputé connaître ces normes et en particulier les documents suivants :</w:t>
      </w:r>
    </w:p>
    <w:p w14:paraId="6897D4EC" w14:textId="77777777" w:rsidR="00F705E9" w:rsidRPr="00F705E9" w:rsidRDefault="00F705E9" w:rsidP="00F705E9">
      <w:pPr>
        <w:spacing w:after="0" w:line="240" w:lineRule="auto"/>
        <w:jc w:val="both"/>
        <w:rPr>
          <w:rFonts w:ascii="Arial Narrow" w:eastAsia="Times New Roman" w:hAnsi="Arial Narrow" w:cs="Times New Roman"/>
          <w:lang w:eastAsia="fr-FR"/>
        </w:rPr>
      </w:pPr>
    </w:p>
    <w:p w14:paraId="23D063A9"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B103.1 Cahier des Clauses Techniques (C.C.T. ex-C.P.C) </w:t>
      </w:r>
    </w:p>
    <w:p w14:paraId="0C8C22E3" w14:textId="77777777" w:rsidR="00F705E9" w:rsidRPr="00F705E9" w:rsidRDefault="00F705E9" w:rsidP="00F705E9">
      <w:pPr>
        <w:spacing w:after="0" w:line="240" w:lineRule="auto"/>
        <w:jc w:val="both"/>
        <w:rPr>
          <w:rFonts w:ascii="Arial Narrow" w:eastAsia="Times New Roman" w:hAnsi="Arial Narrow" w:cs="Times New Roman"/>
          <w:lang w:eastAsia="fr-FR"/>
        </w:rPr>
      </w:pPr>
    </w:p>
    <w:tbl>
      <w:tblPr>
        <w:tblW w:w="10188" w:type="dxa"/>
        <w:tblLook w:val="01E0" w:firstRow="1" w:lastRow="1" w:firstColumn="1" w:lastColumn="1" w:noHBand="0" w:noVBand="0"/>
      </w:tblPr>
      <w:tblGrid>
        <w:gridCol w:w="2504"/>
        <w:gridCol w:w="7684"/>
      </w:tblGrid>
      <w:tr w:rsidR="00F705E9" w:rsidRPr="00F705E9" w14:paraId="034F2D34" w14:textId="77777777" w:rsidTr="00F705E9">
        <w:tc>
          <w:tcPr>
            <w:tcW w:w="2504" w:type="dxa"/>
          </w:tcPr>
          <w:p w14:paraId="772325CB"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1 :</w:t>
            </w:r>
          </w:p>
        </w:tc>
        <w:tc>
          <w:tcPr>
            <w:tcW w:w="7684" w:type="dxa"/>
          </w:tcPr>
          <w:p w14:paraId="1A6DD9F4"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Dispositions générales et communes aux diverses natures de travaux</w:t>
            </w:r>
          </w:p>
        </w:tc>
      </w:tr>
      <w:tr w:rsidR="00F705E9" w:rsidRPr="00F705E9" w14:paraId="41F63688" w14:textId="77777777" w:rsidTr="00F705E9">
        <w:tc>
          <w:tcPr>
            <w:tcW w:w="2504" w:type="dxa"/>
          </w:tcPr>
          <w:p w14:paraId="0F85C2EA"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2 :</w:t>
            </w:r>
          </w:p>
        </w:tc>
        <w:tc>
          <w:tcPr>
            <w:tcW w:w="7684" w:type="dxa"/>
          </w:tcPr>
          <w:p w14:paraId="19934622"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Terrassements généraux</w:t>
            </w:r>
          </w:p>
        </w:tc>
      </w:tr>
      <w:tr w:rsidR="00F705E9" w:rsidRPr="00F705E9" w14:paraId="05C833D3" w14:textId="77777777" w:rsidTr="00F705E9">
        <w:tc>
          <w:tcPr>
            <w:tcW w:w="2504" w:type="dxa"/>
          </w:tcPr>
          <w:p w14:paraId="1D96D161"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3 :</w:t>
            </w:r>
          </w:p>
        </w:tc>
        <w:tc>
          <w:tcPr>
            <w:tcW w:w="7684" w:type="dxa"/>
          </w:tcPr>
          <w:p w14:paraId="3DEB4523"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Fourniture de liants hydrauliques</w:t>
            </w:r>
          </w:p>
        </w:tc>
      </w:tr>
      <w:tr w:rsidR="00F705E9" w:rsidRPr="00F705E9" w14:paraId="7F6DE74D" w14:textId="77777777" w:rsidTr="00F705E9">
        <w:tc>
          <w:tcPr>
            <w:tcW w:w="2504" w:type="dxa"/>
          </w:tcPr>
          <w:p w14:paraId="6C78CC8A"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Fascicule N° </w:t>
            </w:r>
            <w:proofErr w:type="gramStart"/>
            <w:r w:rsidRPr="00F705E9">
              <w:rPr>
                <w:rFonts w:ascii="Arial Narrow" w:eastAsia="Times New Roman" w:hAnsi="Arial Narrow" w:cs="Times New Roman"/>
                <w:lang w:eastAsia="fr-FR"/>
              </w:rPr>
              <w:t>4  (</w:t>
            </w:r>
            <w:proofErr w:type="gramEnd"/>
            <w:r w:rsidRPr="00F705E9">
              <w:rPr>
                <w:rFonts w:ascii="Arial Narrow" w:eastAsia="Times New Roman" w:hAnsi="Arial Narrow" w:cs="Times New Roman"/>
                <w:lang w:eastAsia="fr-FR"/>
              </w:rPr>
              <w:t>Titre 1):</w:t>
            </w:r>
          </w:p>
        </w:tc>
        <w:tc>
          <w:tcPr>
            <w:tcW w:w="7684" w:type="dxa"/>
          </w:tcPr>
          <w:p w14:paraId="714BAE62"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Acier pour béton armé</w:t>
            </w:r>
          </w:p>
        </w:tc>
      </w:tr>
      <w:tr w:rsidR="00F705E9" w:rsidRPr="00F705E9" w14:paraId="6FE53670" w14:textId="77777777" w:rsidTr="00F705E9">
        <w:tc>
          <w:tcPr>
            <w:tcW w:w="2504" w:type="dxa"/>
          </w:tcPr>
          <w:p w14:paraId="364F5EFF"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7 :</w:t>
            </w:r>
          </w:p>
        </w:tc>
        <w:tc>
          <w:tcPr>
            <w:tcW w:w="7684" w:type="dxa"/>
          </w:tcPr>
          <w:p w14:paraId="1DFC3761"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Reconnaissance des sols</w:t>
            </w:r>
          </w:p>
        </w:tc>
      </w:tr>
      <w:tr w:rsidR="00F705E9" w:rsidRPr="00F705E9" w14:paraId="60F4D699" w14:textId="77777777" w:rsidTr="00F705E9">
        <w:tc>
          <w:tcPr>
            <w:tcW w:w="2504" w:type="dxa"/>
          </w:tcPr>
          <w:p w14:paraId="47665B5A"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23 :</w:t>
            </w:r>
          </w:p>
        </w:tc>
        <w:tc>
          <w:tcPr>
            <w:tcW w:w="7684" w:type="dxa"/>
          </w:tcPr>
          <w:p w14:paraId="3CCB5E7E"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Granulats routiers</w:t>
            </w:r>
          </w:p>
        </w:tc>
      </w:tr>
      <w:tr w:rsidR="00F705E9" w:rsidRPr="00F705E9" w14:paraId="76CD3DDB" w14:textId="77777777" w:rsidTr="00F705E9">
        <w:tc>
          <w:tcPr>
            <w:tcW w:w="2504" w:type="dxa"/>
          </w:tcPr>
          <w:p w14:paraId="2BD988B8"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 Fascicule N° 24 :</w:t>
            </w:r>
          </w:p>
        </w:tc>
        <w:tc>
          <w:tcPr>
            <w:tcW w:w="7684" w:type="dxa"/>
          </w:tcPr>
          <w:p w14:paraId="535ECC37"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Fourniture de liants hydrocarbonés employés à la construction et à l'entretien des chaussées</w:t>
            </w:r>
          </w:p>
        </w:tc>
      </w:tr>
      <w:tr w:rsidR="00F705E9" w:rsidRPr="00F705E9" w14:paraId="40B349DF" w14:textId="77777777" w:rsidTr="00F705E9">
        <w:tc>
          <w:tcPr>
            <w:tcW w:w="2504" w:type="dxa"/>
          </w:tcPr>
          <w:p w14:paraId="3ACAFFA2"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26 :</w:t>
            </w:r>
          </w:p>
        </w:tc>
        <w:tc>
          <w:tcPr>
            <w:tcW w:w="7684" w:type="dxa"/>
          </w:tcPr>
          <w:p w14:paraId="18BDB41C"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Exécution des enduits superficiels</w:t>
            </w:r>
          </w:p>
        </w:tc>
      </w:tr>
      <w:tr w:rsidR="00F705E9" w:rsidRPr="00F705E9" w14:paraId="30EE4C74" w14:textId="77777777" w:rsidTr="00F705E9">
        <w:tc>
          <w:tcPr>
            <w:tcW w:w="2504" w:type="dxa"/>
          </w:tcPr>
          <w:p w14:paraId="3925D697"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31 :</w:t>
            </w:r>
          </w:p>
        </w:tc>
        <w:tc>
          <w:tcPr>
            <w:tcW w:w="7684" w:type="dxa"/>
          </w:tcPr>
          <w:p w14:paraId="7BA62BE1"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Bordures et caniveaux en pierres naturelles ou en béton et dispositifs de retenue des bétons</w:t>
            </w:r>
          </w:p>
        </w:tc>
      </w:tr>
      <w:tr w:rsidR="00F705E9" w:rsidRPr="00F705E9" w14:paraId="13EEC3D0" w14:textId="77777777" w:rsidTr="00F705E9">
        <w:tc>
          <w:tcPr>
            <w:tcW w:w="2504" w:type="dxa"/>
          </w:tcPr>
          <w:p w14:paraId="40F7BF67"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32 :</w:t>
            </w:r>
          </w:p>
        </w:tc>
        <w:tc>
          <w:tcPr>
            <w:tcW w:w="7684" w:type="dxa"/>
          </w:tcPr>
          <w:p w14:paraId="7B76B445"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Construction de trottoirs.</w:t>
            </w:r>
          </w:p>
        </w:tc>
      </w:tr>
      <w:tr w:rsidR="00F705E9" w:rsidRPr="00F705E9" w14:paraId="3845ECF4" w14:textId="77777777" w:rsidTr="00F705E9">
        <w:tc>
          <w:tcPr>
            <w:tcW w:w="2504" w:type="dxa"/>
          </w:tcPr>
          <w:p w14:paraId="49DAC912"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35 :</w:t>
            </w:r>
          </w:p>
        </w:tc>
        <w:tc>
          <w:tcPr>
            <w:tcW w:w="7684" w:type="dxa"/>
          </w:tcPr>
          <w:p w14:paraId="69608E74"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Travaux d'espaces verts, d'aires de sport et loisirs</w:t>
            </w:r>
          </w:p>
        </w:tc>
      </w:tr>
      <w:tr w:rsidR="00F705E9" w:rsidRPr="00F705E9" w14:paraId="74C83692" w14:textId="77777777" w:rsidTr="00F705E9">
        <w:tc>
          <w:tcPr>
            <w:tcW w:w="2504" w:type="dxa"/>
          </w:tcPr>
          <w:p w14:paraId="6DA02D4C"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50 :</w:t>
            </w:r>
          </w:p>
        </w:tc>
        <w:tc>
          <w:tcPr>
            <w:tcW w:w="7684" w:type="dxa"/>
          </w:tcPr>
          <w:p w14:paraId="34F6A296"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Travaux topographiques, plans à grande échelle</w:t>
            </w:r>
          </w:p>
        </w:tc>
      </w:tr>
      <w:tr w:rsidR="00F705E9" w:rsidRPr="00F705E9" w14:paraId="437D2353" w14:textId="77777777" w:rsidTr="00F705E9">
        <w:tc>
          <w:tcPr>
            <w:tcW w:w="2504" w:type="dxa"/>
          </w:tcPr>
          <w:p w14:paraId="3FE27653"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61 :</w:t>
            </w:r>
          </w:p>
          <w:p w14:paraId="6DE22E95"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 xml:space="preserve">Titre 4 </w:t>
            </w:r>
            <w:proofErr w:type="gramStart"/>
            <w:r w:rsidRPr="00F705E9">
              <w:rPr>
                <w:rFonts w:ascii="Arial Narrow" w:eastAsia="Times New Roman" w:hAnsi="Arial Narrow" w:cs="Times New Roman"/>
                <w:lang w:eastAsia="fr-FR"/>
              </w:rPr>
              <w:t xml:space="preserve">   :</w:t>
            </w:r>
            <w:proofErr w:type="gramEnd"/>
          </w:p>
          <w:p w14:paraId="19220191"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Titre 5</w:t>
            </w:r>
            <w:proofErr w:type="gramStart"/>
            <w:r w:rsidRPr="00F705E9">
              <w:rPr>
                <w:rFonts w:ascii="Arial Narrow" w:eastAsia="Times New Roman" w:hAnsi="Arial Narrow" w:cs="Times New Roman"/>
                <w:lang w:eastAsia="fr-FR"/>
              </w:rPr>
              <w:t xml:space="preserve">   :</w:t>
            </w:r>
            <w:proofErr w:type="gramEnd"/>
          </w:p>
        </w:tc>
        <w:tc>
          <w:tcPr>
            <w:tcW w:w="7684" w:type="dxa"/>
          </w:tcPr>
          <w:p w14:paraId="48A2DFD5" w14:textId="77777777" w:rsidR="00F705E9" w:rsidRPr="00F705E9" w:rsidRDefault="00F705E9" w:rsidP="00F705E9">
            <w:pPr>
              <w:spacing w:after="0" w:line="240" w:lineRule="auto"/>
              <w:jc w:val="both"/>
              <w:rPr>
                <w:rFonts w:ascii="Arial Narrow" w:eastAsia="Times New Roman" w:hAnsi="Arial Narrow" w:cs="Times New Roman"/>
                <w:lang w:eastAsia="fr-FR"/>
              </w:rPr>
            </w:pPr>
          </w:p>
          <w:p w14:paraId="2B71C526"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Actions climatiques</w:t>
            </w:r>
          </w:p>
          <w:p w14:paraId="46A50351"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Conception et calculs des ponts et constructions métalliques</w:t>
            </w:r>
          </w:p>
        </w:tc>
      </w:tr>
      <w:tr w:rsidR="00F705E9" w:rsidRPr="00F705E9" w14:paraId="4B624F62" w14:textId="77777777" w:rsidTr="00F705E9">
        <w:tc>
          <w:tcPr>
            <w:tcW w:w="2504" w:type="dxa"/>
          </w:tcPr>
          <w:p w14:paraId="32C10C62"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Fascicule N° 62 </w:t>
            </w:r>
          </w:p>
          <w:p w14:paraId="3304CE4A"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(Titre 1 – Section 2) :</w:t>
            </w:r>
          </w:p>
        </w:tc>
        <w:tc>
          <w:tcPr>
            <w:tcW w:w="7684" w:type="dxa"/>
          </w:tcPr>
          <w:p w14:paraId="5A6AB9AF"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Règles techniques de conception et de calculs des ouvrages et constructions en béton armé suivant la méthode des états limites</w:t>
            </w:r>
          </w:p>
        </w:tc>
      </w:tr>
      <w:tr w:rsidR="00F705E9" w:rsidRPr="00F705E9" w14:paraId="71C29886" w14:textId="77777777" w:rsidTr="00F705E9">
        <w:tc>
          <w:tcPr>
            <w:tcW w:w="2504" w:type="dxa"/>
          </w:tcPr>
          <w:p w14:paraId="158C3028"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63 :</w:t>
            </w:r>
          </w:p>
        </w:tc>
        <w:tc>
          <w:tcPr>
            <w:tcW w:w="7684" w:type="dxa"/>
          </w:tcPr>
          <w:p w14:paraId="3E2021EF"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Exécution et mise en œuvre des bétons non armés, confection des mortiers</w:t>
            </w:r>
          </w:p>
        </w:tc>
      </w:tr>
      <w:tr w:rsidR="00F705E9" w:rsidRPr="00F705E9" w14:paraId="30DE08F6" w14:textId="77777777" w:rsidTr="00F705E9">
        <w:tc>
          <w:tcPr>
            <w:tcW w:w="2504" w:type="dxa"/>
          </w:tcPr>
          <w:p w14:paraId="5162508E"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64 :</w:t>
            </w:r>
          </w:p>
        </w:tc>
        <w:tc>
          <w:tcPr>
            <w:tcW w:w="7684" w:type="dxa"/>
          </w:tcPr>
          <w:p w14:paraId="43B92570"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Travaux de maçonnerie d'ouvrage de génie civil</w:t>
            </w:r>
          </w:p>
        </w:tc>
      </w:tr>
      <w:tr w:rsidR="00F705E9" w:rsidRPr="00F705E9" w14:paraId="6501E8A5" w14:textId="77777777" w:rsidTr="00F705E9">
        <w:tc>
          <w:tcPr>
            <w:tcW w:w="2504" w:type="dxa"/>
          </w:tcPr>
          <w:p w14:paraId="510AA5F3"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65 :</w:t>
            </w:r>
          </w:p>
        </w:tc>
        <w:tc>
          <w:tcPr>
            <w:tcW w:w="7684" w:type="dxa"/>
          </w:tcPr>
          <w:p w14:paraId="208D3A4A"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Exécution des ouvrages de génie civil en béton armé ou précontraint</w:t>
            </w:r>
          </w:p>
        </w:tc>
      </w:tr>
      <w:tr w:rsidR="00F705E9" w:rsidRPr="00F705E9" w14:paraId="5015CAA6" w14:textId="77777777" w:rsidTr="00F705E9">
        <w:tc>
          <w:tcPr>
            <w:tcW w:w="2504" w:type="dxa"/>
          </w:tcPr>
          <w:p w14:paraId="1546F1E3"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66 :</w:t>
            </w:r>
          </w:p>
        </w:tc>
        <w:tc>
          <w:tcPr>
            <w:tcW w:w="7684" w:type="dxa"/>
          </w:tcPr>
          <w:p w14:paraId="5DBA532D"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Exécution des ponts et autres ossatures métalliques de technique analogues</w:t>
            </w:r>
          </w:p>
        </w:tc>
      </w:tr>
      <w:tr w:rsidR="00F705E9" w:rsidRPr="00F705E9" w14:paraId="312366B6" w14:textId="77777777" w:rsidTr="00F705E9">
        <w:tc>
          <w:tcPr>
            <w:tcW w:w="2504" w:type="dxa"/>
          </w:tcPr>
          <w:p w14:paraId="6F0C3252"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67 :</w:t>
            </w:r>
          </w:p>
        </w:tc>
        <w:tc>
          <w:tcPr>
            <w:tcW w:w="7684" w:type="dxa"/>
          </w:tcPr>
          <w:p w14:paraId="41F362D5"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Etanchéité des ouvrages d'art</w:t>
            </w:r>
          </w:p>
        </w:tc>
      </w:tr>
      <w:tr w:rsidR="00F705E9" w:rsidRPr="00F705E9" w14:paraId="0D0A5E7F" w14:textId="77777777" w:rsidTr="00F705E9">
        <w:tc>
          <w:tcPr>
            <w:tcW w:w="2504" w:type="dxa"/>
          </w:tcPr>
          <w:p w14:paraId="36282C15"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68 :</w:t>
            </w:r>
          </w:p>
          <w:p w14:paraId="3E3004E9"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Titre 1</w:t>
            </w:r>
            <w:proofErr w:type="gramStart"/>
            <w:r w:rsidRPr="00F705E9">
              <w:rPr>
                <w:rFonts w:ascii="Arial Narrow" w:eastAsia="Times New Roman" w:hAnsi="Arial Narrow" w:cs="Times New Roman"/>
                <w:lang w:eastAsia="fr-FR"/>
              </w:rPr>
              <w:t xml:space="preserve">   :</w:t>
            </w:r>
            <w:proofErr w:type="gramEnd"/>
          </w:p>
        </w:tc>
        <w:tc>
          <w:tcPr>
            <w:tcW w:w="7684" w:type="dxa"/>
          </w:tcPr>
          <w:p w14:paraId="53392BF8" w14:textId="77777777" w:rsidR="00F705E9" w:rsidRPr="00F705E9" w:rsidRDefault="00F705E9" w:rsidP="00F705E9">
            <w:pPr>
              <w:spacing w:after="0" w:line="240" w:lineRule="auto"/>
              <w:jc w:val="both"/>
              <w:rPr>
                <w:rFonts w:ascii="Arial Narrow" w:eastAsia="Times New Roman" w:hAnsi="Arial Narrow" w:cs="Times New Roman"/>
                <w:lang w:eastAsia="fr-FR"/>
              </w:rPr>
            </w:pPr>
          </w:p>
          <w:p w14:paraId="5358B451"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Exécution des travaux de fondation d'ouvrages</w:t>
            </w:r>
          </w:p>
        </w:tc>
      </w:tr>
      <w:tr w:rsidR="00F705E9" w:rsidRPr="00F705E9" w14:paraId="1462AA6E" w14:textId="77777777" w:rsidTr="00F705E9">
        <w:tc>
          <w:tcPr>
            <w:tcW w:w="2504" w:type="dxa"/>
          </w:tcPr>
          <w:p w14:paraId="61D7E429"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70 :</w:t>
            </w:r>
          </w:p>
        </w:tc>
        <w:tc>
          <w:tcPr>
            <w:tcW w:w="7684" w:type="dxa"/>
          </w:tcPr>
          <w:p w14:paraId="3258D150"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Canalisations d'assainissement et ouvrages annexes</w:t>
            </w:r>
          </w:p>
        </w:tc>
      </w:tr>
      <w:tr w:rsidR="00F705E9" w:rsidRPr="00F705E9" w14:paraId="4F32022C" w14:textId="77777777" w:rsidTr="00F705E9">
        <w:tc>
          <w:tcPr>
            <w:tcW w:w="2504" w:type="dxa"/>
          </w:tcPr>
          <w:p w14:paraId="2830F290"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Fascicule N° 71 :</w:t>
            </w:r>
          </w:p>
        </w:tc>
        <w:tc>
          <w:tcPr>
            <w:tcW w:w="7684" w:type="dxa"/>
          </w:tcPr>
          <w:p w14:paraId="78D6456B"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Fourniture et pose de canalisations d'eau, accessoires et branchement</w:t>
            </w:r>
          </w:p>
        </w:tc>
      </w:tr>
      <w:tr w:rsidR="00F705E9" w:rsidRPr="00F705E9" w14:paraId="4C17A54A" w14:textId="77777777" w:rsidTr="00F705E9">
        <w:tc>
          <w:tcPr>
            <w:tcW w:w="2504" w:type="dxa"/>
          </w:tcPr>
          <w:p w14:paraId="4C8A25D4" w14:textId="77777777" w:rsidR="00F705E9" w:rsidRPr="00F705E9" w:rsidRDefault="00F705E9" w:rsidP="00F705E9">
            <w:pPr>
              <w:spacing w:after="0" w:line="240" w:lineRule="auto"/>
              <w:jc w:val="both"/>
              <w:rPr>
                <w:rFonts w:ascii="Arial Narrow" w:eastAsia="Times New Roman" w:hAnsi="Arial Narrow" w:cs="Times New Roman"/>
                <w:lang w:eastAsia="fr-FR"/>
              </w:rPr>
            </w:pPr>
          </w:p>
        </w:tc>
        <w:tc>
          <w:tcPr>
            <w:tcW w:w="7684" w:type="dxa"/>
          </w:tcPr>
          <w:p w14:paraId="6ADA19AB"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Cahier des Prescriptions Communes applicables à la réalisation d'un réseau d'éclairage public de Mars 1974.</w:t>
            </w:r>
          </w:p>
        </w:tc>
      </w:tr>
      <w:tr w:rsidR="00F705E9" w:rsidRPr="00F705E9" w14:paraId="5C30FCB8" w14:textId="77777777" w:rsidTr="00F705E9">
        <w:tc>
          <w:tcPr>
            <w:tcW w:w="2504" w:type="dxa"/>
          </w:tcPr>
          <w:p w14:paraId="422CDE93" w14:textId="77777777" w:rsidR="00F705E9" w:rsidRPr="00F705E9" w:rsidRDefault="00F705E9" w:rsidP="00F705E9">
            <w:pPr>
              <w:spacing w:after="0" w:line="240" w:lineRule="auto"/>
              <w:jc w:val="both"/>
              <w:rPr>
                <w:rFonts w:ascii="Arial Narrow" w:eastAsia="Times New Roman" w:hAnsi="Arial Narrow" w:cs="Times New Roman"/>
                <w:lang w:eastAsia="fr-FR"/>
              </w:rPr>
            </w:pPr>
          </w:p>
        </w:tc>
        <w:tc>
          <w:tcPr>
            <w:tcW w:w="7684" w:type="dxa"/>
          </w:tcPr>
          <w:p w14:paraId="4E638D4F"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Toutes les règles techniques éditées par l'UTE dans leur édition à jour pour les installations électriques.</w:t>
            </w:r>
          </w:p>
        </w:tc>
      </w:tr>
    </w:tbl>
    <w:p w14:paraId="5E5C03B2"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0B06B03D"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B104 – DESCRIPTIONS DES ETUDES </w:t>
      </w:r>
    </w:p>
    <w:p w14:paraId="1AA3CF35"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Dans un délai de trente jours à compter de la date de démarrage des travaux, le Cocontractant délimitera l'emprise des travaux et entreprendra la délimitation des constructions à l'intérieur de ces emprises après accord ou selon les instructions du Maître d’Œuvre. Ensuite, il établira à partir des plans et documents d'appel d'offres le projet d'exécution complet définissant l'adaptation des ouvrages aux conditions réelles d'exécution.</w:t>
      </w:r>
    </w:p>
    <w:p w14:paraId="1950DCD4" w14:textId="77777777" w:rsidR="00F705E9" w:rsidRPr="00464EBC" w:rsidRDefault="00F705E9" w:rsidP="00F705E9">
      <w:pPr>
        <w:spacing w:after="0" w:line="240" w:lineRule="auto"/>
        <w:jc w:val="both"/>
        <w:rPr>
          <w:rFonts w:ascii="Arial Narrow" w:eastAsia="Times New Roman" w:hAnsi="Arial Narrow" w:cs="Times New Roman"/>
          <w:sz w:val="14"/>
          <w:lang w:eastAsia="fr-FR"/>
        </w:rPr>
      </w:pPr>
    </w:p>
    <w:p w14:paraId="4E3469D0"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projet d'exécution comprendra toutes les modifications ou variantes proposées par le Cocontractant ainsi que les notes de calcul et dessins visés à l'article A 327.3   du Cahier des Prescriptions Spéciales.</w:t>
      </w:r>
    </w:p>
    <w:p w14:paraId="4BCC1E43" w14:textId="77777777" w:rsidR="00F705E9" w:rsidRPr="00464EBC" w:rsidRDefault="00F705E9" w:rsidP="00F705E9">
      <w:pPr>
        <w:spacing w:after="0" w:line="240" w:lineRule="auto"/>
        <w:jc w:val="both"/>
        <w:rPr>
          <w:rFonts w:ascii="Arial Narrow" w:eastAsia="Times New Roman" w:hAnsi="Arial Narrow" w:cs="Times New Roman"/>
          <w:sz w:val="14"/>
          <w:lang w:eastAsia="fr-FR"/>
        </w:rPr>
      </w:pPr>
    </w:p>
    <w:p w14:paraId="70B1D80A" w14:textId="77777777" w:rsidR="00F705E9" w:rsidRPr="00F705E9" w:rsidRDefault="00F705E9" w:rsidP="00F705E9">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projet d'exécution devra être remis à l'Ingénieur du marché dans un délai de trente jours avant la date de début de la partie des travaux correspondante.</w:t>
      </w:r>
    </w:p>
    <w:p w14:paraId="71B9E074" w14:textId="77777777" w:rsidR="00F705E9" w:rsidRPr="00464EBC" w:rsidRDefault="00F705E9" w:rsidP="00F705E9">
      <w:pPr>
        <w:spacing w:after="0" w:line="240" w:lineRule="auto"/>
        <w:jc w:val="both"/>
        <w:rPr>
          <w:rFonts w:ascii="Arial Narrow" w:eastAsia="Times New Roman" w:hAnsi="Arial Narrow" w:cs="Times New Roman"/>
          <w:sz w:val="14"/>
          <w:lang w:eastAsia="fr-FR"/>
        </w:rPr>
      </w:pPr>
    </w:p>
    <w:p w14:paraId="02E4C6D8" w14:textId="77777777" w:rsidR="00F705E9" w:rsidRPr="00464EBC" w:rsidRDefault="00F705E9" w:rsidP="00F705E9">
      <w:pPr>
        <w:spacing w:after="0" w:line="240" w:lineRule="auto"/>
        <w:jc w:val="both"/>
        <w:rPr>
          <w:rFonts w:ascii="Arial Narrow" w:eastAsia="Times New Roman" w:hAnsi="Arial Narrow" w:cs="Times New Roman"/>
          <w:sz w:val="14"/>
          <w:lang w:eastAsia="fr-FR"/>
        </w:rPr>
      </w:pPr>
      <w:r w:rsidRPr="00F705E9">
        <w:rPr>
          <w:rFonts w:ascii="Arial Narrow" w:eastAsia="Times New Roman" w:hAnsi="Arial Narrow" w:cs="Times New Roman"/>
          <w:lang w:eastAsia="fr-FR"/>
        </w:rPr>
        <w:t>Le Maître d’Œuvre disposera d'un délai de quinze jours pour approuver le projet d'exécution ou pour faire connaître ses observations dans les conditions définies dans le Cahier des Prescriptions Spéciales. Le projet d'exécution comprendra :</w:t>
      </w:r>
    </w:p>
    <w:p w14:paraId="1DACF3F5"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Plans de situations au 1/500</w:t>
      </w:r>
      <w:r w:rsidRPr="00F705E9">
        <w:rPr>
          <w:rFonts w:ascii="Arial Narrow" w:eastAsia="Times New Roman" w:hAnsi="Arial Narrow" w:cs="Times New Roman"/>
          <w:vertAlign w:val="superscript"/>
          <w:lang w:eastAsia="fr-FR"/>
        </w:rPr>
        <w:t>è</w:t>
      </w:r>
    </w:p>
    <w:p w14:paraId="0F17CD49"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Tracé des emprises au 1/500</w:t>
      </w:r>
      <w:r w:rsidRPr="00F705E9">
        <w:rPr>
          <w:rFonts w:ascii="Arial Narrow" w:eastAsia="Times New Roman" w:hAnsi="Arial Narrow" w:cs="Times New Roman"/>
          <w:vertAlign w:val="superscript"/>
          <w:lang w:eastAsia="fr-FR"/>
        </w:rPr>
        <w:t>è</w:t>
      </w:r>
    </w:p>
    <w:p w14:paraId="1F2B1461"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Plans d'implantation au 1/500</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 xml:space="preserve"> des voies et ouvrages avec l'assainissement eaux pluviales,</w:t>
      </w:r>
    </w:p>
    <w:p w14:paraId="52B9A32E"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Projets et plans des déplacements des réseaux (CDE, AES-SONEL, CAMTEL) au 1/500</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w:t>
      </w:r>
    </w:p>
    <w:p w14:paraId="36B602AA"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Cahier des profils en travers au 1/100</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 xml:space="preserve"> (un profil tous les 10 m),</w:t>
      </w:r>
    </w:p>
    <w:p w14:paraId="7F90FD42"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Profils en travers type au 1/50</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w:t>
      </w:r>
    </w:p>
    <w:p w14:paraId="7850D472"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Plans des carrefours au 1/200</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 xml:space="preserve"> avec l'assainissement,</w:t>
      </w:r>
    </w:p>
    <w:p w14:paraId="4FF302D6"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Plans de coffrage et de ferraillage des ouvrages d'assainissement au 1/20</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 xml:space="preserve"> (dalots, regards, têtes d'ouvrages, etc.),</w:t>
      </w:r>
    </w:p>
    <w:p w14:paraId="38C0BB76"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Plans de détail au </w:t>
      </w:r>
      <w:proofErr w:type="gramStart"/>
      <w:r w:rsidRPr="00F705E9">
        <w:rPr>
          <w:rFonts w:ascii="Arial Narrow" w:eastAsia="Times New Roman" w:hAnsi="Arial Narrow" w:cs="Times New Roman"/>
          <w:lang w:eastAsia="fr-FR"/>
        </w:rPr>
        <w:t>1:</w:t>
      </w:r>
      <w:proofErr w:type="gramEnd"/>
      <w:r w:rsidRPr="00F705E9">
        <w:rPr>
          <w:rFonts w:ascii="Arial Narrow" w:eastAsia="Times New Roman" w:hAnsi="Arial Narrow" w:cs="Times New Roman"/>
          <w:lang w:eastAsia="fr-FR"/>
        </w:rPr>
        <w:t>50</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 xml:space="preserve"> (bordures de trottoirs, etc.),</w:t>
      </w:r>
    </w:p>
    <w:p w14:paraId="54E47109"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Toutes notes de calcul des ouvrages d'assainissement,</w:t>
      </w:r>
    </w:p>
    <w:p w14:paraId="5AD157EF"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Notes de calcul de l'assainissement et débouché des ouvrages,</w:t>
      </w:r>
    </w:p>
    <w:p w14:paraId="2C275AB8" w14:textId="77777777" w:rsidR="00F705E9" w:rsidRPr="00F705E9" w:rsidRDefault="00F705E9" w:rsidP="00A46C93">
      <w:pPr>
        <w:numPr>
          <w:ilvl w:val="0"/>
          <w:numId w:val="128"/>
        </w:num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Programme, plan et résultat des essais géotechniques (sols de fondation, déblais réutilisables en remblais, purges, niveau de la nappe phréatique, essais de déflexion, etc.), </w:t>
      </w:r>
    </w:p>
    <w:p w14:paraId="7CD01816" w14:textId="77777777" w:rsidR="00F705E9" w:rsidRPr="00F705E9" w:rsidRDefault="00F705E9" w:rsidP="00A46C93">
      <w:pPr>
        <w:numPr>
          <w:ilvl w:val="0"/>
          <w:numId w:val="12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Avant-métré détaillé par section et ouvrages.</w:t>
      </w:r>
    </w:p>
    <w:p w14:paraId="5638FCA0"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6340710C"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B105 – DESCRIPTION DES TRAVAUX</w:t>
      </w:r>
    </w:p>
    <w:p w14:paraId="3A3DBAE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travaux à réaliser comprennent les opérations suivantes :</w:t>
      </w:r>
    </w:p>
    <w:p w14:paraId="6D388FE0" w14:textId="77777777" w:rsidR="00B35B34" w:rsidRPr="00E97552" w:rsidRDefault="00B35B34" w:rsidP="00E97552">
      <w:pPr>
        <w:numPr>
          <w:ilvl w:val="1"/>
          <w:numId w:val="65"/>
        </w:numPr>
        <w:spacing w:after="0" w:line="276" w:lineRule="auto"/>
        <w:ind w:left="284"/>
        <w:jc w:val="both"/>
        <w:rPr>
          <w:rFonts w:ascii="Arial Narrow" w:eastAsia="Times New Roman" w:hAnsi="Arial Narrow" w:cs="Times New Roman"/>
          <w:b/>
          <w:lang w:eastAsia="fr-FR"/>
        </w:rPr>
      </w:pPr>
      <w:r w:rsidRPr="00E97552">
        <w:rPr>
          <w:rFonts w:ascii="Arial Narrow" w:eastAsia="Times New Roman" w:hAnsi="Arial Narrow" w:cs="Times New Roman"/>
          <w:b/>
          <w:lang w:eastAsia="fr-FR"/>
        </w:rPr>
        <w:lastRenderedPageBreak/>
        <w:t>TRONCON N°</w:t>
      </w:r>
      <w:proofErr w:type="gramStart"/>
      <w:r w:rsidRPr="00E97552">
        <w:rPr>
          <w:rFonts w:ascii="Arial Narrow" w:eastAsia="Times New Roman" w:hAnsi="Arial Narrow" w:cs="Times New Roman"/>
          <w:b/>
          <w:lang w:eastAsia="fr-FR"/>
        </w:rPr>
        <w:t>1:</w:t>
      </w:r>
      <w:proofErr w:type="gramEnd"/>
      <w:r w:rsidRPr="00E97552">
        <w:rPr>
          <w:rFonts w:ascii="Arial Narrow" w:eastAsia="Times New Roman" w:hAnsi="Arial Narrow" w:cs="Times New Roman"/>
          <w:b/>
          <w:lang w:eastAsia="fr-FR"/>
        </w:rPr>
        <w:t xml:space="preserve">  ENTREE GENDARMERIE DOUMBE- CAMP MILLITAIRE BOSSINGUI- CARREFOUR BIANGMAN - SIFATEL (2,00 Km) AVEC CONSTRUCTION D'UN DALOT EN BETON ARME DE 2,00 x1,00 AU PK 1+600</w:t>
      </w:r>
    </w:p>
    <w:p w14:paraId="2DF481A8" w14:textId="77777777" w:rsidR="00B35B34" w:rsidRDefault="00B35B34" w:rsidP="00B35B34">
      <w:pPr>
        <w:numPr>
          <w:ilvl w:val="0"/>
          <w:numId w:val="129"/>
        </w:numPr>
        <w:tabs>
          <w:tab w:val="num" w:pos="1070"/>
          <w:tab w:val="num" w:pos="1428"/>
        </w:tabs>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préparatoires ;</w:t>
      </w:r>
    </w:p>
    <w:p w14:paraId="181ED87C" w14:textId="77777777" w:rsid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Installations du chantier y/c Amenée et repli du matériel ;</w:t>
      </w:r>
    </w:p>
    <w:p w14:paraId="7263C757" w14:textId="77777777" w:rsid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Etudes géotechniques et d'exécution</w:t>
      </w:r>
    </w:p>
    <w:p w14:paraId="78E33A94"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Déplacement réseaux ENEO et Raccordement du réseau CAMWATER</w:t>
      </w:r>
    </w:p>
    <w:p w14:paraId="404B4836" w14:textId="77777777" w:rsidR="00E97552" w:rsidRPr="00E451A1" w:rsidRDefault="00E97552" w:rsidP="00E97552">
      <w:pPr>
        <w:tabs>
          <w:tab w:val="num" w:pos="1070"/>
          <w:tab w:val="num" w:pos="1428"/>
        </w:tabs>
        <w:spacing w:after="0" w:line="240" w:lineRule="auto"/>
        <w:ind w:left="360"/>
        <w:jc w:val="both"/>
        <w:rPr>
          <w:rFonts w:ascii="Arial Narrow" w:eastAsia="Times New Roman" w:hAnsi="Arial Narrow" w:cs="Arial"/>
          <w:bCs/>
          <w:color w:val="000000"/>
          <w:sz w:val="24"/>
          <w:szCs w:val="24"/>
          <w:lang w:eastAsia="fr-FR"/>
        </w:rPr>
      </w:pPr>
    </w:p>
    <w:p w14:paraId="231E109E" w14:textId="77777777" w:rsidR="00B35B34" w:rsidRDefault="00B35B34" w:rsidP="00B35B34">
      <w:pPr>
        <w:numPr>
          <w:ilvl w:val="0"/>
          <w:numId w:val="129"/>
        </w:numPr>
        <w:tabs>
          <w:tab w:val="num" w:pos="1070"/>
          <w:tab w:val="num" w:pos="1428"/>
        </w:tabs>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w:t>
      </w:r>
      <w:r w:rsidRPr="000574F7">
        <w:rPr>
          <w:rFonts w:ascii="Arial Narrow" w:eastAsia="Times New Roman" w:hAnsi="Arial Narrow" w:cs="Arial"/>
          <w:bCs/>
          <w:color w:val="000000"/>
          <w:sz w:val="24"/>
          <w:szCs w:val="24"/>
          <w:lang w:eastAsia="fr-FR"/>
        </w:rPr>
        <w:t>'emprise et de chaussée (2,00 km)</w:t>
      </w:r>
      <w:r w:rsidRPr="00E451A1">
        <w:rPr>
          <w:rFonts w:ascii="Arial Narrow" w:eastAsia="Times New Roman" w:hAnsi="Arial Narrow" w:cs="Arial"/>
          <w:bCs/>
          <w:color w:val="000000"/>
          <w:sz w:val="24"/>
          <w:szCs w:val="24"/>
          <w:lang w:eastAsia="fr-FR"/>
        </w:rPr>
        <w:t xml:space="preserve"> ;</w:t>
      </w:r>
    </w:p>
    <w:p w14:paraId="53703E6F" w14:textId="77777777" w:rsid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Pr>
          <w:rFonts w:ascii="Arial Narrow" w:hAnsi="Arial Narrow" w:cs="Arial"/>
          <w:bCs/>
          <w:color w:val="000000"/>
        </w:rPr>
        <w:tab/>
      </w:r>
      <w:r w:rsidRPr="00E97552">
        <w:rPr>
          <w:rFonts w:ascii="Arial Narrow" w:hAnsi="Arial Narrow" w:cs="Arial"/>
          <w:bCs/>
          <w:color w:val="000000"/>
        </w:rPr>
        <w:t>Dégagement mécanique des abords de la route y compris abattage d'arbres, dessouchage et palmiers</w:t>
      </w:r>
      <w:r>
        <w:rPr>
          <w:rFonts w:ascii="Arial Narrow" w:hAnsi="Arial Narrow" w:cs="Arial"/>
          <w:bCs/>
          <w:color w:val="000000"/>
        </w:rPr>
        <w:t> ;</w:t>
      </w:r>
    </w:p>
    <w:p w14:paraId="14181BA4" w14:textId="77777777" w:rsid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Mise en forme de la plateforme y compris création des fossés et exutoires</w:t>
      </w:r>
      <w:r>
        <w:rPr>
          <w:rFonts w:ascii="Arial Narrow" w:hAnsi="Arial Narrow" w:cs="Arial"/>
          <w:bCs/>
          <w:color w:val="000000"/>
        </w:rPr>
        <w:t> ;</w:t>
      </w:r>
    </w:p>
    <w:p w14:paraId="7BE92AF5" w14:textId="77777777" w:rsid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Déblais mis en Remblais</w:t>
      </w:r>
      <w:r>
        <w:rPr>
          <w:rFonts w:ascii="Arial Narrow" w:hAnsi="Arial Narrow" w:cs="Arial"/>
          <w:bCs/>
          <w:color w:val="000000"/>
        </w:rPr>
        <w:t> ;</w:t>
      </w:r>
    </w:p>
    <w:p w14:paraId="3B21E4AD" w14:textId="77777777" w:rsidR="00E97552" w:rsidRPr="00E451A1"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Remblai en matériaux sélectionnés compacté par couches successives</w:t>
      </w:r>
    </w:p>
    <w:p w14:paraId="1E4E9B70" w14:textId="77777777" w:rsidR="00B35B34" w:rsidRDefault="00B35B34" w:rsidP="00B35B34">
      <w:pPr>
        <w:numPr>
          <w:ilvl w:val="0"/>
          <w:numId w:val="129"/>
        </w:numPr>
        <w:tabs>
          <w:tab w:val="num" w:pos="1070"/>
          <w:tab w:val="num" w:pos="1428"/>
        </w:tabs>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d’ouvrages d’art ;</w:t>
      </w:r>
    </w:p>
    <w:p w14:paraId="48ADE251" w14:textId="77777777" w:rsidR="00E97552" w:rsidRDefault="00E97552" w:rsidP="00E97552">
      <w:pPr>
        <w:tabs>
          <w:tab w:val="num" w:pos="1070"/>
          <w:tab w:val="num" w:pos="1428"/>
        </w:tabs>
        <w:spacing w:after="0" w:line="240" w:lineRule="auto"/>
        <w:ind w:left="360"/>
        <w:jc w:val="both"/>
        <w:rPr>
          <w:rFonts w:ascii="Arial Narrow" w:eastAsia="Times New Roman" w:hAnsi="Arial Narrow" w:cs="Arial"/>
          <w:bCs/>
          <w:color w:val="000000"/>
          <w:sz w:val="24"/>
          <w:szCs w:val="24"/>
          <w:lang w:eastAsia="fr-FR"/>
        </w:rPr>
      </w:pPr>
    </w:p>
    <w:p w14:paraId="51D013F8" w14:textId="77777777" w:rsidR="00E97552" w:rsidRPr="00E97552" w:rsidRDefault="00E97552" w:rsidP="00E97552">
      <w:pPr>
        <w:tabs>
          <w:tab w:val="num" w:pos="1428"/>
        </w:tabs>
        <w:jc w:val="both"/>
        <w:rPr>
          <w:rFonts w:ascii="Arial Narrow" w:hAnsi="Arial Narrow" w:cs="Arial"/>
          <w:b/>
          <w:bCs/>
          <w:color w:val="000000"/>
        </w:rPr>
      </w:pPr>
      <w:r w:rsidRPr="00E97552">
        <w:rPr>
          <w:rFonts w:ascii="Arial Narrow" w:hAnsi="Arial Narrow" w:cs="Arial"/>
          <w:b/>
          <w:bCs/>
          <w:color w:val="000000"/>
        </w:rPr>
        <w:t>Dalot en béton armé 2,00 x1,00 m</w:t>
      </w:r>
    </w:p>
    <w:p w14:paraId="369AE311"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Démolition et/ou dépose d'ouvrages existants y/c mis en dépôt</w:t>
      </w:r>
    </w:p>
    <w:p w14:paraId="6F05D213"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Aménagement d'une déviation du cours d'eau</w:t>
      </w:r>
    </w:p>
    <w:p w14:paraId="4D590702"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 xml:space="preserve">Purges des sols de mauvaise (Fond de fouille et dépôt de copaux bois) tenue sur le site d'implantation de l'ouvrage </w:t>
      </w:r>
    </w:p>
    <w:p w14:paraId="6B6EA4FA"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Curage du lit du cours d'eau</w:t>
      </w:r>
    </w:p>
    <w:p w14:paraId="0EBBEF14"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Maintien de la circulation</w:t>
      </w:r>
    </w:p>
    <w:p w14:paraId="5ACF873D"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Enrochement pour substitution des sols de mauvaise tenue</w:t>
      </w:r>
    </w:p>
    <w:p w14:paraId="6684191B"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Béton de propreté ou béton maigre dosé à 200 kg/m3 y compris toutes sujétions de mise en œuvre</w:t>
      </w:r>
    </w:p>
    <w:p w14:paraId="74C41ADD"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Construction corps du dalot en béton armé dosé à 350 kg/m3</w:t>
      </w:r>
    </w:p>
    <w:p w14:paraId="22478C5E"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Construction tête du dalot en béton armé dosé à 350 kg/m3</w:t>
      </w:r>
    </w:p>
    <w:p w14:paraId="2DE0C432"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Fourniture et pose des gardes corps y compris toutes sujétions</w:t>
      </w:r>
    </w:p>
    <w:p w14:paraId="22D38809" w14:textId="77777777" w:rsidR="00E97552" w:rsidRP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Remblai en matériaux sélectionnés compacté par couches successives</w:t>
      </w:r>
    </w:p>
    <w:p w14:paraId="28167AE4" w14:textId="77777777" w:rsidR="00B35B34" w:rsidRPr="00E97552" w:rsidRDefault="00B35B34" w:rsidP="00E97552">
      <w:pPr>
        <w:numPr>
          <w:ilvl w:val="1"/>
          <w:numId w:val="65"/>
        </w:numPr>
        <w:tabs>
          <w:tab w:val="num" w:pos="1070"/>
          <w:tab w:val="num" w:pos="2148"/>
        </w:tabs>
        <w:spacing w:after="0" w:line="276" w:lineRule="auto"/>
        <w:ind w:left="284"/>
        <w:jc w:val="both"/>
        <w:rPr>
          <w:rFonts w:ascii="Arial Narrow" w:eastAsia="Times New Roman" w:hAnsi="Arial Narrow" w:cs="Times New Roman"/>
          <w:b/>
          <w:lang w:eastAsia="fr-FR"/>
        </w:rPr>
      </w:pPr>
      <w:r w:rsidRPr="00E97552">
        <w:rPr>
          <w:rFonts w:ascii="Arial Narrow" w:eastAsia="Times New Roman" w:hAnsi="Arial Narrow" w:cs="Times New Roman"/>
          <w:b/>
          <w:lang w:eastAsia="fr-FR"/>
        </w:rPr>
        <w:t>TRONCON N°2 :  INTER N7 BIBOUAMBE - ENTREE CITE SYLVIE -SOCIETE AGROPASTORALE (4,00 Km)</w:t>
      </w:r>
    </w:p>
    <w:p w14:paraId="01754A75" w14:textId="77777777" w:rsidR="00B35B34" w:rsidRDefault="00B35B34" w:rsidP="00B35B34">
      <w:pPr>
        <w:numPr>
          <w:ilvl w:val="0"/>
          <w:numId w:val="129"/>
        </w:numPr>
        <w:tabs>
          <w:tab w:val="num" w:pos="1070"/>
          <w:tab w:val="num" w:pos="1428"/>
        </w:tabs>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Les travaux préparatoires</w:t>
      </w:r>
      <w:r>
        <w:rPr>
          <w:rFonts w:ascii="Arial Narrow" w:eastAsia="Times New Roman" w:hAnsi="Arial Narrow" w:cs="Arial"/>
          <w:bCs/>
          <w:color w:val="000000"/>
          <w:sz w:val="24"/>
          <w:szCs w:val="24"/>
          <w:lang w:eastAsia="fr-FR"/>
        </w:rPr>
        <w:t> ;</w:t>
      </w:r>
    </w:p>
    <w:p w14:paraId="0BB624E0" w14:textId="77777777" w:rsid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Installations du chantier y/c Amenée et repli du matériel</w:t>
      </w:r>
    </w:p>
    <w:p w14:paraId="65B16BF5" w14:textId="77777777" w:rsidR="00B35B34" w:rsidRDefault="00B35B34" w:rsidP="00B35B34">
      <w:pPr>
        <w:numPr>
          <w:ilvl w:val="0"/>
          <w:numId w:val="129"/>
        </w:numPr>
        <w:tabs>
          <w:tab w:val="num" w:pos="1070"/>
          <w:tab w:val="num" w:pos="1428"/>
        </w:tabs>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w:t>
      </w:r>
      <w:r w:rsidRPr="000574F7">
        <w:rPr>
          <w:rFonts w:ascii="Arial Narrow" w:eastAsia="Times New Roman" w:hAnsi="Arial Narrow" w:cs="Arial"/>
          <w:bCs/>
          <w:color w:val="000000"/>
          <w:sz w:val="24"/>
          <w:szCs w:val="24"/>
          <w:lang w:eastAsia="fr-FR"/>
        </w:rPr>
        <w:t>'emprise et de chaussée (2,00 km</w:t>
      </w:r>
      <w:proofErr w:type="gramStart"/>
      <w:r w:rsidRPr="000574F7">
        <w:rPr>
          <w:rFonts w:ascii="Arial Narrow" w:eastAsia="Times New Roman" w:hAnsi="Arial Narrow" w:cs="Arial"/>
          <w:bCs/>
          <w:color w:val="000000"/>
          <w:sz w:val="24"/>
          <w:szCs w:val="24"/>
          <w:lang w:eastAsia="fr-FR"/>
        </w:rPr>
        <w:t>)</w:t>
      </w:r>
      <w:r w:rsidRPr="00E451A1">
        <w:rPr>
          <w:rFonts w:ascii="Arial Narrow" w:eastAsia="Times New Roman" w:hAnsi="Arial Narrow" w:cs="Arial"/>
          <w:bCs/>
          <w:color w:val="000000"/>
          <w:sz w:val="24"/>
          <w:szCs w:val="24"/>
          <w:lang w:eastAsia="fr-FR"/>
        </w:rPr>
        <w:t>;</w:t>
      </w:r>
      <w:proofErr w:type="gramEnd"/>
    </w:p>
    <w:p w14:paraId="62877F64" w14:textId="77777777" w:rsid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Reprofilage et compactage rapide de la chaussée</w:t>
      </w:r>
    </w:p>
    <w:p w14:paraId="032EF859" w14:textId="77777777" w:rsidR="00E97552" w:rsidRDefault="00E97552" w:rsidP="00E97552">
      <w:pPr>
        <w:pStyle w:val="Paragraphedeliste"/>
        <w:numPr>
          <w:ilvl w:val="0"/>
          <w:numId w:val="163"/>
        </w:numPr>
        <w:tabs>
          <w:tab w:val="num" w:pos="1070"/>
          <w:tab w:val="num" w:pos="1428"/>
        </w:tabs>
        <w:jc w:val="both"/>
        <w:rPr>
          <w:rFonts w:ascii="Arial Narrow" w:hAnsi="Arial Narrow" w:cs="Arial"/>
          <w:bCs/>
          <w:color w:val="000000"/>
        </w:rPr>
      </w:pPr>
      <w:r w:rsidRPr="00E97552">
        <w:rPr>
          <w:rFonts w:ascii="Arial Narrow" w:hAnsi="Arial Narrow" w:cs="Arial"/>
          <w:bCs/>
          <w:color w:val="000000"/>
        </w:rPr>
        <w:t>Déblais mis en Remblais</w:t>
      </w:r>
    </w:p>
    <w:p w14:paraId="3BFA19B7" w14:textId="77777777" w:rsidR="00E97552" w:rsidRPr="00E451A1" w:rsidRDefault="00E97552" w:rsidP="00E97552">
      <w:pPr>
        <w:tabs>
          <w:tab w:val="num" w:pos="1070"/>
          <w:tab w:val="num" w:pos="1428"/>
        </w:tabs>
        <w:spacing w:after="0" w:line="240" w:lineRule="auto"/>
        <w:ind w:left="360"/>
        <w:jc w:val="both"/>
        <w:rPr>
          <w:rFonts w:ascii="Arial Narrow" w:eastAsia="Times New Roman" w:hAnsi="Arial Narrow" w:cs="Arial"/>
          <w:bCs/>
          <w:color w:val="000000"/>
          <w:sz w:val="24"/>
          <w:szCs w:val="24"/>
          <w:lang w:eastAsia="fr-FR"/>
        </w:rPr>
      </w:pPr>
    </w:p>
    <w:p w14:paraId="04B961D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 200 – QUALITES ET PREPARATION DES MATERIAUX MIS EN ŒUVRE </w:t>
      </w:r>
      <w:r w:rsidRPr="00F705E9">
        <w:rPr>
          <w:rFonts w:ascii="Arial Narrow" w:eastAsia="Times New Roman" w:hAnsi="Arial Narrow" w:cs="Times New Roman"/>
          <w:lang w:eastAsia="fr-FR"/>
        </w:rPr>
        <w:t xml:space="preserve">         </w:t>
      </w:r>
      <w:r w:rsidRPr="00F705E9">
        <w:rPr>
          <w:rFonts w:ascii="Arial Narrow" w:eastAsia="Times New Roman" w:hAnsi="Arial Narrow" w:cs="Times New Roman"/>
          <w:lang w:eastAsia="fr-FR"/>
        </w:rPr>
        <w:tab/>
        <w:t xml:space="preserve">         </w:t>
      </w:r>
    </w:p>
    <w:p w14:paraId="56EB563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b/>
          <w:lang w:eastAsia="fr-FR"/>
        </w:rPr>
        <w:t>GENERALITES</w:t>
      </w:r>
    </w:p>
    <w:p w14:paraId="1D573F0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essais de contrôle et études d'exécution prescrits dans le présent CCTP seront à la charge du Cocontractant qui est tenu d’en soumettre les résultats à l'approbation du Maître d’Œuvre. Des échantillons des matériaux et équipements qui auront été retenus par le Maître d’Œuvre seront conservés dans les locaux du maître d'œuvre sur le chantier.</w:t>
      </w:r>
    </w:p>
    <w:p w14:paraId="371A5247"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07D33A00"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B201 – GRANULATS POUR MORTIERS ET BETONS</w:t>
      </w:r>
      <w:r w:rsidRPr="00F705E9">
        <w:rPr>
          <w:rFonts w:ascii="Arial Narrow" w:eastAsia="Times New Roman" w:hAnsi="Arial Narrow" w:cs="Times New Roman"/>
          <w:lang w:eastAsia="fr-FR"/>
        </w:rPr>
        <w:tab/>
      </w:r>
    </w:p>
    <w:p w14:paraId="4D64BB0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granulats pour mortiers et bétons devront répondre aux prescriptions des normes françaises citées dans les fascicules 65 du C.C.T.G. (voir B103.1). Les granulats seront d'une qualité uniforme et sans excès de morceaux plats ou allongés, </w:t>
      </w:r>
      <w:proofErr w:type="gramStart"/>
      <w:r w:rsidRPr="00F705E9">
        <w:rPr>
          <w:rFonts w:ascii="Arial Narrow" w:eastAsia="Times New Roman" w:hAnsi="Arial Narrow" w:cs="Times New Roman"/>
          <w:lang w:eastAsia="fr-FR"/>
        </w:rPr>
        <w:t>de  poussière</w:t>
      </w:r>
      <w:proofErr w:type="gramEnd"/>
      <w:r w:rsidRPr="00F705E9">
        <w:rPr>
          <w:rFonts w:ascii="Arial Narrow" w:eastAsia="Times New Roman" w:hAnsi="Arial Narrow" w:cs="Times New Roman"/>
          <w:lang w:eastAsia="fr-FR"/>
        </w:rPr>
        <w:t xml:space="preserve"> ou d’impuretés. </w:t>
      </w:r>
      <w:r w:rsidRPr="00F705E9">
        <w:rPr>
          <w:rFonts w:ascii="Arial Narrow" w:eastAsia="Times New Roman" w:hAnsi="Arial Narrow" w:cs="Times New Roman"/>
          <w:lang w:eastAsia="fr-FR"/>
        </w:rPr>
        <w:tab/>
      </w:r>
    </w:p>
    <w:p w14:paraId="2C691CF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 outre, il est précisé que la dimension des gravillons pour bétons sera au plus égale à 25 </w:t>
      </w:r>
      <w:proofErr w:type="spellStart"/>
      <w:r w:rsidRPr="00F705E9">
        <w:rPr>
          <w:rFonts w:ascii="Arial Narrow" w:eastAsia="Times New Roman" w:hAnsi="Arial Narrow" w:cs="Times New Roman"/>
          <w:lang w:eastAsia="fr-FR"/>
        </w:rPr>
        <w:t>mm.</w:t>
      </w:r>
      <w:proofErr w:type="spellEnd"/>
      <w:r w:rsidRPr="00F705E9">
        <w:rPr>
          <w:rFonts w:ascii="Arial Narrow" w:eastAsia="Times New Roman" w:hAnsi="Arial Narrow" w:cs="Times New Roman"/>
          <w:lang w:eastAsia="fr-FR"/>
        </w:rPr>
        <w:t xml:space="preserve"> Cette grosseur maximale sera réduite à 15 mm dans les zones frottées.</w:t>
      </w:r>
    </w:p>
    <w:p w14:paraId="57892CD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Toutefois dans les ouvrages massifs et sur accord expresse du Maître d’œuvre la grosseur maximale pourra être portée à 40 </w:t>
      </w:r>
      <w:proofErr w:type="spellStart"/>
      <w:r w:rsidRPr="00F705E9">
        <w:rPr>
          <w:rFonts w:ascii="Arial Narrow" w:eastAsia="Times New Roman" w:hAnsi="Arial Narrow" w:cs="Times New Roman"/>
          <w:lang w:eastAsia="fr-FR"/>
        </w:rPr>
        <w:t>mm.</w:t>
      </w:r>
      <w:proofErr w:type="spellEnd"/>
      <w:r w:rsidRPr="00F705E9">
        <w:rPr>
          <w:rFonts w:ascii="Arial Narrow" w:eastAsia="Times New Roman" w:hAnsi="Arial Narrow" w:cs="Times New Roman"/>
          <w:lang w:eastAsia="fr-FR"/>
        </w:rPr>
        <w:t xml:space="preserve"> </w:t>
      </w:r>
    </w:p>
    <w:p w14:paraId="448ADAC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 xml:space="preserve">Le béton 0/25 sera constitué d'au moins trois classes de granulats, les courbes granulométriques étant prises dans les séries suivantes de dimensions de passoires, exprimées en millimètres : 2 – </w:t>
      </w:r>
      <w:proofErr w:type="gramStart"/>
      <w:r w:rsidRPr="00F705E9">
        <w:rPr>
          <w:rFonts w:ascii="Arial Narrow" w:eastAsia="Times New Roman" w:hAnsi="Arial Narrow" w:cs="Times New Roman"/>
          <w:lang w:eastAsia="fr-FR"/>
        </w:rPr>
        <w:t>4  -</w:t>
      </w:r>
      <w:proofErr w:type="gramEnd"/>
      <w:r w:rsidRPr="00F705E9">
        <w:rPr>
          <w:rFonts w:ascii="Arial Narrow" w:eastAsia="Times New Roman" w:hAnsi="Arial Narrow" w:cs="Times New Roman"/>
          <w:lang w:eastAsia="fr-FR"/>
        </w:rPr>
        <w:t xml:space="preserve"> 6,3 – 10 – 20 ou 3 – 5 – 8 – 12,5 – 15 – 25. </w:t>
      </w:r>
    </w:p>
    <w:p w14:paraId="1DF8AD0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sables seront de bonnes qualités, stables, propres et exemptes de poussière, de débris schisteux, argileux ou organiques. Ils ne devront pas contenir plus de 5 % d'éléments fins passant au tamis de 80 microns.</w:t>
      </w:r>
    </w:p>
    <w:p w14:paraId="68120AF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Aucun grain ne devra être de dimension supérieure à 6,3 </w:t>
      </w:r>
      <w:proofErr w:type="spellStart"/>
      <w:r w:rsidRPr="00F705E9">
        <w:rPr>
          <w:rFonts w:ascii="Arial Narrow" w:eastAsia="Times New Roman" w:hAnsi="Arial Narrow" w:cs="Times New Roman"/>
          <w:lang w:eastAsia="fr-FR"/>
        </w:rPr>
        <w:t>mm.</w:t>
      </w:r>
      <w:proofErr w:type="spellEnd"/>
      <w:r w:rsidRPr="00F705E9">
        <w:rPr>
          <w:rFonts w:ascii="Arial Narrow" w:eastAsia="Times New Roman" w:hAnsi="Arial Narrow" w:cs="Times New Roman"/>
          <w:lang w:eastAsia="fr-FR"/>
        </w:rPr>
        <w:t xml:space="preserve"> L'équivalent de sable sera obligatoirement supérieur à 70.</w:t>
      </w:r>
    </w:p>
    <w:p w14:paraId="173B1BB1" w14:textId="77777777" w:rsidR="00F705E9" w:rsidRPr="00464EBC" w:rsidRDefault="00F705E9" w:rsidP="00F705E9">
      <w:pPr>
        <w:spacing w:after="0" w:line="276" w:lineRule="auto"/>
        <w:jc w:val="both"/>
        <w:rPr>
          <w:rFonts w:ascii="Arial Narrow" w:eastAsia="Times New Roman" w:hAnsi="Arial Narrow" w:cs="Times New Roman"/>
          <w:sz w:val="12"/>
          <w:lang w:eastAsia="fr-FR"/>
        </w:rPr>
      </w:pPr>
    </w:p>
    <w:p w14:paraId="51A2221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stockage des granulats se fera de façon à ce que les différentes classes ne puissent se mélanger. La contamination par boue et poussière devra être évitée. Un bon drainage des stocks devra être assuré.</w:t>
      </w:r>
      <w:r w:rsidRPr="00F705E9">
        <w:rPr>
          <w:rFonts w:ascii="Arial Narrow" w:eastAsia="Times New Roman" w:hAnsi="Arial Narrow" w:cs="Times New Roman"/>
          <w:lang w:eastAsia="fr-FR"/>
        </w:rPr>
        <w:tab/>
      </w:r>
    </w:p>
    <w:p w14:paraId="5403204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qualité et la granulométrie des granulats devront être soumises à l'agrément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Cet agrément ne sera acquis qu'après que les essais de résistance sur des éprouvettes de béton réalisées avec les granulats </w:t>
      </w:r>
      <w:proofErr w:type="gramStart"/>
      <w:r w:rsidRPr="00F705E9">
        <w:rPr>
          <w:rFonts w:ascii="Arial Narrow" w:eastAsia="Times New Roman" w:hAnsi="Arial Narrow" w:cs="Times New Roman"/>
          <w:lang w:eastAsia="fr-FR"/>
        </w:rPr>
        <w:t>proposés  se</w:t>
      </w:r>
      <w:proofErr w:type="gramEnd"/>
      <w:r w:rsidRPr="00F705E9">
        <w:rPr>
          <w:rFonts w:ascii="Arial Narrow" w:eastAsia="Times New Roman" w:hAnsi="Arial Narrow" w:cs="Times New Roman"/>
          <w:lang w:eastAsia="fr-FR"/>
        </w:rPr>
        <w:t xml:space="preserve"> seront révélés satisfaisants.</w:t>
      </w:r>
    </w:p>
    <w:p w14:paraId="16F92B2B"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6FF9C405"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B202-LIANTS HYDRAULIQUES</w:t>
      </w:r>
    </w:p>
    <w:p w14:paraId="5BE1E4E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ciment entrant dans la composition des bétons ordinaires ou armés et des mortiers sera de la classe </w:t>
      </w:r>
    </w:p>
    <w:p w14:paraId="04168FB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CPA 325 ou CPJ 35.  L'utilisation de ciment d'aluminium ne sera pas autorisée de même que le mélange de ciment.</w:t>
      </w:r>
    </w:p>
    <w:p w14:paraId="709327C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ciment devra être emmagasiné dans les locaux secs, bien aérés et efficacement protégés contre les intempéries. Le radier des locaux en bois ou en béton se trouvera à au moins 20 cm au-dessus du sol pour éviter toute remontée d'humidité. Chaque approvisionnement devra être stocké séparément pour qu'il puisse être identifié et contrôlé facilement.</w:t>
      </w:r>
    </w:p>
    <w:p w14:paraId="586908A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ciment devra être utilisé dans l'ordre de livraison ou suivant les indications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L'entassement du ciment en sacs se fera sur une hauteur maximale de 2 mètres.</w:t>
      </w:r>
      <w:r w:rsidRPr="00F705E9">
        <w:rPr>
          <w:rFonts w:ascii="Arial Narrow" w:eastAsia="Times New Roman" w:hAnsi="Arial Narrow" w:cs="Times New Roman"/>
          <w:lang w:eastAsia="fr-FR"/>
        </w:rPr>
        <w:tab/>
      </w:r>
    </w:p>
    <w:p w14:paraId="507CE985" w14:textId="77777777" w:rsid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tonnage de ciment stocké devra être suffisant pour assurer une consommation d'au moins un mois en période d'activité du chantier. Tout ciment présentant des traces d'humidité ou de prise sera obligatoirement évacué du chantier.</w:t>
      </w:r>
    </w:p>
    <w:p w14:paraId="631775C5" w14:textId="77777777" w:rsidR="00F705E9" w:rsidRPr="00464EBC" w:rsidRDefault="00F705E9" w:rsidP="00F705E9">
      <w:pPr>
        <w:spacing w:after="0" w:line="276" w:lineRule="auto"/>
        <w:jc w:val="both"/>
        <w:rPr>
          <w:rFonts w:ascii="Arial Narrow" w:eastAsia="Times New Roman" w:hAnsi="Arial Narrow" w:cs="Times New Roman"/>
          <w:sz w:val="16"/>
          <w:lang w:eastAsia="fr-FR"/>
        </w:rPr>
      </w:pPr>
    </w:p>
    <w:p w14:paraId="160DFA55"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B203 - ADJUVANTS</w:t>
      </w:r>
    </w:p>
    <w:p w14:paraId="31495A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L'emploi éventuel des adjuvants pour la confection des bétons sera soumis à l'approbation de l'ingénieur de contrôle. Les adjuvants devront être utilisés conformément aux prescriptions du fascicule 65 du C.C.T.G notamment en ce qui concerne le dosage maximal, les précautions à prendre et les contre-indications. Les adjuvants au chlore sont interdits, les entraîneurs d'air devront être agréés par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w:t>
      </w:r>
    </w:p>
    <w:p w14:paraId="6629A4B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 mise en œuvre de l'adjuvant devra être telle que l'on soit garanti contre toute concentration anormale, à cet effet, le mélange de l'adjuvant et de l'eau de gâchage aura lieu dans le </w:t>
      </w:r>
      <w:proofErr w:type="gramStart"/>
      <w:r w:rsidRPr="00F705E9">
        <w:rPr>
          <w:rFonts w:ascii="Arial Narrow" w:eastAsia="Times New Roman" w:hAnsi="Arial Narrow" w:cs="Times New Roman"/>
          <w:lang w:eastAsia="fr-FR"/>
        </w:rPr>
        <w:t>réservoir  ou</w:t>
      </w:r>
      <w:proofErr w:type="gramEnd"/>
      <w:r w:rsidRPr="00F705E9">
        <w:rPr>
          <w:rFonts w:ascii="Arial Narrow" w:eastAsia="Times New Roman" w:hAnsi="Arial Narrow" w:cs="Times New Roman"/>
          <w:lang w:eastAsia="fr-FR"/>
        </w:rPr>
        <w:t xml:space="preserve"> dans un réservoir auxiliaire qui sera muni d'un dispositif autonome de brassage suffisamment puissant et en mouvement permanent.</w:t>
      </w:r>
    </w:p>
    <w:p w14:paraId="66A043C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adjuvants éventuellement utilisés par le Cocontractant et approvisionnés par lui sur le chantier devront donner lieu à la présentation d'un certificat d'origine, indiquant la date limite au-delà de laquelle ces produits devront être mis au rebut.</w:t>
      </w:r>
    </w:p>
    <w:p w14:paraId="2D557147"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41E782EA"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B204 – PRODUITS DE CURE</w:t>
      </w:r>
      <w:r w:rsidRPr="00F705E9">
        <w:rPr>
          <w:rFonts w:ascii="Arial Narrow" w:eastAsia="Times New Roman" w:hAnsi="Arial Narrow" w:cs="Times New Roman"/>
          <w:lang w:eastAsia="fr-FR"/>
        </w:rPr>
        <w:tab/>
      </w:r>
    </w:p>
    <w:p w14:paraId="699627D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produits de cure éventuellement utilisés pour les bétons seront soumis à l'accord préalable du Maître d’</w:t>
      </w:r>
      <w:r w:rsidR="00464EBC" w:rsidRPr="00F705E9">
        <w:rPr>
          <w:rFonts w:ascii="Arial Narrow" w:eastAsia="Times New Roman" w:hAnsi="Arial Narrow" w:cs="Times New Roman"/>
          <w:lang w:eastAsia="fr-FR"/>
        </w:rPr>
        <w:t>Œuvre</w:t>
      </w:r>
      <w:r w:rsidRPr="00F705E9">
        <w:rPr>
          <w:rFonts w:ascii="Arial Narrow" w:eastAsia="Times New Roman" w:hAnsi="Arial Narrow" w:cs="Times New Roman"/>
          <w:lang w:eastAsia="fr-FR"/>
        </w:rPr>
        <w:t xml:space="preserve"> et seront conformes aux prescriptions du fascicule 65 du C.C.T.G.</w:t>
      </w:r>
    </w:p>
    <w:p w14:paraId="40836555"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p w14:paraId="0BD33BE2"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B205 – COMPOSITION DES BETONS ET MORTIERS</w:t>
      </w:r>
    </w:p>
    <w:p w14:paraId="41AD03F3"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B205.1 Bétons</w:t>
      </w:r>
    </w:p>
    <w:p w14:paraId="257D599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bétons utilisés pour la construction des ouvrages répondront aux spécifications suivantes :</w:t>
      </w:r>
    </w:p>
    <w:p w14:paraId="54E3E228" w14:textId="77777777" w:rsidR="00F705E9" w:rsidRPr="00464EBC" w:rsidRDefault="00F705E9" w:rsidP="00F705E9">
      <w:pPr>
        <w:spacing w:after="0" w:line="276" w:lineRule="auto"/>
        <w:jc w:val="both"/>
        <w:rPr>
          <w:rFonts w:ascii="Arial Narrow" w:eastAsia="Times New Roman" w:hAnsi="Arial Narrow" w:cs="Times New Roman"/>
          <w:sz w:val="14"/>
          <w:lang w:eastAsia="fr-FR"/>
        </w:rPr>
      </w:pPr>
    </w:p>
    <w:tbl>
      <w:tblPr>
        <w:tblW w:w="981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40"/>
        <w:gridCol w:w="1260"/>
        <w:gridCol w:w="2700"/>
        <w:gridCol w:w="1980"/>
        <w:gridCol w:w="1532"/>
      </w:tblGrid>
      <w:tr w:rsidR="00F705E9" w:rsidRPr="00F705E9" w14:paraId="0C0BA8D2" w14:textId="77777777" w:rsidTr="00F705E9">
        <w:trPr>
          <w:jc w:val="center"/>
        </w:trPr>
        <w:tc>
          <w:tcPr>
            <w:tcW w:w="2340" w:type="dxa"/>
            <w:tcBorders>
              <w:top w:val="single" w:sz="4" w:space="0" w:color="auto"/>
              <w:bottom w:val="single" w:sz="4" w:space="0" w:color="auto"/>
              <w:right w:val="single" w:sz="4" w:space="0" w:color="auto"/>
            </w:tcBorders>
            <w:vAlign w:val="center"/>
          </w:tcPr>
          <w:p w14:paraId="4567F79E"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Désignation</w:t>
            </w:r>
          </w:p>
        </w:tc>
        <w:tc>
          <w:tcPr>
            <w:tcW w:w="1260" w:type="dxa"/>
            <w:tcBorders>
              <w:top w:val="single" w:sz="4" w:space="0" w:color="auto"/>
              <w:left w:val="nil"/>
              <w:bottom w:val="single" w:sz="4" w:space="0" w:color="auto"/>
              <w:right w:val="single" w:sz="4" w:space="0" w:color="auto"/>
            </w:tcBorders>
            <w:vAlign w:val="center"/>
          </w:tcPr>
          <w:p w14:paraId="40932F22"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Dosage en ciment au m3</w:t>
            </w:r>
          </w:p>
        </w:tc>
        <w:tc>
          <w:tcPr>
            <w:tcW w:w="2700" w:type="dxa"/>
            <w:tcBorders>
              <w:top w:val="single" w:sz="4" w:space="0" w:color="auto"/>
              <w:left w:val="nil"/>
              <w:bottom w:val="single" w:sz="4" w:space="0" w:color="auto"/>
              <w:right w:val="single" w:sz="4" w:space="0" w:color="auto"/>
            </w:tcBorders>
            <w:vAlign w:val="center"/>
          </w:tcPr>
          <w:p w14:paraId="6983F0CF"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Destination</w:t>
            </w:r>
          </w:p>
        </w:tc>
        <w:tc>
          <w:tcPr>
            <w:tcW w:w="1980" w:type="dxa"/>
            <w:tcBorders>
              <w:top w:val="single" w:sz="4" w:space="0" w:color="auto"/>
              <w:left w:val="nil"/>
              <w:bottom w:val="single" w:sz="4" w:space="0" w:color="auto"/>
              <w:right w:val="single" w:sz="4" w:space="0" w:color="auto"/>
            </w:tcBorders>
            <w:vAlign w:val="center"/>
          </w:tcPr>
          <w:p w14:paraId="05BA1DA7"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Résistance à 28 jours</w:t>
            </w:r>
          </w:p>
          <w:p w14:paraId="50104B16"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Compression</w:t>
            </w:r>
          </w:p>
          <w:p w14:paraId="1C1D666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Traction mini</w:t>
            </w:r>
          </w:p>
        </w:tc>
        <w:tc>
          <w:tcPr>
            <w:tcW w:w="1532" w:type="dxa"/>
            <w:tcBorders>
              <w:top w:val="single" w:sz="4" w:space="0" w:color="auto"/>
              <w:left w:val="nil"/>
              <w:bottom w:val="single" w:sz="4" w:space="0" w:color="auto"/>
            </w:tcBorders>
            <w:vAlign w:val="center"/>
          </w:tcPr>
          <w:p w14:paraId="2EEE6E56"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Rapport E/C maximal</w:t>
            </w:r>
          </w:p>
        </w:tc>
      </w:tr>
      <w:tr w:rsidR="00F705E9" w:rsidRPr="00F705E9" w14:paraId="407ECBC3" w14:textId="77777777" w:rsidTr="00464EBC">
        <w:trPr>
          <w:trHeight w:val="314"/>
          <w:jc w:val="center"/>
        </w:trPr>
        <w:tc>
          <w:tcPr>
            <w:tcW w:w="2340" w:type="dxa"/>
            <w:tcBorders>
              <w:top w:val="single" w:sz="4" w:space="0" w:color="auto"/>
              <w:bottom w:val="single" w:sz="4" w:space="0" w:color="auto"/>
              <w:right w:val="single" w:sz="4" w:space="0" w:color="auto"/>
            </w:tcBorders>
          </w:tcPr>
          <w:p w14:paraId="36583005" w14:textId="77777777" w:rsidR="00F705E9" w:rsidRPr="00464EBC" w:rsidRDefault="00F705E9" w:rsidP="00F705E9">
            <w:pPr>
              <w:spacing w:after="0" w:line="276" w:lineRule="auto"/>
              <w:jc w:val="center"/>
              <w:rPr>
                <w:rFonts w:ascii="Arial Narrow" w:eastAsia="Times New Roman" w:hAnsi="Arial Narrow" w:cs="Times New Roman"/>
                <w:sz w:val="14"/>
                <w:lang w:eastAsia="fr-FR"/>
              </w:rPr>
            </w:pPr>
          </w:p>
          <w:p w14:paraId="7036FE57" w14:textId="77777777" w:rsidR="00F705E9" w:rsidRPr="00F705E9" w:rsidRDefault="00F705E9" w:rsidP="00F705E9">
            <w:pPr>
              <w:spacing w:after="0" w:line="276" w:lineRule="auto"/>
              <w:jc w:val="center"/>
              <w:rPr>
                <w:rFonts w:ascii="Arial Narrow" w:eastAsia="Times New Roman" w:hAnsi="Arial Narrow" w:cs="Times New Roman"/>
                <w:lang w:eastAsia="fr-FR"/>
              </w:rPr>
            </w:pPr>
            <w:r w:rsidRPr="00F705E9">
              <w:rPr>
                <w:rFonts w:ascii="Arial Narrow" w:eastAsia="Times New Roman" w:hAnsi="Arial Narrow" w:cs="Times New Roman"/>
                <w:lang w:eastAsia="fr-FR"/>
              </w:rPr>
              <w:t>Béton courant (B.C)</w:t>
            </w:r>
          </w:p>
        </w:tc>
        <w:tc>
          <w:tcPr>
            <w:tcW w:w="1260" w:type="dxa"/>
            <w:tcBorders>
              <w:top w:val="single" w:sz="4" w:space="0" w:color="auto"/>
              <w:left w:val="nil"/>
              <w:bottom w:val="single" w:sz="4" w:space="0" w:color="auto"/>
              <w:right w:val="single" w:sz="4" w:space="0" w:color="auto"/>
            </w:tcBorders>
          </w:tcPr>
          <w:p w14:paraId="08C8373C" w14:textId="77777777" w:rsidR="00F705E9" w:rsidRPr="00464EBC" w:rsidRDefault="00F705E9" w:rsidP="00F705E9">
            <w:pPr>
              <w:spacing w:after="0" w:line="276" w:lineRule="auto"/>
              <w:jc w:val="center"/>
              <w:rPr>
                <w:rFonts w:ascii="Arial Narrow" w:eastAsia="Times New Roman" w:hAnsi="Arial Narrow" w:cs="Times New Roman"/>
                <w:sz w:val="14"/>
                <w:lang w:eastAsia="fr-FR"/>
              </w:rPr>
            </w:pPr>
          </w:p>
          <w:p w14:paraId="03FBB45E" w14:textId="77777777" w:rsidR="00F705E9" w:rsidRPr="00F705E9" w:rsidRDefault="00F705E9" w:rsidP="00F705E9">
            <w:pPr>
              <w:spacing w:after="0" w:line="276" w:lineRule="auto"/>
              <w:jc w:val="center"/>
              <w:rPr>
                <w:rFonts w:ascii="Arial Narrow" w:eastAsia="Times New Roman" w:hAnsi="Arial Narrow" w:cs="Times New Roman"/>
                <w:lang w:eastAsia="fr-FR"/>
              </w:rPr>
            </w:pPr>
            <w:r w:rsidRPr="00F705E9">
              <w:rPr>
                <w:rFonts w:ascii="Arial Narrow" w:eastAsia="Times New Roman" w:hAnsi="Arial Narrow" w:cs="Times New Roman"/>
                <w:lang w:eastAsia="fr-FR"/>
              </w:rPr>
              <w:t>200 kg</w:t>
            </w:r>
          </w:p>
        </w:tc>
        <w:tc>
          <w:tcPr>
            <w:tcW w:w="2700" w:type="dxa"/>
            <w:tcBorders>
              <w:top w:val="single" w:sz="4" w:space="0" w:color="auto"/>
              <w:left w:val="nil"/>
              <w:bottom w:val="single" w:sz="4" w:space="0" w:color="auto"/>
              <w:right w:val="single" w:sz="4" w:space="0" w:color="auto"/>
            </w:tcBorders>
          </w:tcPr>
          <w:p w14:paraId="6A433D22" w14:textId="77777777" w:rsidR="00F705E9" w:rsidRPr="00464EBC" w:rsidRDefault="00F705E9" w:rsidP="00F705E9">
            <w:pPr>
              <w:spacing w:after="0" w:line="276" w:lineRule="auto"/>
              <w:jc w:val="center"/>
              <w:rPr>
                <w:rFonts w:ascii="Arial Narrow" w:eastAsia="Times New Roman" w:hAnsi="Arial Narrow" w:cs="Times New Roman"/>
                <w:sz w:val="14"/>
                <w:lang w:eastAsia="fr-FR"/>
              </w:rPr>
            </w:pPr>
          </w:p>
          <w:p w14:paraId="308D2A07" w14:textId="77777777" w:rsidR="00F705E9" w:rsidRPr="00F705E9" w:rsidRDefault="00F705E9" w:rsidP="00F705E9">
            <w:pPr>
              <w:spacing w:after="0" w:line="276" w:lineRule="auto"/>
              <w:jc w:val="center"/>
              <w:rPr>
                <w:rFonts w:ascii="Arial Narrow" w:eastAsia="Times New Roman" w:hAnsi="Arial Narrow" w:cs="Times New Roman"/>
                <w:lang w:eastAsia="fr-FR"/>
              </w:rPr>
            </w:pPr>
            <w:r w:rsidRPr="00F705E9">
              <w:rPr>
                <w:rFonts w:ascii="Arial Narrow" w:eastAsia="Times New Roman" w:hAnsi="Arial Narrow" w:cs="Times New Roman"/>
                <w:lang w:eastAsia="fr-FR"/>
              </w:rPr>
              <w:t>Béton de propreté</w:t>
            </w:r>
          </w:p>
        </w:tc>
        <w:tc>
          <w:tcPr>
            <w:tcW w:w="1980" w:type="dxa"/>
            <w:tcBorders>
              <w:top w:val="single" w:sz="4" w:space="0" w:color="auto"/>
              <w:left w:val="nil"/>
              <w:bottom w:val="single" w:sz="4" w:space="0" w:color="auto"/>
              <w:right w:val="single" w:sz="4" w:space="0" w:color="auto"/>
            </w:tcBorders>
          </w:tcPr>
          <w:p w14:paraId="32921EDE" w14:textId="77777777" w:rsidR="00F705E9" w:rsidRPr="00F705E9" w:rsidRDefault="00F705E9" w:rsidP="00F705E9">
            <w:pPr>
              <w:spacing w:after="0" w:line="276" w:lineRule="auto"/>
              <w:jc w:val="center"/>
              <w:rPr>
                <w:rFonts w:ascii="Arial Narrow" w:eastAsia="Times New Roman" w:hAnsi="Arial Narrow" w:cs="Times New Roman"/>
                <w:lang w:eastAsia="fr-FR"/>
              </w:rPr>
            </w:pPr>
          </w:p>
        </w:tc>
        <w:tc>
          <w:tcPr>
            <w:tcW w:w="1532" w:type="dxa"/>
            <w:tcBorders>
              <w:top w:val="single" w:sz="4" w:space="0" w:color="auto"/>
              <w:left w:val="nil"/>
              <w:bottom w:val="single" w:sz="4" w:space="0" w:color="auto"/>
            </w:tcBorders>
          </w:tcPr>
          <w:p w14:paraId="2AB6F9B3" w14:textId="77777777" w:rsidR="00F705E9" w:rsidRPr="00464EBC" w:rsidRDefault="00F705E9" w:rsidP="00F705E9">
            <w:pPr>
              <w:spacing w:after="0" w:line="276" w:lineRule="auto"/>
              <w:jc w:val="center"/>
              <w:rPr>
                <w:rFonts w:ascii="Arial Narrow" w:eastAsia="Times New Roman" w:hAnsi="Arial Narrow" w:cs="Times New Roman"/>
                <w:sz w:val="14"/>
                <w:lang w:eastAsia="fr-FR"/>
              </w:rPr>
            </w:pPr>
          </w:p>
          <w:p w14:paraId="489613B4" w14:textId="77777777" w:rsidR="00F705E9" w:rsidRPr="00F705E9" w:rsidRDefault="00F705E9" w:rsidP="00F705E9">
            <w:pPr>
              <w:spacing w:after="0" w:line="276" w:lineRule="auto"/>
              <w:jc w:val="center"/>
              <w:rPr>
                <w:rFonts w:ascii="Arial Narrow" w:eastAsia="Times New Roman" w:hAnsi="Arial Narrow" w:cs="Times New Roman"/>
                <w:lang w:eastAsia="fr-FR"/>
              </w:rPr>
            </w:pPr>
            <w:r w:rsidRPr="00F705E9">
              <w:rPr>
                <w:rFonts w:ascii="Arial Narrow" w:eastAsia="Times New Roman" w:hAnsi="Arial Narrow" w:cs="Times New Roman"/>
                <w:lang w:eastAsia="fr-FR"/>
              </w:rPr>
              <w:t>0,70</w:t>
            </w:r>
          </w:p>
        </w:tc>
      </w:tr>
      <w:tr w:rsidR="00F705E9" w:rsidRPr="00F705E9" w14:paraId="208E66F6" w14:textId="77777777" w:rsidTr="00464EBC">
        <w:trPr>
          <w:trHeight w:val="520"/>
          <w:jc w:val="center"/>
        </w:trPr>
        <w:tc>
          <w:tcPr>
            <w:tcW w:w="2340" w:type="dxa"/>
            <w:tcBorders>
              <w:top w:val="single" w:sz="4" w:space="0" w:color="auto"/>
              <w:bottom w:val="single" w:sz="4" w:space="0" w:color="auto"/>
              <w:right w:val="single" w:sz="4" w:space="0" w:color="auto"/>
            </w:tcBorders>
            <w:vAlign w:val="center"/>
          </w:tcPr>
          <w:p w14:paraId="5B5BDCD8"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Béton  de</w:t>
            </w:r>
            <w:proofErr w:type="gramEnd"/>
            <w:r w:rsidRPr="00F705E9">
              <w:rPr>
                <w:rFonts w:ascii="Arial Narrow" w:eastAsia="Times New Roman" w:hAnsi="Arial Narrow" w:cs="Times New Roman"/>
                <w:lang w:eastAsia="fr-FR"/>
              </w:rPr>
              <w:t xml:space="preserve"> qualité 1(BQ1)</w:t>
            </w:r>
          </w:p>
        </w:tc>
        <w:tc>
          <w:tcPr>
            <w:tcW w:w="1260" w:type="dxa"/>
            <w:tcBorders>
              <w:top w:val="single" w:sz="4" w:space="0" w:color="auto"/>
              <w:left w:val="nil"/>
              <w:bottom w:val="single" w:sz="4" w:space="0" w:color="auto"/>
              <w:right w:val="single" w:sz="4" w:space="0" w:color="auto"/>
            </w:tcBorders>
            <w:vAlign w:val="center"/>
          </w:tcPr>
          <w:p w14:paraId="6E341E9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250 kg</w:t>
            </w:r>
          </w:p>
        </w:tc>
        <w:tc>
          <w:tcPr>
            <w:tcW w:w="2700" w:type="dxa"/>
            <w:tcBorders>
              <w:top w:val="single" w:sz="4" w:space="0" w:color="auto"/>
              <w:left w:val="nil"/>
              <w:bottom w:val="single" w:sz="4" w:space="0" w:color="auto"/>
              <w:right w:val="single" w:sz="4" w:space="0" w:color="auto"/>
            </w:tcBorders>
            <w:vAlign w:val="center"/>
          </w:tcPr>
          <w:p w14:paraId="6087463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Béton de forme</w:t>
            </w:r>
          </w:p>
        </w:tc>
        <w:tc>
          <w:tcPr>
            <w:tcW w:w="1980" w:type="dxa"/>
            <w:tcBorders>
              <w:top w:val="single" w:sz="4" w:space="0" w:color="auto"/>
              <w:left w:val="nil"/>
              <w:bottom w:val="single" w:sz="4" w:space="0" w:color="auto"/>
              <w:right w:val="single" w:sz="4" w:space="0" w:color="auto"/>
            </w:tcBorders>
            <w:vAlign w:val="center"/>
          </w:tcPr>
          <w:p w14:paraId="409CF25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18 MPa</w:t>
            </w:r>
          </w:p>
          <w:p w14:paraId="600A997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1,8 MPa</w:t>
            </w:r>
          </w:p>
        </w:tc>
        <w:tc>
          <w:tcPr>
            <w:tcW w:w="1532" w:type="dxa"/>
            <w:tcBorders>
              <w:top w:val="single" w:sz="4" w:space="0" w:color="auto"/>
              <w:left w:val="nil"/>
              <w:bottom w:val="single" w:sz="4" w:space="0" w:color="auto"/>
            </w:tcBorders>
            <w:vAlign w:val="center"/>
          </w:tcPr>
          <w:p w14:paraId="11AE9FEF"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33A59A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0,60</w:t>
            </w:r>
          </w:p>
        </w:tc>
      </w:tr>
      <w:tr w:rsidR="00F705E9" w:rsidRPr="00F705E9" w14:paraId="5767FA6A" w14:textId="77777777" w:rsidTr="00F705E9">
        <w:trPr>
          <w:jc w:val="center"/>
        </w:trPr>
        <w:tc>
          <w:tcPr>
            <w:tcW w:w="2340" w:type="dxa"/>
            <w:tcBorders>
              <w:top w:val="single" w:sz="4" w:space="0" w:color="auto"/>
              <w:bottom w:val="single" w:sz="4" w:space="0" w:color="auto"/>
              <w:right w:val="single" w:sz="4" w:space="0" w:color="auto"/>
            </w:tcBorders>
            <w:vAlign w:val="center"/>
          </w:tcPr>
          <w:p w14:paraId="1210B89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Béton de qualité 2 (BQ2)</w:t>
            </w:r>
          </w:p>
        </w:tc>
        <w:tc>
          <w:tcPr>
            <w:tcW w:w="1260" w:type="dxa"/>
            <w:tcBorders>
              <w:top w:val="single" w:sz="4" w:space="0" w:color="auto"/>
              <w:left w:val="nil"/>
              <w:bottom w:val="single" w:sz="4" w:space="0" w:color="auto"/>
              <w:right w:val="single" w:sz="4" w:space="0" w:color="auto"/>
            </w:tcBorders>
            <w:vAlign w:val="center"/>
          </w:tcPr>
          <w:p w14:paraId="268769A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300 kg</w:t>
            </w:r>
          </w:p>
        </w:tc>
        <w:tc>
          <w:tcPr>
            <w:tcW w:w="2700" w:type="dxa"/>
            <w:tcBorders>
              <w:top w:val="single" w:sz="4" w:space="0" w:color="auto"/>
              <w:left w:val="nil"/>
              <w:bottom w:val="single" w:sz="4" w:space="0" w:color="auto"/>
              <w:right w:val="single" w:sz="4" w:space="0" w:color="auto"/>
            </w:tcBorders>
            <w:vAlign w:val="center"/>
          </w:tcPr>
          <w:p w14:paraId="33ED06D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les parties d'ouvrages non armés ou légèrement armés</w:t>
            </w:r>
          </w:p>
        </w:tc>
        <w:tc>
          <w:tcPr>
            <w:tcW w:w="1980" w:type="dxa"/>
            <w:tcBorders>
              <w:top w:val="single" w:sz="4" w:space="0" w:color="auto"/>
              <w:left w:val="nil"/>
              <w:bottom w:val="single" w:sz="4" w:space="0" w:color="auto"/>
              <w:right w:val="single" w:sz="4" w:space="0" w:color="auto"/>
            </w:tcBorders>
            <w:vAlign w:val="center"/>
          </w:tcPr>
          <w:p w14:paraId="272CDB9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23 MPa</w:t>
            </w:r>
          </w:p>
          <w:p w14:paraId="7EF04BF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2,05 MPa</w:t>
            </w:r>
          </w:p>
        </w:tc>
        <w:tc>
          <w:tcPr>
            <w:tcW w:w="1532" w:type="dxa"/>
            <w:tcBorders>
              <w:top w:val="single" w:sz="4" w:space="0" w:color="auto"/>
              <w:left w:val="nil"/>
              <w:bottom w:val="single" w:sz="4" w:space="0" w:color="auto"/>
            </w:tcBorders>
            <w:vAlign w:val="center"/>
          </w:tcPr>
          <w:p w14:paraId="639F8ACA"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A9C409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0,55</w:t>
            </w:r>
          </w:p>
        </w:tc>
      </w:tr>
      <w:tr w:rsidR="00F705E9" w:rsidRPr="00F705E9" w14:paraId="7D40FA00" w14:textId="77777777" w:rsidTr="00F705E9">
        <w:trPr>
          <w:jc w:val="center"/>
        </w:trPr>
        <w:tc>
          <w:tcPr>
            <w:tcW w:w="2340" w:type="dxa"/>
            <w:tcBorders>
              <w:top w:val="single" w:sz="4" w:space="0" w:color="auto"/>
              <w:bottom w:val="single" w:sz="4" w:space="0" w:color="auto"/>
              <w:right w:val="single" w:sz="4" w:space="0" w:color="auto"/>
            </w:tcBorders>
            <w:vAlign w:val="center"/>
          </w:tcPr>
          <w:p w14:paraId="4AFE88A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1CD47D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Béton de qualité 3 (BQ3)</w:t>
            </w:r>
          </w:p>
        </w:tc>
        <w:tc>
          <w:tcPr>
            <w:tcW w:w="1260" w:type="dxa"/>
            <w:tcBorders>
              <w:top w:val="single" w:sz="4" w:space="0" w:color="auto"/>
              <w:left w:val="nil"/>
              <w:bottom w:val="single" w:sz="4" w:space="0" w:color="auto"/>
              <w:right w:val="single" w:sz="4" w:space="0" w:color="auto"/>
            </w:tcBorders>
            <w:vAlign w:val="center"/>
          </w:tcPr>
          <w:p w14:paraId="5B499610"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10EBBE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350 kg</w:t>
            </w:r>
          </w:p>
        </w:tc>
        <w:tc>
          <w:tcPr>
            <w:tcW w:w="2700" w:type="dxa"/>
            <w:tcBorders>
              <w:top w:val="single" w:sz="4" w:space="0" w:color="auto"/>
              <w:left w:val="nil"/>
              <w:bottom w:val="single" w:sz="4" w:space="0" w:color="auto"/>
              <w:right w:val="single" w:sz="4" w:space="0" w:color="auto"/>
            </w:tcBorders>
            <w:vAlign w:val="center"/>
          </w:tcPr>
          <w:p w14:paraId="1D4C645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ouvrages ou parties d'ouvrages en béton armé</w:t>
            </w:r>
          </w:p>
        </w:tc>
        <w:tc>
          <w:tcPr>
            <w:tcW w:w="1980" w:type="dxa"/>
            <w:tcBorders>
              <w:top w:val="single" w:sz="4" w:space="0" w:color="auto"/>
              <w:left w:val="nil"/>
              <w:bottom w:val="single" w:sz="4" w:space="0" w:color="auto"/>
              <w:right w:val="single" w:sz="4" w:space="0" w:color="auto"/>
            </w:tcBorders>
            <w:vAlign w:val="center"/>
          </w:tcPr>
          <w:p w14:paraId="16B13C8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27 MPa</w:t>
            </w:r>
          </w:p>
          <w:p w14:paraId="286B333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2,32</w:t>
            </w:r>
          </w:p>
        </w:tc>
        <w:tc>
          <w:tcPr>
            <w:tcW w:w="1532" w:type="dxa"/>
            <w:tcBorders>
              <w:top w:val="single" w:sz="4" w:space="0" w:color="auto"/>
              <w:left w:val="nil"/>
              <w:bottom w:val="single" w:sz="4" w:space="0" w:color="auto"/>
            </w:tcBorders>
            <w:vAlign w:val="center"/>
          </w:tcPr>
          <w:p w14:paraId="3397FB8D"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89A29C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0,55</w:t>
            </w:r>
          </w:p>
        </w:tc>
      </w:tr>
    </w:tbl>
    <w:p w14:paraId="40C3BBE0"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300B4D2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dose de ciment indiquée dans le tableau ne peut être diminuée même si les résistances des essais dépassent les valeurs prescrites.</w:t>
      </w:r>
    </w:p>
    <w:p w14:paraId="3C9C9828"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5E860415"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 xml:space="preserve">a) Consistance </w:t>
      </w:r>
    </w:p>
    <w:p w14:paraId="5657736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consistance des bétons de qualité BQ2 et BQ3 sera mesurée au cône AGTM, les affaissements seront inférieurs à 5cm. Le Cocontractant devra dans tous les cas, disposer du matériel nécessaire de sorte à assurer une vibration satisfaisante du béton.</w:t>
      </w:r>
    </w:p>
    <w:p w14:paraId="73F2B464"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40FF6434"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 Composition</w:t>
      </w:r>
    </w:p>
    <w:p w14:paraId="20B3ECB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L'étude de la composition des bétons incombe au Cocontractant.</w:t>
      </w:r>
    </w:p>
    <w:p w14:paraId="318E044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devra présenter au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ses propositions et soumettre à son agrément la composition granulométrique et les volumes d'eau à incorporer par mètre cube et cela en temps utile pour respecter le délai d'exécution contractuel.</w:t>
      </w:r>
    </w:p>
    <w:p w14:paraId="3047B83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dispose d'un délai de quinze (15) jours ouvrables à compter de la notification du marché pour présenter la composition des bétons.</w:t>
      </w:r>
    </w:p>
    <w:p w14:paraId="4A720EC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formulera ses observations ou donnera son agrément dans un délai de sept (07) jours ouvrables à compter de la date de la réception des propositions du Cocontractant.</w:t>
      </w:r>
    </w:p>
    <w:p w14:paraId="14AF015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Suite à l'approbation par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des compositions de bétons proposées, le Cocontractant procédera à des essais de mélanges pour chaque qualité de béton indiquée. Les essais devront correspondre aux conditions de fabrication sur le chantier.</w:t>
      </w:r>
    </w:p>
    <w:p w14:paraId="18D2BD1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n'appliquera que les mélanges approuvés par le Maître d’œuvre.</w:t>
      </w:r>
    </w:p>
    <w:p w14:paraId="67AD29CB"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7929360C"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B205.2. Mortiers</w:t>
      </w:r>
    </w:p>
    <w:p w14:paraId="3D0B5A6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Selon leur destination, les </w:t>
      </w:r>
      <w:proofErr w:type="gramStart"/>
      <w:r w:rsidRPr="00F705E9">
        <w:rPr>
          <w:rFonts w:ascii="Arial Narrow" w:eastAsia="Times New Roman" w:hAnsi="Arial Narrow" w:cs="Times New Roman"/>
          <w:lang w:eastAsia="fr-FR"/>
        </w:rPr>
        <w:t>mortiers  auront</w:t>
      </w:r>
      <w:proofErr w:type="gramEnd"/>
      <w:r w:rsidRPr="00F705E9">
        <w:rPr>
          <w:rFonts w:ascii="Arial Narrow" w:eastAsia="Times New Roman" w:hAnsi="Arial Narrow" w:cs="Times New Roman"/>
          <w:lang w:eastAsia="fr-FR"/>
        </w:rPr>
        <w:t xml:space="preserve"> les compositions ci-après :</w:t>
      </w:r>
    </w:p>
    <w:tbl>
      <w:tblPr>
        <w:tblW w:w="0" w:type="auto"/>
        <w:tblLook w:val="01E0" w:firstRow="1" w:lastRow="1" w:firstColumn="1" w:lastColumn="1" w:noHBand="0" w:noVBand="0"/>
      </w:tblPr>
      <w:tblGrid>
        <w:gridCol w:w="1002"/>
        <w:gridCol w:w="8471"/>
      </w:tblGrid>
      <w:tr w:rsidR="00F705E9" w:rsidRPr="00F705E9" w14:paraId="0DF7738D" w14:textId="77777777" w:rsidTr="00F705E9">
        <w:tc>
          <w:tcPr>
            <w:tcW w:w="1008" w:type="dxa"/>
          </w:tcPr>
          <w:p w14:paraId="779703FE"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M400 :</w:t>
            </w:r>
          </w:p>
          <w:p w14:paraId="77810F6C" w14:textId="77777777" w:rsidR="00F705E9" w:rsidRPr="00F705E9" w:rsidRDefault="00F705E9" w:rsidP="00F705E9">
            <w:pPr>
              <w:spacing w:after="0" w:line="276" w:lineRule="auto"/>
              <w:jc w:val="both"/>
              <w:rPr>
                <w:rFonts w:ascii="Arial Narrow" w:eastAsia="Times New Roman" w:hAnsi="Arial Narrow" w:cs="Times New Roman"/>
                <w:b/>
                <w:lang w:eastAsia="fr-FR"/>
              </w:rPr>
            </w:pPr>
          </w:p>
        </w:tc>
        <w:tc>
          <w:tcPr>
            <w:tcW w:w="8591" w:type="dxa"/>
          </w:tcPr>
          <w:p w14:paraId="2D398EA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Mortier à 400 kg de ciment par mètre cube de sable. Il sera employé à la réalisation des enduits des parements vus des ouvrages (</w:t>
            </w:r>
            <w:proofErr w:type="spellStart"/>
            <w:r w:rsidRPr="00F705E9">
              <w:rPr>
                <w:rFonts w:ascii="Arial Narrow" w:eastAsia="Times New Roman" w:hAnsi="Arial Narrow" w:cs="Times New Roman"/>
                <w:lang w:eastAsia="fr-FR"/>
              </w:rPr>
              <w:t>dallettes</w:t>
            </w:r>
            <w:proofErr w:type="spellEnd"/>
            <w:r w:rsidRPr="00F705E9">
              <w:rPr>
                <w:rFonts w:ascii="Arial Narrow" w:eastAsia="Times New Roman" w:hAnsi="Arial Narrow" w:cs="Times New Roman"/>
                <w:lang w:eastAsia="fr-FR"/>
              </w:rPr>
              <w:t xml:space="preserve"> de couverture des regards, ouvrage en superstructure).</w:t>
            </w:r>
          </w:p>
          <w:p w14:paraId="14229694"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13B85CEC" w14:textId="77777777" w:rsidTr="00F705E9">
        <w:tc>
          <w:tcPr>
            <w:tcW w:w="1008" w:type="dxa"/>
          </w:tcPr>
          <w:p w14:paraId="69189C25"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M500 :</w:t>
            </w:r>
          </w:p>
          <w:p w14:paraId="702B32EC" w14:textId="77777777" w:rsidR="00F705E9" w:rsidRPr="00F705E9" w:rsidRDefault="00F705E9" w:rsidP="00F705E9">
            <w:pPr>
              <w:spacing w:after="0" w:line="276" w:lineRule="auto"/>
              <w:jc w:val="both"/>
              <w:rPr>
                <w:rFonts w:ascii="Arial Narrow" w:eastAsia="Times New Roman" w:hAnsi="Arial Narrow" w:cs="Times New Roman"/>
                <w:b/>
                <w:lang w:eastAsia="fr-FR"/>
              </w:rPr>
            </w:pPr>
          </w:p>
        </w:tc>
        <w:tc>
          <w:tcPr>
            <w:tcW w:w="8591" w:type="dxa"/>
          </w:tcPr>
          <w:p w14:paraId="444D6EC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Mortier à 500 kg de ciment par mètre cube de sable additionné de produit Sika N1 suivant dosage prescrit par le fabricant et soumis à l'agrément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Ce mortier sera utilisé pour les enduits intérieurs étanchés des ouvrages.</w:t>
            </w:r>
          </w:p>
          <w:p w14:paraId="699EFF63"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72B25DB0" w14:textId="77777777" w:rsidTr="00F705E9">
        <w:tc>
          <w:tcPr>
            <w:tcW w:w="1008" w:type="dxa"/>
          </w:tcPr>
          <w:p w14:paraId="22D1890D"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M600 :</w:t>
            </w:r>
          </w:p>
          <w:p w14:paraId="5B837DDB" w14:textId="77777777" w:rsidR="00F705E9" w:rsidRPr="00F705E9" w:rsidRDefault="00F705E9" w:rsidP="00F705E9">
            <w:pPr>
              <w:spacing w:after="0" w:line="276" w:lineRule="auto"/>
              <w:jc w:val="both"/>
              <w:rPr>
                <w:rFonts w:ascii="Arial Narrow" w:eastAsia="Times New Roman" w:hAnsi="Arial Narrow" w:cs="Times New Roman"/>
                <w:b/>
                <w:lang w:eastAsia="fr-FR"/>
              </w:rPr>
            </w:pPr>
          </w:p>
        </w:tc>
        <w:tc>
          <w:tcPr>
            <w:tcW w:w="8591" w:type="dxa"/>
          </w:tcPr>
          <w:p w14:paraId="5E8014F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Mortier dosé à 600 kg de ciment par mètre cube de sable. Il sera employé pour tous les scellements (échelons de descente profilés métalliques, etc.) et pour le rejointoiement des perrés maçonnés</w:t>
            </w:r>
          </w:p>
        </w:tc>
      </w:tr>
    </w:tbl>
    <w:p w14:paraId="3FC12E16" w14:textId="77777777" w:rsidR="00F705E9" w:rsidRPr="003E375A" w:rsidRDefault="00F705E9" w:rsidP="00F705E9">
      <w:pPr>
        <w:spacing w:after="0" w:line="276" w:lineRule="auto"/>
        <w:jc w:val="both"/>
        <w:rPr>
          <w:rFonts w:ascii="Arial Narrow" w:eastAsia="Times New Roman" w:hAnsi="Arial Narrow" w:cs="Times New Roman"/>
          <w:sz w:val="10"/>
          <w:lang w:eastAsia="fr-FR"/>
        </w:rPr>
      </w:pPr>
    </w:p>
    <w:p w14:paraId="7111D34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mortiers seront fabriqués mécaniquement ou exceptionnellement, manuellement pour de très petites quantités. Les appareils de fabrication </w:t>
      </w:r>
      <w:proofErr w:type="gramStart"/>
      <w:r w:rsidRPr="00F705E9">
        <w:rPr>
          <w:rFonts w:ascii="Arial Narrow" w:eastAsia="Times New Roman" w:hAnsi="Arial Narrow" w:cs="Times New Roman"/>
          <w:lang w:eastAsia="fr-FR"/>
        </w:rPr>
        <w:t>devront  assurer</w:t>
      </w:r>
      <w:proofErr w:type="gramEnd"/>
      <w:r w:rsidRPr="00F705E9">
        <w:rPr>
          <w:rFonts w:ascii="Arial Narrow" w:eastAsia="Times New Roman" w:hAnsi="Arial Narrow" w:cs="Times New Roman"/>
          <w:lang w:eastAsia="fr-FR"/>
        </w:rPr>
        <w:t xml:space="preserve"> les mêmes garanties de dosage que pour les bétons.</w:t>
      </w:r>
    </w:p>
    <w:p w14:paraId="53E39ACB" w14:textId="77777777" w:rsid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 mortier qui aurait commencé à faire prise ou qui serait desséché sera rejeté et ne devra pas être mélangé avec du mortier frais.</w:t>
      </w:r>
    </w:p>
    <w:p w14:paraId="5DB64093"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33D837A5"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B205.3 Contrôle des bétons</w:t>
      </w:r>
    </w:p>
    <w:p w14:paraId="08DB928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a la responsabilité de procéder aux épreuves d'études et aux épreuves de convenances en temps utile pour respecter ses obligations contractuelles relatives aux délais d'exécution quels que soient les résultats desdites épreuves.</w:t>
      </w:r>
    </w:p>
    <w:p w14:paraId="6A9119D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éprouvettes seront réalisées dans des moules agréés. Le transport au laboratoire de contrôle des éprouvettes de contrôle de convenance et d'information sera effectué par les soins du Cocontractant.</w:t>
      </w:r>
    </w:p>
    <w:p w14:paraId="5B99FE7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contrôle des bétons se fera suivant les prestations du tableau ci-après :</w:t>
      </w:r>
    </w:p>
    <w:p w14:paraId="3DC2EFA5"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2"/>
        <w:gridCol w:w="2520"/>
        <w:gridCol w:w="1700"/>
        <w:gridCol w:w="2126"/>
        <w:gridCol w:w="2107"/>
      </w:tblGrid>
      <w:tr w:rsidR="00F705E9" w:rsidRPr="00F705E9" w14:paraId="4E00152D" w14:textId="77777777" w:rsidTr="00F705E9">
        <w:trPr>
          <w:jc w:val="center"/>
        </w:trPr>
        <w:tc>
          <w:tcPr>
            <w:tcW w:w="1592" w:type="dxa"/>
            <w:vAlign w:val="center"/>
          </w:tcPr>
          <w:p w14:paraId="7A70686D"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lastRenderedPageBreak/>
              <w:t>Classe des Bétons</w:t>
            </w:r>
          </w:p>
        </w:tc>
        <w:tc>
          <w:tcPr>
            <w:tcW w:w="2520" w:type="dxa"/>
            <w:vAlign w:val="center"/>
          </w:tcPr>
          <w:p w14:paraId="4563157C"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Nombre d'éprouvettes</w:t>
            </w:r>
          </w:p>
          <w:p w14:paraId="053C0181" w14:textId="77777777" w:rsidR="00F705E9" w:rsidRPr="00F705E9" w:rsidRDefault="00F705E9" w:rsidP="00F705E9">
            <w:pPr>
              <w:spacing w:after="0" w:line="276" w:lineRule="auto"/>
              <w:jc w:val="both"/>
              <w:rPr>
                <w:rFonts w:ascii="Arial Narrow" w:eastAsia="Times New Roman" w:hAnsi="Arial Narrow" w:cs="Times New Roman"/>
                <w:b/>
                <w:lang w:eastAsia="fr-FR"/>
              </w:rPr>
            </w:pPr>
            <w:proofErr w:type="gramStart"/>
            <w:r w:rsidRPr="00F705E9">
              <w:rPr>
                <w:rFonts w:ascii="Arial Narrow" w:eastAsia="Times New Roman" w:hAnsi="Arial Narrow" w:cs="Times New Roman"/>
                <w:b/>
                <w:lang w:eastAsia="fr-FR"/>
              </w:rPr>
              <w:t>à</w:t>
            </w:r>
            <w:proofErr w:type="gramEnd"/>
            <w:r w:rsidRPr="00F705E9">
              <w:rPr>
                <w:rFonts w:ascii="Arial Narrow" w:eastAsia="Times New Roman" w:hAnsi="Arial Narrow" w:cs="Times New Roman"/>
                <w:b/>
                <w:lang w:eastAsia="fr-FR"/>
              </w:rPr>
              <w:t xml:space="preserve"> prélever</w:t>
            </w:r>
          </w:p>
        </w:tc>
        <w:tc>
          <w:tcPr>
            <w:tcW w:w="1700" w:type="dxa"/>
            <w:vAlign w:val="center"/>
          </w:tcPr>
          <w:p w14:paraId="6A1261F7"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Compression</w:t>
            </w:r>
          </w:p>
        </w:tc>
        <w:tc>
          <w:tcPr>
            <w:tcW w:w="2126" w:type="dxa"/>
            <w:vAlign w:val="center"/>
          </w:tcPr>
          <w:p w14:paraId="5E45321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Fréquence des essais Traction</w:t>
            </w:r>
          </w:p>
        </w:tc>
        <w:tc>
          <w:tcPr>
            <w:tcW w:w="2107" w:type="dxa"/>
            <w:vAlign w:val="center"/>
          </w:tcPr>
          <w:p w14:paraId="1F9FBC1B"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Consistance béton frais</w:t>
            </w:r>
          </w:p>
        </w:tc>
      </w:tr>
      <w:tr w:rsidR="00F705E9" w:rsidRPr="00F705E9" w14:paraId="493FC883" w14:textId="77777777" w:rsidTr="00F705E9">
        <w:trPr>
          <w:jc w:val="center"/>
        </w:trPr>
        <w:tc>
          <w:tcPr>
            <w:tcW w:w="1592" w:type="dxa"/>
            <w:vMerge w:val="restart"/>
            <w:vAlign w:val="center"/>
          </w:tcPr>
          <w:p w14:paraId="7439301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BQ2</w:t>
            </w:r>
          </w:p>
          <w:p w14:paraId="50F7E7C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300 kg</w:t>
            </w:r>
          </w:p>
        </w:tc>
        <w:tc>
          <w:tcPr>
            <w:tcW w:w="2520" w:type="dxa"/>
          </w:tcPr>
          <w:p w14:paraId="5182D6D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Par journée de bétonnage</w:t>
            </w:r>
          </w:p>
          <w:p w14:paraId="2379D0E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cylindres</w:t>
            </w:r>
          </w:p>
        </w:tc>
        <w:tc>
          <w:tcPr>
            <w:tcW w:w="1700" w:type="dxa"/>
            <w:vAlign w:val="center"/>
          </w:tcPr>
          <w:p w14:paraId="134EED2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 essais</w:t>
            </w:r>
          </w:p>
          <w:p w14:paraId="55EBD6F7"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à</w:t>
            </w:r>
            <w:proofErr w:type="gramEnd"/>
            <w:r w:rsidRPr="00F705E9">
              <w:rPr>
                <w:rFonts w:ascii="Arial Narrow" w:eastAsia="Times New Roman" w:hAnsi="Arial Narrow" w:cs="Times New Roman"/>
                <w:lang w:eastAsia="fr-FR"/>
              </w:rPr>
              <w:t xml:space="preserve"> 7 jours</w:t>
            </w:r>
          </w:p>
        </w:tc>
        <w:tc>
          <w:tcPr>
            <w:tcW w:w="2126" w:type="dxa"/>
            <w:vAlign w:val="center"/>
          </w:tcPr>
          <w:p w14:paraId="53A2A29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 essais</w:t>
            </w:r>
          </w:p>
          <w:p w14:paraId="2145358E"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à</w:t>
            </w:r>
            <w:proofErr w:type="gramEnd"/>
            <w:r w:rsidRPr="00F705E9">
              <w:rPr>
                <w:rFonts w:ascii="Arial Narrow" w:eastAsia="Times New Roman" w:hAnsi="Arial Narrow" w:cs="Times New Roman"/>
                <w:lang w:eastAsia="fr-FR"/>
              </w:rPr>
              <w:t xml:space="preserve"> 7 jours</w:t>
            </w:r>
          </w:p>
        </w:tc>
        <w:tc>
          <w:tcPr>
            <w:tcW w:w="2107" w:type="dxa"/>
            <w:vAlign w:val="center"/>
          </w:tcPr>
          <w:p w14:paraId="77245E3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par ½ journée de bétonnage</w:t>
            </w:r>
          </w:p>
        </w:tc>
      </w:tr>
      <w:tr w:rsidR="00F705E9" w:rsidRPr="00F705E9" w14:paraId="4D0E4FB7" w14:textId="77777777" w:rsidTr="00F705E9">
        <w:trPr>
          <w:jc w:val="center"/>
        </w:trPr>
        <w:tc>
          <w:tcPr>
            <w:tcW w:w="1592" w:type="dxa"/>
            <w:vMerge/>
            <w:vAlign w:val="center"/>
          </w:tcPr>
          <w:p w14:paraId="2EFC23BB"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520" w:type="dxa"/>
          </w:tcPr>
          <w:p w14:paraId="19F3841E"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E203BC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 prismes</w:t>
            </w:r>
          </w:p>
          <w:p w14:paraId="25A31D90"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700" w:type="dxa"/>
            <w:vAlign w:val="center"/>
          </w:tcPr>
          <w:p w14:paraId="7DB1DAF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 essais</w:t>
            </w:r>
          </w:p>
          <w:p w14:paraId="2B2A9578"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à</w:t>
            </w:r>
            <w:proofErr w:type="gramEnd"/>
            <w:r w:rsidRPr="00F705E9">
              <w:rPr>
                <w:rFonts w:ascii="Arial Narrow" w:eastAsia="Times New Roman" w:hAnsi="Arial Narrow" w:cs="Times New Roman"/>
                <w:lang w:eastAsia="fr-FR"/>
              </w:rPr>
              <w:t xml:space="preserve"> 28 jours</w:t>
            </w:r>
          </w:p>
        </w:tc>
        <w:tc>
          <w:tcPr>
            <w:tcW w:w="2126" w:type="dxa"/>
            <w:vAlign w:val="center"/>
          </w:tcPr>
          <w:p w14:paraId="1BB4DEC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 essais</w:t>
            </w:r>
          </w:p>
          <w:p w14:paraId="04D27ADE"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à</w:t>
            </w:r>
            <w:proofErr w:type="gramEnd"/>
            <w:r w:rsidRPr="00F705E9">
              <w:rPr>
                <w:rFonts w:ascii="Arial Narrow" w:eastAsia="Times New Roman" w:hAnsi="Arial Narrow" w:cs="Times New Roman"/>
                <w:lang w:eastAsia="fr-FR"/>
              </w:rPr>
              <w:t xml:space="preserve"> 28 jours</w:t>
            </w:r>
          </w:p>
        </w:tc>
        <w:tc>
          <w:tcPr>
            <w:tcW w:w="2107" w:type="dxa"/>
            <w:vAlign w:val="center"/>
          </w:tcPr>
          <w:p w14:paraId="19C04794"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086C3B3"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36DF860B" w14:textId="77777777" w:rsidTr="00F705E9">
        <w:trPr>
          <w:trHeight w:val="1401"/>
          <w:jc w:val="center"/>
        </w:trPr>
        <w:tc>
          <w:tcPr>
            <w:tcW w:w="1592" w:type="dxa"/>
            <w:vMerge w:val="restart"/>
            <w:vAlign w:val="center"/>
          </w:tcPr>
          <w:p w14:paraId="3915075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BQ3</w:t>
            </w:r>
          </w:p>
          <w:p w14:paraId="76C723B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350 kg</w:t>
            </w:r>
          </w:p>
        </w:tc>
        <w:tc>
          <w:tcPr>
            <w:tcW w:w="2520" w:type="dxa"/>
            <w:vAlign w:val="center"/>
          </w:tcPr>
          <w:p w14:paraId="50B2FE0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Par journée de bétonnage</w:t>
            </w:r>
          </w:p>
          <w:p w14:paraId="7DC8097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 cylindres</w:t>
            </w:r>
          </w:p>
        </w:tc>
        <w:tc>
          <w:tcPr>
            <w:tcW w:w="1700" w:type="dxa"/>
            <w:vAlign w:val="center"/>
          </w:tcPr>
          <w:p w14:paraId="7E1FF98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 essais à 3 jours</w:t>
            </w:r>
          </w:p>
          <w:p w14:paraId="2BB4FEC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 essais à 7 jours</w:t>
            </w:r>
          </w:p>
        </w:tc>
        <w:tc>
          <w:tcPr>
            <w:tcW w:w="2126" w:type="dxa"/>
            <w:vAlign w:val="center"/>
          </w:tcPr>
          <w:p w14:paraId="599EAB1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 essais à 3 jours</w:t>
            </w:r>
          </w:p>
          <w:p w14:paraId="3716CEA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 essais à 7 jours</w:t>
            </w:r>
          </w:p>
        </w:tc>
        <w:tc>
          <w:tcPr>
            <w:tcW w:w="2107" w:type="dxa"/>
            <w:vAlign w:val="center"/>
          </w:tcPr>
          <w:p w14:paraId="0101A33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par ½ journée de bétonnage</w:t>
            </w:r>
          </w:p>
        </w:tc>
      </w:tr>
      <w:tr w:rsidR="00F705E9" w:rsidRPr="00F705E9" w14:paraId="62D9CEFF" w14:textId="77777777" w:rsidTr="00F705E9">
        <w:trPr>
          <w:jc w:val="center"/>
        </w:trPr>
        <w:tc>
          <w:tcPr>
            <w:tcW w:w="1592" w:type="dxa"/>
            <w:vMerge/>
          </w:tcPr>
          <w:p w14:paraId="382620A6"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520" w:type="dxa"/>
          </w:tcPr>
          <w:p w14:paraId="29BF5EA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 prismes (à la demande de l'Ingénieur)</w:t>
            </w:r>
          </w:p>
        </w:tc>
        <w:tc>
          <w:tcPr>
            <w:tcW w:w="1700" w:type="dxa"/>
            <w:vAlign w:val="center"/>
          </w:tcPr>
          <w:p w14:paraId="2D9E875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5BB765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 essais à 7 jours</w:t>
            </w:r>
          </w:p>
        </w:tc>
        <w:tc>
          <w:tcPr>
            <w:tcW w:w="2126" w:type="dxa"/>
            <w:vAlign w:val="center"/>
          </w:tcPr>
          <w:p w14:paraId="73B8B27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FA4440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 essais à 28 jours</w:t>
            </w:r>
          </w:p>
        </w:tc>
        <w:tc>
          <w:tcPr>
            <w:tcW w:w="2107" w:type="dxa"/>
          </w:tcPr>
          <w:p w14:paraId="2BD343B9"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bl>
    <w:p w14:paraId="58E6EEB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E60D9C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ouvrages ou parties d'ouvrages, pour lesquelles les essais ainsi effectués feraient apparaître des résistances inférieures de 15 % aux résistances exigées, seront refusées.</w:t>
      </w:r>
    </w:p>
    <w:p w14:paraId="548F14A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017824A"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B207 – EAU DE COMPACTAGE ET DE GACHAGE</w:t>
      </w:r>
    </w:p>
    <w:p w14:paraId="70EE18E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fourniture d’eau incombe au Cocontractant. La proportion des matières en dissolution ou en suspension dans l'eau de compactage doit être suffisamment faible pour qu'elle ne soit pas la cause d'un amoindrissement des qualités des terrassements de la chaussée.</w:t>
      </w:r>
    </w:p>
    <w:p w14:paraId="793DABA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L'eau utilisée tant pour le malaxage que pour le compactage devra avoir les propriétés physiques et chimique fixées par la norme définie dans les prescriptions du fascicule 65 du C.C.T.G.  Elle ne devra pas dépasser une température de 30 °C et ne devra pas contenir plus de 2 g de sel dissout par litre.</w:t>
      </w:r>
    </w:p>
    <w:p w14:paraId="4DEF3B2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eaux douteuses seront soumises à l'analyse chimique par les soins et aux frais du Cocontractant. </w:t>
      </w:r>
    </w:p>
    <w:p w14:paraId="6DBD090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81044C9"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B207 – ACIERS POUR ARMATURES DE BETON ARME</w:t>
      </w:r>
    </w:p>
    <w:p w14:paraId="732B949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aciers employés pour le béton armé seront les suivants :</w:t>
      </w:r>
    </w:p>
    <w:p w14:paraId="69EFEF7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Aciers à la haute adhérence Fe400 conforme aux normes citées dans le fascicule 4 au titre 1 du C.C.T.G.</w:t>
      </w:r>
    </w:p>
    <w:p w14:paraId="34C3AD2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Limite d'élasticité minimum : 400 MPa</w:t>
      </w:r>
    </w:p>
    <w:p w14:paraId="51D7B9F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Pour chaque approvisionnement d'aciers destinés aux travaux, le Cocontractant fournira des certificats indiquant les résultats d'essais subis par les matériaux. Si des résultats d'essais ne sont pas disponibles, le Maître </w:t>
      </w:r>
      <w:proofErr w:type="gramStart"/>
      <w:r w:rsidRPr="00F705E9">
        <w:rPr>
          <w:rFonts w:ascii="Arial Narrow" w:eastAsia="Times New Roman" w:hAnsi="Arial Narrow" w:cs="Times New Roman"/>
          <w:lang w:eastAsia="fr-FR"/>
        </w:rPr>
        <w:t>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pourra</w:t>
      </w:r>
      <w:proofErr w:type="gramEnd"/>
      <w:r w:rsidRPr="00F705E9">
        <w:rPr>
          <w:rFonts w:ascii="Arial Narrow" w:eastAsia="Times New Roman" w:hAnsi="Arial Narrow" w:cs="Times New Roman"/>
          <w:lang w:eastAsia="fr-FR"/>
        </w:rPr>
        <w:t xml:space="preserve"> refuser son utilisation. Les aciers seront solidement attachés en faisceaux. Sur les faisceaux devront être clairement marqués le fournisseur, la qualité, la date de livraison et la longueur, le diamètre et le nombre de barres. </w:t>
      </w:r>
    </w:p>
    <w:p w14:paraId="5C053288" w14:textId="77777777" w:rsid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aciers pour bétons armés seront stockés sur des supports au-dessus du sol et seront protégés contre la rouille, l'huile et autre influences nuisibles.</w:t>
      </w:r>
    </w:p>
    <w:p w14:paraId="4E707F65"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4CD4266C"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B208 – PROFILES ET ACIERS DIVERS</w:t>
      </w:r>
    </w:p>
    <w:p w14:paraId="01D2EA2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profilés divers, tôles, plats, barres, tubes seront en acier doux laminé, de qualité soudable, non cassant, malléable, exempt de pailles, stries, gerçures, fissures. Les pièces devant recevoir un revêtement de protection de zinc seront galvanisées par trempage à chaud. Le poids de zinc ne sera pas inférieur à 200 grammes par mètre carré (simple face). Ils seront conformes aux prescriptions du fascicule 4, titre 3 du C.C.T.G.</w:t>
      </w:r>
    </w:p>
    <w:p w14:paraId="136EC499"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1B78EBEA"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B209 – COFFRAGE</w:t>
      </w:r>
    </w:p>
    <w:p w14:paraId="08FF41A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coffrages seront constitués par les éléments métalliques, en bois ou par tout autre matériau équivalent. Ils seront soumis à l'agrément du Maître d’Œuvre.</w:t>
      </w:r>
    </w:p>
    <w:p w14:paraId="4387899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coffrages de dalles, radiers et parois qui resteront en vue seront lisses, assurant des surfaces lisses et régulières. Ils seront conformes aux prescriptions du fascicule 65 du C.C.T.G.</w:t>
      </w:r>
    </w:p>
    <w:p w14:paraId="41B6A72C"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17380EBD"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B211 – FACONNAGE DES ARMATURES POUR BETON ARME</w:t>
      </w:r>
    </w:p>
    <w:p w14:paraId="5C9A34A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 xml:space="preserve">Les conditions d'emploi des armatures devront être conformes aux prescriptions du fascicule 4, titre 1 du C.C.T.G.   </w:t>
      </w:r>
    </w:p>
    <w:p w14:paraId="22E2321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L'article 21 du fascicule 65 du C.C.T. est complété comme suit :</w:t>
      </w:r>
    </w:p>
    <w:p w14:paraId="5AA8BD9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Lorsqu'il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béton armé en vigueur.</w:t>
      </w:r>
    </w:p>
    <w:p w14:paraId="167E929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Immédiatement avant la mise en place, les aciers seront propres et sans rouille. Les armatures seront bien fixées de façon à ce qu’il n'y ait pas de risques de déplacement pendant le coulage du béton. Sont </w:t>
      </w:r>
      <w:proofErr w:type="gramStart"/>
      <w:r w:rsidRPr="00F705E9">
        <w:rPr>
          <w:rFonts w:ascii="Arial Narrow" w:eastAsia="Times New Roman" w:hAnsi="Arial Narrow" w:cs="Times New Roman"/>
          <w:lang w:eastAsia="fr-FR"/>
        </w:rPr>
        <w:t>interdits:</w:t>
      </w:r>
      <w:proofErr w:type="gramEnd"/>
    </w:p>
    <w:p w14:paraId="10CA75F0" w14:textId="77777777" w:rsidR="00F705E9" w:rsidRPr="00F705E9" w:rsidRDefault="00F705E9" w:rsidP="00A46C93">
      <w:pPr>
        <w:numPr>
          <w:ilvl w:val="0"/>
          <w:numId w:val="130"/>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le</w:t>
      </w:r>
      <w:proofErr w:type="gramEnd"/>
      <w:r w:rsidRPr="00F705E9">
        <w:rPr>
          <w:rFonts w:ascii="Arial Narrow" w:eastAsia="Times New Roman" w:hAnsi="Arial Narrow" w:cs="Times New Roman"/>
          <w:lang w:eastAsia="fr-FR"/>
        </w:rPr>
        <w:t xml:space="preserve"> pliage et le dépliage délibérés des armatures,</w:t>
      </w:r>
    </w:p>
    <w:p w14:paraId="421B2BD0" w14:textId="77777777" w:rsidR="00F705E9" w:rsidRPr="00F705E9" w:rsidRDefault="00F705E9" w:rsidP="00A46C93">
      <w:pPr>
        <w:numPr>
          <w:ilvl w:val="0"/>
          <w:numId w:val="130"/>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l'assemblage</w:t>
      </w:r>
      <w:proofErr w:type="gramEnd"/>
      <w:r w:rsidRPr="00F705E9">
        <w:rPr>
          <w:rFonts w:ascii="Arial Narrow" w:eastAsia="Times New Roman" w:hAnsi="Arial Narrow" w:cs="Times New Roman"/>
          <w:lang w:eastAsia="fr-FR"/>
        </w:rPr>
        <w:t xml:space="preserve"> des armatures par soudure.</w:t>
      </w:r>
    </w:p>
    <w:p w14:paraId="276CAA2C"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0EC92B23"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B212 – MATERIAUX DE REMBLAI</w:t>
      </w:r>
    </w:p>
    <w:p w14:paraId="56888653"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B212.1 – Indications générales</w:t>
      </w:r>
    </w:p>
    <w:p w14:paraId="4E96093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matériaux utilisés en remblais devront avoir les caractéristiques suivantes :</w:t>
      </w:r>
    </w:p>
    <w:p w14:paraId="6CECBF33" w14:textId="77777777" w:rsidR="00F705E9" w:rsidRPr="00F705E9" w:rsidRDefault="00F705E9" w:rsidP="00A46C93">
      <w:pPr>
        <w:numPr>
          <w:ilvl w:val="0"/>
          <w:numId w:val="13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Teneur en éléments végétaux inférieure à 1% ;</w:t>
      </w:r>
    </w:p>
    <w:p w14:paraId="516FEC28" w14:textId="77777777" w:rsidR="00F705E9" w:rsidRPr="00F705E9" w:rsidRDefault="00F705E9" w:rsidP="00A46C93">
      <w:pPr>
        <w:numPr>
          <w:ilvl w:val="0"/>
          <w:numId w:val="13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Granulométrie : pas d'éléments supérieurs à 100 mm ;</w:t>
      </w:r>
    </w:p>
    <w:p w14:paraId="4DC39246" w14:textId="77777777" w:rsidR="00F705E9" w:rsidRPr="00F705E9" w:rsidRDefault="00F705E9" w:rsidP="00A46C93">
      <w:pPr>
        <w:numPr>
          <w:ilvl w:val="0"/>
          <w:numId w:val="13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Indice de plasticité : inférieure ou égale à 40 ;</w:t>
      </w:r>
    </w:p>
    <w:p w14:paraId="62CF55CE" w14:textId="77777777" w:rsidR="00F705E9" w:rsidRPr="00F705E9" w:rsidRDefault="00F705E9" w:rsidP="00A46C93">
      <w:pPr>
        <w:numPr>
          <w:ilvl w:val="0"/>
          <w:numId w:val="13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Portance : l'indice portant CBR immédiat (W naturelle) devra être supérieure ou égale à 10 pour compactage à 95 % de O.P.M. L’indice </w:t>
      </w:r>
      <w:proofErr w:type="gramStart"/>
      <w:r w:rsidRPr="00F705E9">
        <w:rPr>
          <w:rFonts w:ascii="Arial Narrow" w:eastAsia="Times New Roman" w:hAnsi="Arial Narrow" w:cs="Times New Roman"/>
          <w:lang w:eastAsia="fr-FR"/>
        </w:rPr>
        <w:t>portant  CBR</w:t>
      </w:r>
      <w:proofErr w:type="gramEnd"/>
      <w:r w:rsidRPr="00F705E9">
        <w:rPr>
          <w:rFonts w:ascii="Arial Narrow" w:eastAsia="Times New Roman" w:hAnsi="Arial Narrow" w:cs="Times New Roman"/>
          <w:lang w:eastAsia="fr-FR"/>
        </w:rPr>
        <w:t xml:space="preserve"> est mesuré après 04 jours d’imbibition ;</w:t>
      </w:r>
    </w:p>
    <w:p w14:paraId="471B9986" w14:textId="77777777" w:rsidR="00F705E9" w:rsidRPr="00F705E9" w:rsidRDefault="00F705E9" w:rsidP="00A46C93">
      <w:pPr>
        <w:numPr>
          <w:ilvl w:val="0"/>
          <w:numId w:val="131"/>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Gonflement  linéaire</w:t>
      </w:r>
      <w:proofErr w:type="gramEnd"/>
      <w:r w:rsidRPr="00F705E9">
        <w:rPr>
          <w:rFonts w:ascii="Arial Narrow" w:eastAsia="Times New Roman" w:hAnsi="Arial Narrow" w:cs="Times New Roman"/>
          <w:lang w:eastAsia="fr-FR"/>
        </w:rPr>
        <w:t> : inférieure à 3 %.</w:t>
      </w:r>
    </w:p>
    <w:p w14:paraId="08DD93C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Il incombe au Cocontractant de faire à ses frais toutes les études géotechniques sur les sols en place et sur les lieux </w:t>
      </w:r>
      <w:proofErr w:type="gramStart"/>
      <w:r w:rsidRPr="00F705E9">
        <w:rPr>
          <w:rFonts w:ascii="Arial Narrow" w:eastAsia="Times New Roman" w:hAnsi="Arial Narrow" w:cs="Times New Roman"/>
          <w:lang w:eastAsia="fr-FR"/>
        </w:rPr>
        <w:t>d'emprunt  dont</w:t>
      </w:r>
      <w:proofErr w:type="gramEnd"/>
      <w:r w:rsidRPr="00F705E9">
        <w:rPr>
          <w:rFonts w:ascii="Arial Narrow" w:eastAsia="Times New Roman" w:hAnsi="Arial Narrow" w:cs="Times New Roman"/>
          <w:lang w:eastAsia="fr-FR"/>
        </w:rPr>
        <w:t xml:space="preserve"> il aura recherché les sites. Les études géotechniques qui pourront être mises à la disposition du Cocontractant par le maître d'œuvre ne sont données qu'à titre indicatif.</w:t>
      </w:r>
    </w:p>
    <w:p w14:paraId="377B1AE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 ce qui concerne les sols dont la teneur en eau, au moment de la mise en </w:t>
      </w:r>
      <w:proofErr w:type="gramStart"/>
      <w:r w:rsidRPr="00F705E9">
        <w:rPr>
          <w:rFonts w:ascii="Arial Narrow" w:eastAsia="Times New Roman" w:hAnsi="Arial Narrow" w:cs="Times New Roman"/>
          <w:lang w:eastAsia="fr-FR"/>
        </w:rPr>
        <w:t>œuvre  est</w:t>
      </w:r>
      <w:proofErr w:type="gramEnd"/>
      <w:r w:rsidRPr="00F705E9">
        <w:rPr>
          <w:rFonts w:ascii="Arial Narrow" w:eastAsia="Times New Roman" w:hAnsi="Arial Narrow" w:cs="Times New Roman"/>
          <w:lang w:eastAsia="fr-FR"/>
        </w:rPr>
        <w:t xml:space="preserve"> trop élevée pour permettre l'obtention de la compacité minimum admissible indiquée à l'article B328 du présent CCTP, le Cocontractant prendra toutes les dispositions utiles pour aérer et réduire la teneur en eau à une valeur voisine de l'optimum.</w:t>
      </w:r>
    </w:p>
    <w:p w14:paraId="08C4C39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 outre, dans les zones inondables, la base des remblais sera exécutée jusqu'à la hauteur des plus hautes eaux avec du sable ou avec tout autre matériau </w:t>
      </w:r>
      <w:proofErr w:type="gramStart"/>
      <w:r w:rsidRPr="00F705E9">
        <w:rPr>
          <w:rFonts w:ascii="Arial Narrow" w:eastAsia="Times New Roman" w:hAnsi="Arial Narrow" w:cs="Times New Roman"/>
          <w:lang w:eastAsia="fr-FR"/>
        </w:rPr>
        <w:t>équivalent  afin</w:t>
      </w:r>
      <w:proofErr w:type="gramEnd"/>
      <w:r w:rsidRPr="00F705E9">
        <w:rPr>
          <w:rFonts w:ascii="Arial Narrow" w:eastAsia="Times New Roman" w:hAnsi="Arial Narrow" w:cs="Times New Roman"/>
          <w:lang w:eastAsia="fr-FR"/>
        </w:rPr>
        <w:t xml:space="preserve"> d'accélérer la consolidation des sols en place et de constituer une couche drainante permettant la circulation des  eaux. Le matériau drainant ne devra pas contenir plus de 10 % d'éléments fins. Cette disposition n'est pas valable pour les remblais servant de digue pour lesquels les matériaux devront être soumis à l'approbation de l'Ingénieur de contrôle.</w:t>
      </w:r>
    </w:p>
    <w:p w14:paraId="7F8FB132"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 xml:space="preserve">B212.2 – </w:t>
      </w:r>
      <w:proofErr w:type="gramStart"/>
      <w:r w:rsidRPr="00F705E9">
        <w:rPr>
          <w:rFonts w:ascii="Arial Narrow" w:eastAsia="Times New Roman" w:hAnsi="Arial Narrow" w:cs="Times New Roman"/>
          <w:b/>
          <w:lang w:eastAsia="fr-FR"/>
        </w:rPr>
        <w:t>Matériaux  pour</w:t>
      </w:r>
      <w:proofErr w:type="gramEnd"/>
      <w:r w:rsidRPr="00F705E9">
        <w:rPr>
          <w:rFonts w:ascii="Arial Narrow" w:eastAsia="Times New Roman" w:hAnsi="Arial Narrow" w:cs="Times New Roman"/>
          <w:b/>
          <w:lang w:eastAsia="fr-FR"/>
        </w:rPr>
        <w:t xml:space="preserve"> corps de remblais</w:t>
      </w:r>
    </w:p>
    <w:p w14:paraId="468DC05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corps de remblais seront réalisés avec les matériaux provenant des déblais (terre végétale et micacée exclues). En </w:t>
      </w:r>
      <w:proofErr w:type="gramStart"/>
      <w:r w:rsidRPr="00F705E9">
        <w:rPr>
          <w:rFonts w:ascii="Arial Narrow" w:eastAsia="Times New Roman" w:hAnsi="Arial Narrow" w:cs="Times New Roman"/>
          <w:lang w:eastAsia="fr-FR"/>
        </w:rPr>
        <w:t>cas  de</w:t>
      </w:r>
      <w:proofErr w:type="gramEnd"/>
      <w:r w:rsidRPr="00F705E9">
        <w:rPr>
          <w:rFonts w:ascii="Arial Narrow" w:eastAsia="Times New Roman" w:hAnsi="Arial Narrow" w:cs="Times New Roman"/>
          <w:lang w:eastAsia="fr-FR"/>
        </w:rPr>
        <w:t xml:space="preserve"> mauvaise qualité ou d'insuffisance, il sera utilisé des matériaux provenant des meilleurs emprunts agréés par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conformément aux articles B212.1, B325 et B326 du présent document.</w:t>
      </w:r>
    </w:p>
    <w:p w14:paraId="471919D5"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2900D1C1"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B212.3 – Fond de forme</w:t>
      </w:r>
    </w:p>
    <w:p w14:paraId="1F7B96A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fond de forme est défini comme la partie de l'ouvrage sur laquelle la chaussée est placée.  Il s’agit soit de la forme résultant des déblais compactés, soit de la surface de la route existante.</w:t>
      </w:r>
    </w:p>
    <w:p w14:paraId="634E7D3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L'épaisseur du fond de forme est considérée comme étant égale à 30 cm. Les matériaux constituant ce </w:t>
      </w:r>
      <w:proofErr w:type="gramStart"/>
      <w:r w:rsidRPr="00F705E9">
        <w:rPr>
          <w:rFonts w:ascii="Arial Narrow" w:eastAsia="Times New Roman" w:hAnsi="Arial Narrow" w:cs="Times New Roman"/>
          <w:lang w:eastAsia="fr-FR"/>
        </w:rPr>
        <w:t>fond  doivent</w:t>
      </w:r>
      <w:proofErr w:type="gramEnd"/>
      <w:r w:rsidRPr="00F705E9">
        <w:rPr>
          <w:rFonts w:ascii="Arial Narrow" w:eastAsia="Times New Roman" w:hAnsi="Arial Narrow" w:cs="Times New Roman"/>
          <w:lang w:eastAsia="fr-FR"/>
        </w:rPr>
        <w:t xml:space="preserve"> répondre aux caractéristiques ci-après sauf dérogation accordée par le Maître d’Œuvre:</w:t>
      </w:r>
    </w:p>
    <w:p w14:paraId="5525D7C8"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87"/>
      </w:tblGrid>
      <w:tr w:rsidR="00F705E9" w:rsidRPr="00F705E9" w14:paraId="09250644" w14:textId="77777777" w:rsidTr="00F705E9">
        <w:tc>
          <w:tcPr>
            <w:tcW w:w="4734" w:type="dxa"/>
          </w:tcPr>
          <w:p w14:paraId="27D3EDB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Teneur en matière organique :</w:t>
            </w:r>
          </w:p>
        </w:tc>
        <w:tc>
          <w:tcPr>
            <w:tcW w:w="4756" w:type="dxa"/>
          </w:tcPr>
          <w:p w14:paraId="0853926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&lt; 2 %</w:t>
            </w:r>
          </w:p>
        </w:tc>
      </w:tr>
      <w:tr w:rsidR="00F705E9" w:rsidRPr="00F705E9" w14:paraId="637CE072" w14:textId="77777777" w:rsidTr="00F705E9">
        <w:tc>
          <w:tcPr>
            <w:tcW w:w="4734" w:type="dxa"/>
          </w:tcPr>
          <w:p w14:paraId="6C6E07B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Granulométrie :</w:t>
            </w:r>
          </w:p>
        </w:tc>
        <w:tc>
          <w:tcPr>
            <w:tcW w:w="4756" w:type="dxa"/>
          </w:tcPr>
          <w:p w14:paraId="5429D27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150 mm maximum</w:t>
            </w:r>
          </w:p>
        </w:tc>
      </w:tr>
      <w:tr w:rsidR="00F705E9" w:rsidRPr="00F705E9" w14:paraId="0C8C9B19" w14:textId="77777777" w:rsidTr="00F705E9">
        <w:tc>
          <w:tcPr>
            <w:tcW w:w="4734" w:type="dxa"/>
          </w:tcPr>
          <w:p w14:paraId="48BB69D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Pourcentages de fines :</w:t>
            </w:r>
          </w:p>
        </w:tc>
        <w:tc>
          <w:tcPr>
            <w:tcW w:w="4756" w:type="dxa"/>
          </w:tcPr>
          <w:p w14:paraId="58D8B46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&lt; 40 %</w:t>
            </w:r>
          </w:p>
        </w:tc>
      </w:tr>
      <w:tr w:rsidR="00F705E9" w:rsidRPr="00F705E9" w14:paraId="1D0E0C6E" w14:textId="77777777" w:rsidTr="00F705E9">
        <w:tc>
          <w:tcPr>
            <w:tcW w:w="4734" w:type="dxa"/>
          </w:tcPr>
          <w:p w14:paraId="0926C7D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Limites d'Atterberg :</w:t>
            </w:r>
          </w:p>
        </w:tc>
        <w:tc>
          <w:tcPr>
            <w:tcW w:w="4756" w:type="dxa"/>
          </w:tcPr>
          <w:p w14:paraId="2FCDD1C2"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limite</w:t>
            </w:r>
            <w:proofErr w:type="gramEnd"/>
            <w:r w:rsidRPr="00F705E9">
              <w:rPr>
                <w:rFonts w:ascii="Arial Narrow" w:eastAsia="Times New Roman" w:hAnsi="Arial Narrow" w:cs="Times New Roman"/>
                <w:lang w:eastAsia="fr-FR"/>
              </w:rPr>
              <w:t xml:space="preserve"> de liquidité &lt; 60</w:t>
            </w:r>
          </w:p>
          <w:p w14:paraId="05F4D7F9"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indice</w:t>
            </w:r>
            <w:proofErr w:type="gramEnd"/>
            <w:r w:rsidRPr="00F705E9">
              <w:rPr>
                <w:rFonts w:ascii="Arial Narrow" w:eastAsia="Times New Roman" w:hAnsi="Arial Narrow" w:cs="Times New Roman"/>
                <w:lang w:eastAsia="fr-FR"/>
              </w:rPr>
              <w:t xml:space="preserve"> de plasticité &lt; 40</w:t>
            </w:r>
          </w:p>
        </w:tc>
      </w:tr>
      <w:tr w:rsidR="00F705E9" w:rsidRPr="00F705E9" w14:paraId="5F7DECC0" w14:textId="77777777" w:rsidTr="00F705E9">
        <w:tc>
          <w:tcPr>
            <w:tcW w:w="4734" w:type="dxa"/>
          </w:tcPr>
          <w:p w14:paraId="3EFF887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Indice portant CBR</w:t>
            </w:r>
          </w:p>
          <w:p w14:paraId="6C221E8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roofErr w:type="gramStart"/>
            <w:r w:rsidRPr="00F705E9">
              <w:rPr>
                <w:rFonts w:ascii="Arial Narrow" w:eastAsia="Times New Roman" w:hAnsi="Arial Narrow" w:cs="Times New Roman"/>
                <w:lang w:eastAsia="fr-FR"/>
              </w:rPr>
              <w:t>mesuré</w:t>
            </w:r>
            <w:proofErr w:type="gramEnd"/>
            <w:r w:rsidRPr="00F705E9">
              <w:rPr>
                <w:rFonts w:ascii="Arial Narrow" w:eastAsia="Times New Roman" w:hAnsi="Arial Narrow" w:cs="Times New Roman"/>
                <w:lang w:eastAsia="fr-FR"/>
              </w:rPr>
              <w:t xml:space="preserve"> après 4 jours d’imbibition) :</w:t>
            </w:r>
          </w:p>
        </w:tc>
        <w:tc>
          <w:tcPr>
            <w:tcW w:w="4756" w:type="dxa"/>
          </w:tcPr>
          <w:p w14:paraId="73FA2C2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CBR &gt; 15 pour </w:t>
            </w:r>
            <w:proofErr w:type="gramStart"/>
            <w:r w:rsidRPr="00F705E9">
              <w:rPr>
                <w:rFonts w:ascii="Arial Narrow" w:eastAsia="Times New Roman" w:hAnsi="Arial Narrow" w:cs="Times New Roman"/>
                <w:lang w:eastAsia="fr-FR"/>
              </w:rPr>
              <w:t>une  densité</w:t>
            </w:r>
            <w:proofErr w:type="gramEnd"/>
            <w:r w:rsidRPr="00F705E9">
              <w:rPr>
                <w:rFonts w:ascii="Arial Narrow" w:eastAsia="Times New Roman" w:hAnsi="Arial Narrow" w:cs="Times New Roman"/>
                <w:lang w:eastAsia="fr-FR"/>
              </w:rPr>
              <w:t xml:space="preserve"> sèche correspondant à 95 % de l'O.P.M.</w:t>
            </w:r>
          </w:p>
        </w:tc>
      </w:tr>
      <w:tr w:rsidR="00F705E9" w:rsidRPr="00F705E9" w14:paraId="5B975A19" w14:textId="77777777" w:rsidTr="00F705E9">
        <w:tc>
          <w:tcPr>
            <w:tcW w:w="4734" w:type="dxa"/>
          </w:tcPr>
          <w:p w14:paraId="7CF06E5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Gonflement linéaire :</w:t>
            </w:r>
          </w:p>
        </w:tc>
        <w:tc>
          <w:tcPr>
            <w:tcW w:w="4756" w:type="dxa"/>
          </w:tcPr>
          <w:p w14:paraId="2EC52132"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tolérance</w:t>
            </w:r>
            <w:proofErr w:type="gramEnd"/>
            <w:r w:rsidRPr="00F705E9">
              <w:rPr>
                <w:rFonts w:ascii="Arial Narrow" w:eastAsia="Times New Roman" w:hAnsi="Arial Narrow" w:cs="Times New Roman"/>
                <w:lang w:eastAsia="fr-FR"/>
              </w:rPr>
              <w:t xml:space="preserve"> 2 % maximum</w:t>
            </w:r>
          </w:p>
        </w:tc>
      </w:tr>
    </w:tbl>
    <w:p w14:paraId="5868503D" w14:textId="77777777" w:rsidR="00F705E9" w:rsidRPr="003E375A" w:rsidRDefault="00F705E9" w:rsidP="00F705E9">
      <w:pPr>
        <w:spacing w:after="0" w:line="276" w:lineRule="auto"/>
        <w:jc w:val="both"/>
        <w:rPr>
          <w:rFonts w:ascii="Arial Narrow" w:eastAsia="Times New Roman" w:hAnsi="Arial Narrow" w:cs="Times New Roman"/>
          <w:sz w:val="12"/>
          <w:lang w:eastAsia="fr-FR"/>
        </w:rPr>
      </w:pPr>
    </w:p>
    <w:p w14:paraId="34DB283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Dans le cas où le terrain naturel n'aurait pas ces caractéristiques, le Cocontractant serait tenu de réaliser une couche de forme répondant à ces normes.</w:t>
      </w:r>
    </w:p>
    <w:p w14:paraId="56A2FA6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 xml:space="preserve">La rémunération de la présentation du fond n'est pas spécifiée séparément dans le bordereau de prix, mais est considérée comme étant </w:t>
      </w:r>
      <w:proofErr w:type="gramStart"/>
      <w:r w:rsidRPr="00F705E9">
        <w:rPr>
          <w:rFonts w:ascii="Arial Narrow" w:eastAsia="Times New Roman" w:hAnsi="Arial Narrow" w:cs="Times New Roman"/>
          <w:lang w:eastAsia="fr-FR"/>
        </w:rPr>
        <w:t>incluse  dans</w:t>
      </w:r>
      <w:proofErr w:type="gramEnd"/>
      <w:r w:rsidRPr="00F705E9">
        <w:rPr>
          <w:rFonts w:ascii="Arial Narrow" w:eastAsia="Times New Roman" w:hAnsi="Arial Narrow" w:cs="Times New Roman"/>
          <w:lang w:eastAsia="fr-FR"/>
        </w:rPr>
        <w:t xml:space="preserve"> les autres prix unitaires.</w:t>
      </w:r>
    </w:p>
    <w:p w14:paraId="456D509B"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0DBA2892"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B213 – MATERIAUX POUR COUCHE DE FONDATION ET DE BASE</w:t>
      </w:r>
    </w:p>
    <w:p w14:paraId="39B32FD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définition des structures de corps de chaussée sera arrêtée définitivement en accord avec le Maître d’Œuvre avant le démarrage des travaux.</w:t>
      </w:r>
    </w:p>
    <w:p w14:paraId="2A3F644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couche de fondation sera exécutée :</w:t>
      </w:r>
    </w:p>
    <w:p w14:paraId="5CF61C4E" w14:textId="77777777" w:rsidR="00F705E9" w:rsidRPr="00F705E9" w:rsidRDefault="00F705E9" w:rsidP="00A46C93">
      <w:pPr>
        <w:numPr>
          <w:ilvl w:val="0"/>
          <w:numId w:val="132"/>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en</w:t>
      </w:r>
      <w:proofErr w:type="gramEnd"/>
      <w:r w:rsidRPr="00F705E9">
        <w:rPr>
          <w:rFonts w:ascii="Arial Narrow" w:eastAsia="Times New Roman" w:hAnsi="Arial Narrow" w:cs="Times New Roman"/>
          <w:lang w:eastAsia="fr-FR"/>
        </w:rPr>
        <w:t xml:space="preserve"> graveleux latéritique ayant un I.P. inférieur à 35 et un CBR supérieur à 40</w:t>
      </w:r>
    </w:p>
    <w:p w14:paraId="68A8BE7D" w14:textId="77777777" w:rsidR="00F705E9" w:rsidRPr="00F705E9" w:rsidRDefault="00F705E9" w:rsidP="00A46C93">
      <w:pPr>
        <w:numPr>
          <w:ilvl w:val="0"/>
          <w:numId w:val="132"/>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en</w:t>
      </w:r>
      <w:proofErr w:type="gramEnd"/>
      <w:r w:rsidRPr="00F705E9">
        <w:rPr>
          <w:rFonts w:ascii="Arial Narrow" w:eastAsia="Times New Roman" w:hAnsi="Arial Narrow" w:cs="Times New Roman"/>
          <w:lang w:eastAsia="fr-FR"/>
        </w:rPr>
        <w:t xml:space="preserve"> grave naturelle reconstituée selon des propositions permettant d'obtenir un I.P. inférieur à 30 et un CBR supérieur à 35.</w:t>
      </w:r>
    </w:p>
    <w:p w14:paraId="2CA0BFA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couche de base sera exécutée :</w:t>
      </w:r>
    </w:p>
    <w:p w14:paraId="2DE5B912" w14:textId="77777777" w:rsidR="00F705E9" w:rsidRPr="00F705E9" w:rsidRDefault="00F705E9" w:rsidP="00A46C93">
      <w:pPr>
        <w:numPr>
          <w:ilvl w:val="0"/>
          <w:numId w:val="133"/>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graveleux</w:t>
      </w:r>
      <w:proofErr w:type="gramEnd"/>
      <w:r w:rsidRPr="00F705E9">
        <w:rPr>
          <w:rFonts w:ascii="Arial Narrow" w:eastAsia="Times New Roman" w:hAnsi="Arial Narrow" w:cs="Times New Roman"/>
          <w:lang w:eastAsia="fr-FR"/>
        </w:rPr>
        <w:t xml:space="preserve"> latéritique ou en T.V. latéritiques reconstitué selon les caractéristiques définies ci-dessus, amélioré à 4 % de ciment.</w:t>
      </w:r>
    </w:p>
    <w:p w14:paraId="60F9B8F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matériaux pour couche de fondation et de base devront répondre aux spécifications indiquées dans le tableau ci-après à l'exception des graves-bitumes qui seront considérées comme des enrobées denses (voir article B214 ci-après).</w:t>
      </w:r>
    </w:p>
    <w:p w14:paraId="673A8664"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94"/>
        <w:gridCol w:w="1580"/>
        <w:gridCol w:w="615"/>
        <w:gridCol w:w="615"/>
        <w:gridCol w:w="615"/>
        <w:gridCol w:w="769"/>
        <w:gridCol w:w="1705"/>
      </w:tblGrid>
      <w:tr w:rsidR="00F705E9" w:rsidRPr="00F705E9" w14:paraId="7BA6A96A" w14:textId="77777777" w:rsidTr="00F705E9">
        <w:trPr>
          <w:trHeight w:val="20"/>
          <w:tblHeader/>
          <w:jc w:val="center"/>
        </w:trPr>
        <w:tc>
          <w:tcPr>
            <w:tcW w:w="2894" w:type="dxa"/>
          </w:tcPr>
          <w:p w14:paraId="4B42AB48" w14:textId="77777777" w:rsidR="00F705E9" w:rsidRPr="00F705E9" w:rsidRDefault="00F705E9" w:rsidP="00F705E9">
            <w:pPr>
              <w:spacing w:after="0" w:line="276" w:lineRule="auto"/>
              <w:jc w:val="both"/>
              <w:rPr>
                <w:rFonts w:ascii="Arial Narrow" w:eastAsia="Times New Roman" w:hAnsi="Arial Narrow" w:cs="Times New Roman"/>
                <w:b/>
                <w:lang w:eastAsia="fr-FR"/>
              </w:rPr>
            </w:pPr>
          </w:p>
        </w:tc>
        <w:tc>
          <w:tcPr>
            <w:tcW w:w="1580" w:type="dxa"/>
          </w:tcPr>
          <w:p w14:paraId="57B1B3C9"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FONDATIONS</w:t>
            </w:r>
          </w:p>
        </w:tc>
        <w:tc>
          <w:tcPr>
            <w:tcW w:w="2614" w:type="dxa"/>
            <w:gridSpan w:val="4"/>
          </w:tcPr>
          <w:p w14:paraId="574AFC90"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BASE</w:t>
            </w:r>
          </w:p>
        </w:tc>
        <w:tc>
          <w:tcPr>
            <w:tcW w:w="1705" w:type="dxa"/>
          </w:tcPr>
          <w:p w14:paraId="72C7F24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ESSAIS</w:t>
            </w:r>
          </w:p>
        </w:tc>
      </w:tr>
      <w:tr w:rsidR="00F705E9" w:rsidRPr="00F705E9" w14:paraId="75477D68" w14:textId="77777777" w:rsidTr="00F705E9">
        <w:trPr>
          <w:trHeight w:val="20"/>
          <w:jc w:val="center"/>
        </w:trPr>
        <w:tc>
          <w:tcPr>
            <w:tcW w:w="2894" w:type="dxa"/>
          </w:tcPr>
          <w:p w14:paraId="43BE520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CBR après 4 jours d'imbibition et une densité sèche correspondant à 95 % OPM</w:t>
            </w:r>
          </w:p>
        </w:tc>
        <w:tc>
          <w:tcPr>
            <w:tcW w:w="1580" w:type="dxa"/>
            <w:vAlign w:val="center"/>
          </w:tcPr>
          <w:p w14:paraId="775E910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30</w:t>
            </w:r>
          </w:p>
        </w:tc>
        <w:tc>
          <w:tcPr>
            <w:tcW w:w="2614" w:type="dxa"/>
            <w:gridSpan w:val="4"/>
            <w:vAlign w:val="center"/>
          </w:tcPr>
          <w:p w14:paraId="01EE2D8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70</w:t>
            </w:r>
          </w:p>
        </w:tc>
        <w:tc>
          <w:tcPr>
            <w:tcW w:w="1705" w:type="dxa"/>
            <w:vAlign w:val="center"/>
          </w:tcPr>
          <w:p w14:paraId="2956780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1/1000 m²</w:t>
            </w:r>
          </w:p>
        </w:tc>
      </w:tr>
      <w:tr w:rsidR="00F705E9" w:rsidRPr="00F705E9" w14:paraId="7FA8CE3A" w14:textId="77777777" w:rsidTr="00F705E9">
        <w:trPr>
          <w:trHeight w:val="20"/>
          <w:jc w:val="center"/>
        </w:trPr>
        <w:tc>
          <w:tcPr>
            <w:tcW w:w="2894" w:type="dxa"/>
            <w:vAlign w:val="center"/>
          </w:tcPr>
          <w:p w14:paraId="52A2FFF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Pourcentage de fines (éléments à 0,08 mm)</w:t>
            </w:r>
          </w:p>
        </w:tc>
        <w:tc>
          <w:tcPr>
            <w:tcW w:w="1580" w:type="dxa"/>
          </w:tcPr>
          <w:p w14:paraId="5242398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35</w:t>
            </w:r>
          </w:p>
        </w:tc>
        <w:tc>
          <w:tcPr>
            <w:tcW w:w="2614" w:type="dxa"/>
            <w:gridSpan w:val="4"/>
          </w:tcPr>
          <w:p w14:paraId="51A62D5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30</w:t>
            </w:r>
          </w:p>
        </w:tc>
        <w:tc>
          <w:tcPr>
            <w:tcW w:w="1705" w:type="dxa"/>
          </w:tcPr>
          <w:p w14:paraId="6F25292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1/1000 m²</w:t>
            </w:r>
          </w:p>
        </w:tc>
      </w:tr>
      <w:tr w:rsidR="00F705E9" w:rsidRPr="00F705E9" w14:paraId="7264281A" w14:textId="77777777" w:rsidTr="00F705E9">
        <w:trPr>
          <w:trHeight w:val="20"/>
          <w:jc w:val="center"/>
        </w:trPr>
        <w:tc>
          <w:tcPr>
            <w:tcW w:w="2894" w:type="dxa"/>
          </w:tcPr>
          <w:p w14:paraId="09FC7A1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Indice de plasticité</w:t>
            </w:r>
          </w:p>
        </w:tc>
        <w:tc>
          <w:tcPr>
            <w:tcW w:w="1580" w:type="dxa"/>
          </w:tcPr>
          <w:p w14:paraId="35E470F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30</w:t>
            </w:r>
          </w:p>
        </w:tc>
        <w:tc>
          <w:tcPr>
            <w:tcW w:w="2614" w:type="dxa"/>
            <w:gridSpan w:val="4"/>
          </w:tcPr>
          <w:p w14:paraId="17CD83F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25</w:t>
            </w:r>
          </w:p>
        </w:tc>
        <w:tc>
          <w:tcPr>
            <w:tcW w:w="1705" w:type="dxa"/>
          </w:tcPr>
          <w:p w14:paraId="424BD62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1/500 m²</w:t>
            </w:r>
          </w:p>
        </w:tc>
      </w:tr>
      <w:tr w:rsidR="00F705E9" w:rsidRPr="00F705E9" w14:paraId="4DCC942F" w14:textId="77777777" w:rsidTr="00F705E9">
        <w:trPr>
          <w:trHeight w:val="20"/>
          <w:jc w:val="center"/>
        </w:trPr>
        <w:tc>
          <w:tcPr>
            <w:tcW w:w="2894" w:type="dxa"/>
          </w:tcPr>
          <w:p w14:paraId="076370A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Gonflement </w:t>
            </w:r>
          </w:p>
        </w:tc>
        <w:tc>
          <w:tcPr>
            <w:tcW w:w="1580" w:type="dxa"/>
          </w:tcPr>
          <w:p w14:paraId="0CE545E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2 %</w:t>
            </w:r>
          </w:p>
        </w:tc>
        <w:tc>
          <w:tcPr>
            <w:tcW w:w="2614" w:type="dxa"/>
            <w:gridSpan w:val="4"/>
          </w:tcPr>
          <w:p w14:paraId="52B69D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2 %</w:t>
            </w:r>
          </w:p>
        </w:tc>
        <w:tc>
          <w:tcPr>
            <w:tcW w:w="1705" w:type="dxa"/>
          </w:tcPr>
          <w:p w14:paraId="42CD01D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1/1000 m²</w:t>
            </w:r>
          </w:p>
        </w:tc>
      </w:tr>
      <w:tr w:rsidR="00F705E9" w:rsidRPr="00F705E9" w14:paraId="6E1F276A" w14:textId="77777777" w:rsidTr="00F705E9">
        <w:trPr>
          <w:trHeight w:val="20"/>
          <w:jc w:val="center"/>
        </w:trPr>
        <w:tc>
          <w:tcPr>
            <w:tcW w:w="2894" w:type="dxa"/>
          </w:tcPr>
          <w:p w14:paraId="3C5DAB5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Densité </w:t>
            </w:r>
            <w:proofErr w:type="spellStart"/>
            <w:r w:rsidRPr="00F705E9">
              <w:rPr>
                <w:rFonts w:ascii="Arial Narrow" w:eastAsia="Times New Roman" w:hAnsi="Arial Narrow" w:cs="Times New Roman"/>
                <w:lang w:eastAsia="fr-FR"/>
              </w:rPr>
              <w:t>proctor</w:t>
            </w:r>
            <w:proofErr w:type="spellEnd"/>
          </w:p>
        </w:tc>
        <w:tc>
          <w:tcPr>
            <w:tcW w:w="1580" w:type="dxa"/>
          </w:tcPr>
          <w:p w14:paraId="7081E68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1,9</w:t>
            </w:r>
          </w:p>
        </w:tc>
        <w:tc>
          <w:tcPr>
            <w:tcW w:w="2614" w:type="dxa"/>
            <w:gridSpan w:val="4"/>
          </w:tcPr>
          <w:p w14:paraId="42762B1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1,9</w:t>
            </w:r>
          </w:p>
        </w:tc>
        <w:tc>
          <w:tcPr>
            <w:tcW w:w="1705" w:type="dxa"/>
          </w:tcPr>
          <w:p w14:paraId="4A605EB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1/500 m²</w:t>
            </w:r>
          </w:p>
        </w:tc>
      </w:tr>
      <w:tr w:rsidR="00F705E9" w:rsidRPr="00F705E9" w14:paraId="498D5E81" w14:textId="77777777" w:rsidTr="00F705E9">
        <w:trPr>
          <w:trHeight w:val="20"/>
          <w:jc w:val="center"/>
        </w:trPr>
        <w:tc>
          <w:tcPr>
            <w:tcW w:w="2894" w:type="dxa"/>
          </w:tcPr>
          <w:p w14:paraId="3C37F48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Teneur en matières organiques </w:t>
            </w:r>
          </w:p>
        </w:tc>
        <w:tc>
          <w:tcPr>
            <w:tcW w:w="1580" w:type="dxa"/>
          </w:tcPr>
          <w:p w14:paraId="49ACFC5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2 %</w:t>
            </w:r>
          </w:p>
        </w:tc>
        <w:tc>
          <w:tcPr>
            <w:tcW w:w="2614" w:type="dxa"/>
            <w:gridSpan w:val="4"/>
          </w:tcPr>
          <w:p w14:paraId="0C58936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1 %</w:t>
            </w:r>
          </w:p>
        </w:tc>
        <w:tc>
          <w:tcPr>
            <w:tcW w:w="1705" w:type="dxa"/>
            <w:vAlign w:val="center"/>
          </w:tcPr>
          <w:p w14:paraId="3D1AD5E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1/2000 m²</w:t>
            </w:r>
          </w:p>
        </w:tc>
      </w:tr>
      <w:tr w:rsidR="00F705E9" w:rsidRPr="00F705E9" w14:paraId="02CD8377" w14:textId="77777777" w:rsidTr="00F705E9">
        <w:trPr>
          <w:trHeight w:val="20"/>
          <w:jc w:val="center"/>
        </w:trPr>
        <w:tc>
          <w:tcPr>
            <w:tcW w:w="2894" w:type="dxa"/>
            <w:vMerge w:val="restart"/>
          </w:tcPr>
          <w:p w14:paraId="4F6F554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Résistance à la compression simple</w:t>
            </w:r>
          </w:p>
          <w:p w14:paraId="7D284E0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roofErr w:type="spellStart"/>
            <w:r w:rsidRPr="00F705E9">
              <w:rPr>
                <w:rFonts w:ascii="Arial Narrow" w:eastAsia="Times New Roman" w:hAnsi="Arial Narrow" w:cs="Times New Roman"/>
                <w:lang w:eastAsia="fr-FR"/>
              </w:rPr>
              <w:t>Rc</w:t>
            </w:r>
            <w:proofErr w:type="spellEnd"/>
            <w:r w:rsidRPr="00F705E9">
              <w:rPr>
                <w:rFonts w:ascii="Arial Narrow" w:eastAsia="Times New Roman" w:hAnsi="Arial Narrow" w:cs="Times New Roman"/>
                <w:lang w:eastAsia="fr-FR"/>
              </w:rPr>
              <w:t xml:space="preserve"> (3j de cure à l'air, 4j d'imbibition)</w:t>
            </w:r>
          </w:p>
          <w:p w14:paraId="0E46415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roofErr w:type="spellStart"/>
            <w:r w:rsidRPr="00F705E9">
              <w:rPr>
                <w:rFonts w:ascii="Arial Narrow" w:eastAsia="Times New Roman" w:hAnsi="Arial Narrow" w:cs="Times New Roman"/>
                <w:lang w:eastAsia="fr-FR"/>
              </w:rPr>
              <w:t>Rc</w:t>
            </w:r>
            <w:proofErr w:type="spellEnd"/>
            <w:r w:rsidRPr="00F705E9">
              <w:rPr>
                <w:rFonts w:ascii="Arial Narrow" w:eastAsia="Times New Roman" w:hAnsi="Arial Narrow" w:cs="Times New Roman"/>
                <w:lang w:eastAsia="fr-FR"/>
              </w:rPr>
              <w:t xml:space="preserve"> (7j de cure à l'air)</w:t>
            </w:r>
          </w:p>
        </w:tc>
        <w:tc>
          <w:tcPr>
            <w:tcW w:w="1580" w:type="dxa"/>
            <w:vMerge w:val="restart"/>
          </w:tcPr>
          <w:p w14:paraId="384504D0"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615" w:type="dxa"/>
            <w:vAlign w:val="center"/>
          </w:tcPr>
          <w:p w14:paraId="4AD67C7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T1</w:t>
            </w:r>
          </w:p>
        </w:tc>
        <w:tc>
          <w:tcPr>
            <w:tcW w:w="615" w:type="dxa"/>
            <w:vAlign w:val="center"/>
          </w:tcPr>
          <w:p w14:paraId="217210C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T2</w:t>
            </w:r>
          </w:p>
        </w:tc>
        <w:tc>
          <w:tcPr>
            <w:tcW w:w="615" w:type="dxa"/>
            <w:vAlign w:val="center"/>
          </w:tcPr>
          <w:p w14:paraId="2FFADF4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T3</w:t>
            </w:r>
          </w:p>
        </w:tc>
        <w:tc>
          <w:tcPr>
            <w:tcW w:w="769" w:type="dxa"/>
            <w:vAlign w:val="center"/>
          </w:tcPr>
          <w:p w14:paraId="4653EAE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T4</w:t>
            </w:r>
          </w:p>
        </w:tc>
        <w:tc>
          <w:tcPr>
            <w:tcW w:w="1705" w:type="dxa"/>
            <w:vMerge w:val="restart"/>
          </w:tcPr>
          <w:p w14:paraId="1C685AE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A74B486"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A3E59A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1/2000 m²</w:t>
            </w:r>
          </w:p>
          <w:p w14:paraId="65019DB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1/2000 m²</w:t>
            </w:r>
          </w:p>
          <w:p w14:paraId="0A0BD3EB"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2CC978FE" w14:textId="77777777" w:rsidTr="00F705E9">
        <w:trPr>
          <w:trHeight w:val="20"/>
          <w:jc w:val="center"/>
        </w:trPr>
        <w:tc>
          <w:tcPr>
            <w:tcW w:w="2894" w:type="dxa"/>
            <w:vMerge/>
          </w:tcPr>
          <w:p w14:paraId="21391C56"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2700DA40"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615" w:type="dxa"/>
            <w:vAlign w:val="center"/>
          </w:tcPr>
          <w:p w14:paraId="66C18CE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w:t>
            </w:r>
          </w:p>
        </w:tc>
        <w:tc>
          <w:tcPr>
            <w:tcW w:w="615" w:type="dxa"/>
            <w:vAlign w:val="center"/>
          </w:tcPr>
          <w:p w14:paraId="2A47A14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w:t>
            </w:r>
          </w:p>
        </w:tc>
        <w:tc>
          <w:tcPr>
            <w:tcW w:w="615" w:type="dxa"/>
            <w:vAlign w:val="center"/>
          </w:tcPr>
          <w:p w14:paraId="1904254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7</w:t>
            </w:r>
          </w:p>
        </w:tc>
        <w:tc>
          <w:tcPr>
            <w:tcW w:w="769" w:type="dxa"/>
            <w:vAlign w:val="center"/>
          </w:tcPr>
          <w:p w14:paraId="4F17A70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7</w:t>
            </w:r>
          </w:p>
        </w:tc>
        <w:tc>
          <w:tcPr>
            <w:tcW w:w="1705" w:type="dxa"/>
            <w:vMerge/>
          </w:tcPr>
          <w:p w14:paraId="596FB040"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6EFE6CC3" w14:textId="77777777" w:rsidTr="00F705E9">
        <w:trPr>
          <w:trHeight w:val="20"/>
          <w:jc w:val="center"/>
        </w:trPr>
        <w:tc>
          <w:tcPr>
            <w:tcW w:w="2894" w:type="dxa"/>
            <w:vMerge/>
          </w:tcPr>
          <w:p w14:paraId="483377C6"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7986B60D"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615" w:type="dxa"/>
            <w:vAlign w:val="center"/>
          </w:tcPr>
          <w:p w14:paraId="400309B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w:t>
            </w:r>
          </w:p>
        </w:tc>
        <w:tc>
          <w:tcPr>
            <w:tcW w:w="615" w:type="dxa"/>
            <w:vAlign w:val="center"/>
          </w:tcPr>
          <w:p w14:paraId="4F99324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15</w:t>
            </w:r>
          </w:p>
        </w:tc>
        <w:tc>
          <w:tcPr>
            <w:tcW w:w="615" w:type="dxa"/>
            <w:vAlign w:val="center"/>
          </w:tcPr>
          <w:p w14:paraId="4329FA5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20</w:t>
            </w:r>
          </w:p>
        </w:tc>
        <w:tc>
          <w:tcPr>
            <w:tcW w:w="769" w:type="dxa"/>
            <w:vAlign w:val="center"/>
          </w:tcPr>
          <w:p w14:paraId="3C750EA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20</w:t>
            </w:r>
          </w:p>
        </w:tc>
        <w:tc>
          <w:tcPr>
            <w:tcW w:w="1705" w:type="dxa"/>
            <w:vMerge/>
          </w:tcPr>
          <w:p w14:paraId="71C007F6"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6CC9323E" w14:textId="77777777" w:rsidTr="00F705E9">
        <w:trPr>
          <w:trHeight w:val="20"/>
          <w:jc w:val="center"/>
        </w:trPr>
        <w:tc>
          <w:tcPr>
            <w:tcW w:w="2894" w:type="dxa"/>
          </w:tcPr>
          <w:p w14:paraId="319F738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Résistance à la traction (7 j de cure à l'air)</w:t>
            </w:r>
          </w:p>
        </w:tc>
        <w:tc>
          <w:tcPr>
            <w:tcW w:w="1580" w:type="dxa"/>
          </w:tcPr>
          <w:p w14:paraId="4D207B54"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2282B9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w:t>
            </w:r>
          </w:p>
        </w:tc>
        <w:tc>
          <w:tcPr>
            <w:tcW w:w="615" w:type="dxa"/>
            <w:vAlign w:val="center"/>
          </w:tcPr>
          <w:p w14:paraId="0A1C42A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w:t>
            </w:r>
          </w:p>
        </w:tc>
        <w:tc>
          <w:tcPr>
            <w:tcW w:w="615" w:type="dxa"/>
            <w:vAlign w:val="center"/>
          </w:tcPr>
          <w:p w14:paraId="7935C69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w:t>
            </w:r>
          </w:p>
        </w:tc>
        <w:tc>
          <w:tcPr>
            <w:tcW w:w="615" w:type="dxa"/>
            <w:vAlign w:val="center"/>
          </w:tcPr>
          <w:p w14:paraId="1F0FE14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15</w:t>
            </w:r>
          </w:p>
        </w:tc>
        <w:tc>
          <w:tcPr>
            <w:tcW w:w="769" w:type="dxa"/>
            <w:vAlign w:val="center"/>
          </w:tcPr>
          <w:p w14:paraId="3F43100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15</w:t>
            </w:r>
          </w:p>
        </w:tc>
        <w:tc>
          <w:tcPr>
            <w:tcW w:w="1705" w:type="dxa"/>
            <w:vAlign w:val="center"/>
          </w:tcPr>
          <w:p w14:paraId="0ACABA3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1/1000 m²</w:t>
            </w:r>
          </w:p>
          <w:p w14:paraId="1E5638AE"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16668C7A" w14:textId="77777777" w:rsidTr="00F705E9">
        <w:trPr>
          <w:trHeight w:val="290"/>
          <w:jc w:val="center"/>
        </w:trPr>
        <w:tc>
          <w:tcPr>
            <w:tcW w:w="2894" w:type="dxa"/>
            <w:vMerge w:val="restart"/>
          </w:tcPr>
          <w:p w14:paraId="7D9955DA"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E7F8A9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Granulométrie </w:t>
            </w:r>
          </w:p>
          <w:p w14:paraId="7DF4F9E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Tamis – % passant</w:t>
            </w:r>
          </w:p>
        </w:tc>
        <w:tc>
          <w:tcPr>
            <w:tcW w:w="1580" w:type="dxa"/>
            <w:vMerge w:val="restart"/>
            <w:vAlign w:val="center"/>
          </w:tcPr>
          <w:p w14:paraId="3A24098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0,08 mm</w:t>
            </w:r>
          </w:p>
          <w:p w14:paraId="138E6E9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35 % maxi</w:t>
            </w:r>
          </w:p>
        </w:tc>
        <w:tc>
          <w:tcPr>
            <w:tcW w:w="2614" w:type="dxa"/>
            <w:gridSpan w:val="4"/>
            <w:vMerge w:val="restart"/>
          </w:tcPr>
          <w:p w14:paraId="5A346114" w14:textId="77777777" w:rsidR="00F705E9" w:rsidRPr="003E375A" w:rsidRDefault="00F705E9" w:rsidP="00F705E9">
            <w:pPr>
              <w:spacing w:after="0" w:line="276" w:lineRule="auto"/>
              <w:jc w:val="both"/>
              <w:rPr>
                <w:rFonts w:ascii="Arial Narrow" w:eastAsia="Times New Roman" w:hAnsi="Arial Narrow" w:cs="Times New Roman"/>
                <w:sz w:val="16"/>
                <w:lang w:eastAsia="fr-FR"/>
              </w:rPr>
            </w:pPr>
          </w:p>
          <w:p w14:paraId="267D232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w:t>
            </w:r>
            <w:proofErr w:type="gramStart"/>
            <w:r w:rsidRPr="00F705E9">
              <w:rPr>
                <w:rFonts w:ascii="Arial Narrow" w:eastAsia="Times New Roman" w:hAnsi="Arial Narrow" w:cs="Times New Roman"/>
                <w:lang w:eastAsia="fr-FR"/>
              </w:rPr>
              <w:t>voir</w:t>
            </w:r>
            <w:proofErr w:type="gramEnd"/>
            <w:r w:rsidRPr="00F705E9">
              <w:rPr>
                <w:rFonts w:ascii="Arial Narrow" w:eastAsia="Times New Roman" w:hAnsi="Arial Narrow" w:cs="Times New Roman"/>
                <w:lang w:eastAsia="fr-FR"/>
              </w:rPr>
              <w:t xml:space="preserve"> LADN 1987)</w:t>
            </w:r>
          </w:p>
          <w:p w14:paraId="29BA04FB" w14:textId="77777777" w:rsidR="00F705E9" w:rsidRPr="003E375A" w:rsidRDefault="00F705E9" w:rsidP="00F705E9">
            <w:pPr>
              <w:spacing w:after="0" w:line="276" w:lineRule="auto"/>
              <w:jc w:val="both"/>
              <w:rPr>
                <w:rFonts w:ascii="Arial Narrow" w:eastAsia="Times New Roman" w:hAnsi="Arial Narrow" w:cs="Times New Roman"/>
                <w:sz w:val="16"/>
                <w:lang w:eastAsia="fr-FR"/>
              </w:rPr>
            </w:pPr>
          </w:p>
          <w:p w14:paraId="605DD00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0,08 mm</w:t>
            </w:r>
          </w:p>
          <w:p w14:paraId="0A03456A" w14:textId="77777777" w:rsidR="00F705E9" w:rsidRPr="003E375A" w:rsidRDefault="00F705E9" w:rsidP="00F705E9">
            <w:pPr>
              <w:spacing w:after="0" w:line="276" w:lineRule="auto"/>
              <w:jc w:val="both"/>
              <w:rPr>
                <w:rFonts w:ascii="Arial Narrow" w:eastAsia="Times New Roman" w:hAnsi="Arial Narrow" w:cs="Times New Roman"/>
                <w:sz w:val="14"/>
                <w:lang w:eastAsia="fr-FR"/>
              </w:rPr>
            </w:pPr>
          </w:p>
          <w:p w14:paraId="3A8A99F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35 % maxi</w:t>
            </w:r>
          </w:p>
        </w:tc>
        <w:tc>
          <w:tcPr>
            <w:tcW w:w="1705" w:type="dxa"/>
            <w:vMerge w:val="restart"/>
          </w:tcPr>
          <w:p w14:paraId="7240B9B8"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821BBC2"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12CDB52"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0E6841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1/1000 m²</w:t>
            </w:r>
          </w:p>
        </w:tc>
      </w:tr>
      <w:tr w:rsidR="00F705E9" w:rsidRPr="00F705E9" w14:paraId="0AA6EC08" w14:textId="77777777" w:rsidTr="00F705E9">
        <w:trPr>
          <w:trHeight w:val="290"/>
          <w:jc w:val="center"/>
        </w:trPr>
        <w:tc>
          <w:tcPr>
            <w:tcW w:w="2894" w:type="dxa"/>
            <w:vMerge/>
          </w:tcPr>
          <w:p w14:paraId="7727D7AE"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4E8A2EFA"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614" w:type="dxa"/>
            <w:gridSpan w:val="4"/>
            <w:vMerge/>
          </w:tcPr>
          <w:p w14:paraId="2638F953"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705" w:type="dxa"/>
            <w:vMerge/>
          </w:tcPr>
          <w:p w14:paraId="72C1AA15"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50E67B53" w14:textId="77777777" w:rsidTr="00F705E9">
        <w:trPr>
          <w:trHeight w:val="290"/>
          <w:jc w:val="center"/>
        </w:trPr>
        <w:tc>
          <w:tcPr>
            <w:tcW w:w="2894" w:type="dxa"/>
            <w:vMerge/>
          </w:tcPr>
          <w:p w14:paraId="40B9A0E2"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2C5DDDDD"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614" w:type="dxa"/>
            <w:gridSpan w:val="4"/>
            <w:vMerge/>
          </w:tcPr>
          <w:p w14:paraId="28152002"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705" w:type="dxa"/>
            <w:vMerge/>
          </w:tcPr>
          <w:p w14:paraId="4D79B375"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49B6D518" w14:textId="77777777" w:rsidTr="00F705E9">
        <w:trPr>
          <w:trHeight w:val="290"/>
          <w:jc w:val="center"/>
        </w:trPr>
        <w:tc>
          <w:tcPr>
            <w:tcW w:w="2894" w:type="dxa"/>
            <w:vMerge/>
          </w:tcPr>
          <w:p w14:paraId="3516079A"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292E80BA"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614" w:type="dxa"/>
            <w:gridSpan w:val="4"/>
            <w:vMerge/>
          </w:tcPr>
          <w:p w14:paraId="780D3AFB"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705" w:type="dxa"/>
            <w:vMerge/>
          </w:tcPr>
          <w:p w14:paraId="2E9CA01A"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3DECBC50" w14:textId="77777777" w:rsidTr="00F705E9">
        <w:trPr>
          <w:trHeight w:val="290"/>
          <w:jc w:val="center"/>
        </w:trPr>
        <w:tc>
          <w:tcPr>
            <w:tcW w:w="2894" w:type="dxa"/>
            <w:vMerge/>
          </w:tcPr>
          <w:p w14:paraId="0619D6C9"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28518110"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614" w:type="dxa"/>
            <w:gridSpan w:val="4"/>
            <w:vMerge/>
          </w:tcPr>
          <w:p w14:paraId="59D10473"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705" w:type="dxa"/>
            <w:vMerge/>
          </w:tcPr>
          <w:p w14:paraId="42A48E1D"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1DA7E1F2" w14:textId="77777777" w:rsidTr="003E375A">
        <w:trPr>
          <w:trHeight w:val="290"/>
          <w:jc w:val="center"/>
        </w:trPr>
        <w:tc>
          <w:tcPr>
            <w:tcW w:w="2894" w:type="dxa"/>
            <w:vMerge/>
          </w:tcPr>
          <w:p w14:paraId="3E01115E"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4A0427DA"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614" w:type="dxa"/>
            <w:gridSpan w:val="4"/>
            <w:vMerge/>
          </w:tcPr>
          <w:p w14:paraId="1C79B4D5"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705" w:type="dxa"/>
            <w:vMerge/>
          </w:tcPr>
          <w:p w14:paraId="041B12AB"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400E8" w:rsidRPr="00F705E9" w14:paraId="4DD629CB" w14:textId="77777777" w:rsidTr="00F705E9">
        <w:trPr>
          <w:trHeight w:val="290"/>
          <w:jc w:val="center"/>
        </w:trPr>
        <w:tc>
          <w:tcPr>
            <w:tcW w:w="2894" w:type="dxa"/>
            <w:vMerge w:val="restart"/>
          </w:tcPr>
          <w:p w14:paraId="4C93C0C1" w14:textId="77777777" w:rsidR="00F400E8" w:rsidRPr="00F705E9" w:rsidRDefault="00F400E8" w:rsidP="00F400E8">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Forme – Angularité % éléments tels que G/E &lt; 1,58 </w:t>
            </w:r>
          </w:p>
        </w:tc>
        <w:tc>
          <w:tcPr>
            <w:tcW w:w="1580" w:type="dxa"/>
            <w:vMerge w:val="restart"/>
          </w:tcPr>
          <w:p w14:paraId="5B567CA9" w14:textId="77777777" w:rsidR="00F400E8" w:rsidRPr="00F705E9" w:rsidRDefault="00F400E8" w:rsidP="00F400E8">
            <w:pPr>
              <w:spacing w:after="0" w:line="276" w:lineRule="auto"/>
              <w:jc w:val="both"/>
              <w:rPr>
                <w:rFonts w:ascii="Arial Narrow" w:eastAsia="Times New Roman" w:hAnsi="Arial Narrow" w:cs="Times New Roman"/>
                <w:lang w:eastAsia="fr-FR"/>
              </w:rPr>
            </w:pPr>
          </w:p>
          <w:p w14:paraId="1FF9435A" w14:textId="77777777" w:rsidR="00F400E8" w:rsidRPr="00F705E9" w:rsidRDefault="00F400E8" w:rsidP="00F400E8">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w:t>
            </w:r>
          </w:p>
        </w:tc>
        <w:tc>
          <w:tcPr>
            <w:tcW w:w="2614" w:type="dxa"/>
            <w:gridSpan w:val="4"/>
            <w:vMerge w:val="restart"/>
          </w:tcPr>
          <w:p w14:paraId="38999303" w14:textId="77777777" w:rsidR="00F400E8" w:rsidRPr="00F705E9" w:rsidRDefault="00F400E8" w:rsidP="003E375A">
            <w:pPr>
              <w:spacing w:after="0" w:line="240" w:lineRule="auto"/>
              <w:jc w:val="both"/>
              <w:rPr>
                <w:rFonts w:ascii="Arial Narrow" w:eastAsia="Times New Roman" w:hAnsi="Arial Narrow" w:cs="Times New Roman"/>
                <w:lang w:eastAsia="fr-FR"/>
              </w:rPr>
            </w:pPr>
          </w:p>
          <w:p w14:paraId="76A9A038" w14:textId="77777777" w:rsidR="00F400E8" w:rsidRPr="00F705E9" w:rsidRDefault="00F400E8" w:rsidP="003E375A">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w:t>
            </w:r>
          </w:p>
        </w:tc>
        <w:tc>
          <w:tcPr>
            <w:tcW w:w="1705" w:type="dxa"/>
            <w:vMerge w:val="restart"/>
          </w:tcPr>
          <w:p w14:paraId="64748525" w14:textId="77777777" w:rsidR="00F400E8" w:rsidRPr="00F705E9" w:rsidRDefault="00F400E8" w:rsidP="003E375A">
            <w:pPr>
              <w:spacing w:after="0" w:line="240" w:lineRule="auto"/>
              <w:jc w:val="both"/>
              <w:rPr>
                <w:rFonts w:ascii="Arial Narrow" w:eastAsia="Times New Roman" w:hAnsi="Arial Narrow" w:cs="Times New Roman"/>
                <w:lang w:eastAsia="fr-FR"/>
              </w:rPr>
            </w:pPr>
          </w:p>
          <w:p w14:paraId="6524BF92" w14:textId="77777777" w:rsidR="00F400E8" w:rsidRPr="00F705E9" w:rsidRDefault="00F400E8" w:rsidP="003E375A">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1/2000 m²</w:t>
            </w:r>
          </w:p>
        </w:tc>
      </w:tr>
      <w:tr w:rsidR="00F705E9" w:rsidRPr="00F705E9" w14:paraId="11F8686F" w14:textId="77777777" w:rsidTr="00F705E9">
        <w:trPr>
          <w:trHeight w:val="290"/>
          <w:jc w:val="center"/>
        </w:trPr>
        <w:tc>
          <w:tcPr>
            <w:tcW w:w="2894" w:type="dxa"/>
            <w:vMerge/>
          </w:tcPr>
          <w:p w14:paraId="2C0E1DD9"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349BE427"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614" w:type="dxa"/>
            <w:gridSpan w:val="4"/>
            <w:vMerge/>
          </w:tcPr>
          <w:p w14:paraId="5B8C693C"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705" w:type="dxa"/>
            <w:vMerge/>
          </w:tcPr>
          <w:p w14:paraId="34ADFE10"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78C0DF64" w14:textId="77777777" w:rsidTr="003E375A">
        <w:trPr>
          <w:trHeight w:val="290"/>
          <w:jc w:val="center"/>
        </w:trPr>
        <w:tc>
          <w:tcPr>
            <w:tcW w:w="2894" w:type="dxa"/>
            <w:vMerge/>
          </w:tcPr>
          <w:p w14:paraId="01CB1BC8"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580" w:type="dxa"/>
            <w:vMerge/>
          </w:tcPr>
          <w:p w14:paraId="67F576A2"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2614" w:type="dxa"/>
            <w:gridSpan w:val="4"/>
            <w:vMerge/>
          </w:tcPr>
          <w:p w14:paraId="4ED520C9"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705" w:type="dxa"/>
            <w:vMerge/>
          </w:tcPr>
          <w:p w14:paraId="61579A21"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400E8" w:rsidRPr="00F705E9" w14:paraId="119AA5C2" w14:textId="77777777" w:rsidTr="003E375A">
        <w:trPr>
          <w:trHeight w:val="182"/>
          <w:jc w:val="center"/>
        </w:trPr>
        <w:tc>
          <w:tcPr>
            <w:tcW w:w="2894" w:type="dxa"/>
          </w:tcPr>
          <w:p w14:paraId="1A4705C1" w14:textId="77777777" w:rsidR="00F400E8" w:rsidRPr="00F705E9" w:rsidRDefault="00F400E8" w:rsidP="00F400E8">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Equivalent  de</w:t>
            </w:r>
            <w:proofErr w:type="gramEnd"/>
            <w:r w:rsidRPr="00F705E9">
              <w:rPr>
                <w:rFonts w:ascii="Arial Narrow" w:eastAsia="Times New Roman" w:hAnsi="Arial Narrow" w:cs="Times New Roman"/>
                <w:lang w:eastAsia="fr-FR"/>
              </w:rPr>
              <w:t xml:space="preserve"> sable</w:t>
            </w:r>
          </w:p>
        </w:tc>
        <w:tc>
          <w:tcPr>
            <w:tcW w:w="1580" w:type="dxa"/>
          </w:tcPr>
          <w:p w14:paraId="31B46B7F" w14:textId="77777777" w:rsidR="00F400E8" w:rsidRPr="00F705E9" w:rsidRDefault="00F400E8" w:rsidP="00F400E8">
            <w:pPr>
              <w:spacing w:after="0" w:line="276" w:lineRule="auto"/>
              <w:jc w:val="both"/>
              <w:rPr>
                <w:rFonts w:ascii="Arial Narrow" w:eastAsia="Times New Roman" w:hAnsi="Arial Narrow" w:cs="Times New Roman"/>
                <w:lang w:eastAsia="fr-FR"/>
              </w:rPr>
            </w:pPr>
          </w:p>
        </w:tc>
        <w:tc>
          <w:tcPr>
            <w:tcW w:w="2614" w:type="dxa"/>
            <w:gridSpan w:val="4"/>
          </w:tcPr>
          <w:p w14:paraId="718CAB52" w14:textId="77777777" w:rsidR="00F400E8" w:rsidRPr="00F705E9" w:rsidRDefault="00F400E8" w:rsidP="00F400E8">
            <w:pPr>
              <w:spacing w:after="0" w:line="276" w:lineRule="auto"/>
              <w:jc w:val="both"/>
              <w:rPr>
                <w:rFonts w:ascii="Arial Narrow" w:eastAsia="Times New Roman" w:hAnsi="Arial Narrow" w:cs="Times New Roman"/>
                <w:lang w:eastAsia="fr-FR"/>
              </w:rPr>
            </w:pPr>
          </w:p>
        </w:tc>
        <w:tc>
          <w:tcPr>
            <w:tcW w:w="1705" w:type="dxa"/>
            <w:vAlign w:val="center"/>
          </w:tcPr>
          <w:p w14:paraId="3C954DDE" w14:textId="77777777" w:rsidR="00F400E8" w:rsidRPr="00F705E9" w:rsidRDefault="00F400E8" w:rsidP="00F400E8">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1/1000 m²</w:t>
            </w:r>
          </w:p>
          <w:p w14:paraId="46D918D6" w14:textId="77777777" w:rsidR="00F400E8" w:rsidRPr="00F705E9" w:rsidRDefault="003E375A" w:rsidP="00F400E8">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1/1000 m²</w:t>
            </w:r>
          </w:p>
        </w:tc>
      </w:tr>
    </w:tbl>
    <w:p w14:paraId="74D5B90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628FCB1"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B214 – MATERIAUX POUR IMPREGNATION DE COUCHE DE BASE, COUCHE D'ACCRO</w:t>
      </w:r>
      <w:r w:rsidR="00F400E8">
        <w:rPr>
          <w:rFonts w:ascii="Arial Narrow" w:eastAsia="Times New Roman" w:hAnsi="Arial Narrow" w:cs="Times New Roman"/>
          <w:b/>
          <w:lang w:eastAsia="fr-FR"/>
        </w:rPr>
        <w:t>CHAGE ET REVETEMENT DE CHAUSSEE</w:t>
      </w:r>
    </w:p>
    <w:p w14:paraId="2D72EB8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liants utilisés seront conformes aux prescriptions du fascicule N° 24 des C.C.T.G. " Fourniture de liants hydrocarbonés employés à la construction et à l'entretien des chaussées. </w:t>
      </w:r>
    </w:p>
    <w:p w14:paraId="2CC2F3C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granulats utilisés seront conformes aux prescriptions du fascicule N° 23 des C.C.T.G. "Granulats routiers".</w:t>
      </w:r>
    </w:p>
    <w:p w14:paraId="4E0F3A03" w14:textId="77777777" w:rsidR="00F705E9" w:rsidRPr="00F705E9" w:rsidRDefault="00F705E9" w:rsidP="00F705E9">
      <w:pPr>
        <w:spacing w:after="0" w:line="276" w:lineRule="auto"/>
        <w:jc w:val="both"/>
        <w:rPr>
          <w:rFonts w:ascii="Arial Narrow" w:eastAsia="Times New Roman" w:hAnsi="Arial Narrow" w:cs="Times New Roman"/>
          <w:b/>
          <w:lang w:eastAsia="fr-FR"/>
        </w:rPr>
      </w:pPr>
    </w:p>
    <w:p w14:paraId="393176AF" w14:textId="77777777" w:rsidR="00F705E9" w:rsidRPr="00F400E8" w:rsidRDefault="00F705E9" w:rsidP="00F400E8">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B215 – MATERIA</w:t>
      </w:r>
      <w:r w:rsidR="00F400E8">
        <w:rPr>
          <w:rFonts w:ascii="Arial Narrow" w:eastAsia="Times New Roman" w:hAnsi="Arial Narrow" w:cs="Times New Roman"/>
          <w:b/>
          <w:lang w:eastAsia="fr-FR"/>
        </w:rPr>
        <w:t>UX POUR REMBLAIS SOUS FONDATION</w:t>
      </w:r>
    </w:p>
    <w:p w14:paraId="39A2D923" w14:textId="77777777" w:rsidR="00F705E9" w:rsidRPr="00F705E9" w:rsidRDefault="00F705E9" w:rsidP="00F705E9">
      <w:pPr>
        <w:autoSpaceDE w:val="0"/>
        <w:autoSpaceDN w:val="0"/>
        <w:adjustRightInd w:val="0"/>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matériaux pour remblais sous fondation d'ouvrages ou de canaux doivent provenir d'un emprunt agréé par l'Ingénieur de Contrôle.</w:t>
      </w:r>
    </w:p>
    <w:p w14:paraId="3770EB15" w14:textId="77777777" w:rsidR="00F705E9" w:rsidRPr="00F705E9" w:rsidRDefault="00F705E9" w:rsidP="00F705E9">
      <w:pPr>
        <w:autoSpaceDE w:val="0"/>
        <w:autoSpaceDN w:val="0"/>
        <w:adjustRightInd w:val="0"/>
        <w:spacing w:after="0" w:line="276" w:lineRule="auto"/>
        <w:jc w:val="both"/>
        <w:rPr>
          <w:rFonts w:ascii="Arial Narrow" w:eastAsia="Times New Roman" w:hAnsi="Arial Narrow" w:cs="Times New Roman"/>
          <w:lang w:eastAsia="fr-FR"/>
        </w:rPr>
      </w:pPr>
    </w:p>
    <w:p w14:paraId="01F7568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matériaux devront être propres et sains et répondront aux caractéristiques suivantes : </w:t>
      </w:r>
    </w:p>
    <w:p w14:paraId="08BF40FA" w14:textId="77777777" w:rsidR="00F705E9" w:rsidRPr="00F705E9" w:rsidRDefault="00F705E9" w:rsidP="00A46C93">
      <w:pPr>
        <w:numPr>
          <w:ilvl w:val="0"/>
          <w:numId w:val="156"/>
        </w:numPr>
        <w:autoSpaceDE w:val="0"/>
        <w:autoSpaceDN w:val="0"/>
        <w:adjustRightInd w:val="0"/>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Teneur en éléments végétaux inférieure à 1 %.</w:t>
      </w:r>
    </w:p>
    <w:p w14:paraId="2C2C78B0" w14:textId="77777777" w:rsidR="00F705E9" w:rsidRPr="00F705E9" w:rsidRDefault="00F705E9" w:rsidP="00A46C93">
      <w:pPr>
        <w:numPr>
          <w:ilvl w:val="0"/>
          <w:numId w:val="156"/>
        </w:numPr>
        <w:autoSpaceDE w:val="0"/>
        <w:autoSpaceDN w:val="0"/>
        <w:adjustRightInd w:val="0"/>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Granulométrie : pas d'éléments supérieurs à 100 </w:t>
      </w:r>
      <w:proofErr w:type="spellStart"/>
      <w:r w:rsidRPr="00F705E9">
        <w:rPr>
          <w:rFonts w:ascii="Arial Narrow" w:eastAsia="Times New Roman" w:hAnsi="Arial Narrow" w:cs="Times New Roman"/>
          <w:lang w:eastAsia="fr-FR"/>
        </w:rPr>
        <w:t>mm.</w:t>
      </w:r>
      <w:proofErr w:type="spellEnd"/>
    </w:p>
    <w:p w14:paraId="411EB572" w14:textId="77777777" w:rsidR="00F705E9" w:rsidRPr="00F705E9" w:rsidRDefault="00F705E9" w:rsidP="00A46C93">
      <w:pPr>
        <w:numPr>
          <w:ilvl w:val="0"/>
          <w:numId w:val="156"/>
        </w:numPr>
        <w:autoSpaceDE w:val="0"/>
        <w:autoSpaceDN w:val="0"/>
        <w:adjustRightInd w:val="0"/>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Indice de plasticité : inférieure ou égal 40.</w:t>
      </w:r>
    </w:p>
    <w:p w14:paraId="5223A5E0" w14:textId="77777777" w:rsidR="00F705E9" w:rsidRPr="00F705E9" w:rsidRDefault="00F705E9" w:rsidP="00A46C93">
      <w:pPr>
        <w:numPr>
          <w:ilvl w:val="0"/>
          <w:numId w:val="156"/>
        </w:numPr>
        <w:autoSpaceDE w:val="0"/>
        <w:autoSpaceDN w:val="0"/>
        <w:adjustRightInd w:val="0"/>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Portance:</w:t>
      </w:r>
      <w:proofErr w:type="gramEnd"/>
      <w:r w:rsidRPr="00F705E9">
        <w:rPr>
          <w:rFonts w:ascii="Arial Narrow" w:eastAsia="Times New Roman" w:hAnsi="Arial Narrow" w:cs="Times New Roman"/>
          <w:lang w:eastAsia="fr-FR"/>
        </w:rPr>
        <w:t xml:space="preserve"> l'indice portant CBR immédiat (W naturel) devra être supérieur ou égale à 10 pour compactage à 95 % de l’O.P.M. </w:t>
      </w:r>
    </w:p>
    <w:p w14:paraId="3C9F613C" w14:textId="77777777" w:rsidR="00F705E9" w:rsidRPr="00F705E9" w:rsidRDefault="00F705E9" w:rsidP="00A46C93">
      <w:pPr>
        <w:numPr>
          <w:ilvl w:val="0"/>
          <w:numId w:val="156"/>
        </w:numPr>
        <w:autoSpaceDE w:val="0"/>
        <w:autoSpaceDN w:val="0"/>
        <w:adjustRightInd w:val="0"/>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Gonflement linéaire inférieure à 3 %.</w:t>
      </w:r>
    </w:p>
    <w:p w14:paraId="496212FD"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27F45BB"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B216 – MATERIAUX POUR DISPOSITIFS F</w:t>
      </w:r>
      <w:r w:rsidR="00F400E8">
        <w:rPr>
          <w:rFonts w:ascii="Arial Narrow" w:eastAsia="Times New Roman" w:hAnsi="Arial Narrow" w:cs="Times New Roman"/>
          <w:b/>
          <w:lang w:eastAsia="fr-FR"/>
        </w:rPr>
        <w:t>ILTRANTS</w:t>
      </w:r>
      <w:r w:rsidRPr="00F705E9">
        <w:rPr>
          <w:rFonts w:ascii="Arial Narrow" w:eastAsia="Times New Roman" w:hAnsi="Arial Narrow" w:cs="Times New Roman"/>
          <w:lang w:eastAsia="fr-FR"/>
        </w:rPr>
        <w:tab/>
      </w:r>
    </w:p>
    <w:p w14:paraId="77A2FE4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Sans objet </w:t>
      </w:r>
    </w:p>
    <w:p w14:paraId="4301165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BC23ACE"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w:t>
      </w:r>
      <w:r w:rsidR="00F400E8">
        <w:rPr>
          <w:rFonts w:ascii="Arial Narrow" w:eastAsia="Times New Roman" w:hAnsi="Arial Narrow" w:cs="Times New Roman"/>
          <w:b/>
          <w:lang w:eastAsia="fr-FR"/>
        </w:rPr>
        <w:t>B217 – DISPOSITIFS D'ETANCHEITE</w:t>
      </w:r>
      <w:r w:rsidRPr="00F705E9">
        <w:rPr>
          <w:rFonts w:ascii="Arial Narrow" w:eastAsia="Times New Roman" w:hAnsi="Arial Narrow" w:cs="Times New Roman"/>
          <w:lang w:eastAsia="fr-FR"/>
        </w:rPr>
        <w:tab/>
      </w:r>
    </w:p>
    <w:p w14:paraId="0556C3B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Sans objet </w:t>
      </w:r>
    </w:p>
    <w:p w14:paraId="6C9ECC8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319EFE0"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B218 – TUYAUX EN BETON</w:t>
      </w:r>
      <w:r w:rsidR="00F705E9" w:rsidRPr="00F705E9">
        <w:rPr>
          <w:rFonts w:ascii="Arial Narrow" w:eastAsia="Times New Roman" w:hAnsi="Arial Narrow" w:cs="Times New Roman"/>
          <w:lang w:eastAsia="fr-FR"/>
        </w:rPr>
        <w:tab/>
      </w:r>
    </w:p>
    <w:p w14:paraId="3514361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Sans objet </w:t>
      </w:r>
    </w:p>
    <w:p w14:paraId="636D239E"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CFC54DD" w14:textId="77777777" w:rsidR="00F705E9" w:rsidRPr="00F400E8" w:rsidRDefault="00F400E8" w:rsidP="00F705E9">
      <w:pPr>
        <w:spacing w:after="0" w:line="276" w:lineRule="auto"/>
        <w:jc w:val="both"/>
        <w:rPr>
          <w:rFonts w:ascii="Arial Narrow" w:eastAsia="Times New Roman" w:hAnsi="Arial Narrow" w:cs="Times New Roman"/>
          <w:b/>
          <w:lang w:eastAsia="fr-FR"/>
        </w:rPr>
      </w:pPr>
      <w:proofErr w:type="gramStart"/>
      <w:r>
        <w:rPr>
          <w:rFonts w:ascii="Arial Narrow" w:eastAsia="Times New Roman" w:hAnsi="Arial Narrow" w:cs="Times New Roman"/>
          <w:b/>
          <w:lang w:eastAsia="fr-FR"/>
        </w:rPr>
        <w:t>ARTICLE  B</w:t>
      </w:r>
      <w:proofErr w:type="gramEnd"/>
      <w:r>
        <w:rPr>
          <w:rFonts w:ascii="Arial Narrow" w:eastAsia="Times New Roman" w:hAnsi="Arial Narrow" w:cs="Times New Roman"/>
          <w:b/>
          <w:lang w:eastAsia="fr-FR"/>
        </w:rPr>
        <w:t>219 – TUYAUX EN PVC</w:t>
      </w:r>
    </w:p>
    <w:p w14:paraId="275094C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les canalisations et les fourreaux seront utilisés des tuyaux en PVC série assainissement. Ces tuyaux devront répondre aux normes françaises spécifiées dans le fascicule 71 du C.C.T.G. notamment aux normes AFNOR T54-002, T54-003, T54-01</w:t>
      </w:r>
      <w:r w:rsidR="00F400E8">
        <w:rPr>
          <w:rFonts w:ascii="Arial Narrow" w:eastAsia="Times New Roman" w:hAnsi="Arial Narrow" w:cs="Times New Roman"/>
          <w:lang w:eastAsia="fr-FR"/>
        </w:rPr>
        <w:t>6, T54-028, T54-029 et T54-038.</w:t>
      </w:r>
    </w:p>
    <w:p w14:paraId="59685EBF"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407B808"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B220 – FONTES DE VOIRIE</w:t>
      </w:r>
    </w:p>
    <w:p w14:paraId="072BBAF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33AF4D39"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7325AD9"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221 – ENROCHEMENTS</w:t>
      </w:r>
    </w:p>
    <w:p w14:paraId="11D41A3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10FD77B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6E72808"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w:t>
      </w:r>
      <w:r w:rsidR="00F400E8">
        <w:rPr>
          <w:rFonts w:ascii="Arial Narrow" w:eastAsia="Times New Roman" w:hAnsi="Arial Narrow" w:cs="Times New Roman"/>
          <w:b/>
          <w:lang w:eastAsia="fr-FR"/>
        </w:rPr>
        <w:t xml:space="preserve">CLE B222 – </w:t>
      </w:r>
      <w:proofErr w:type="gramStart"/>
      <w:r w:rsidR="00F400E8">
        <w:rPr>
          <w:rFonts w:ascii="Arial Narrow" w:eastAsia="Times New Roman" w:hAnsi="Arial Narrow" w:cs="Times New Roman"/>
          <w:b/>
          <w:lang w:eastAsia="fr-FR"/>
        </w:rPr>
        <w:t>PEINTURES  ROUTIERES</w:t>
      </w:r>
      <w:proofErr w:type="gramEnd"/>
    </w:p>
    <w:p w14:paraId="4CF7B8B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5675F6F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690E55C"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B223 – HYDROFUGES</w:t>
      </w:r>
    </w:p>
    <w:p w14:paraId="7FBBBCA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Sans objet </w:t>
      </w:r>
    </w:p>
    <w:p w14:paraId="604168BF"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85C60FF"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B300 – MODE D'EXECUTION DES TRAVAUX PRELIMINAIR</w:t>
      </w:r>
      <w:r w:rsidR="00F400E8">
        <w:rPr>
          <w:rFonts w:ascii="Arial Narrow" w:eastAsia="Times New Roman" w:hAnsi="Arial Narrow" w:cs="Times New Roman"/>
          <w:b/>
          <w:lang w:eastAsia="fr-FR"/>
        </w:rPr>
        <w:t xml:space="preserve">ES – TERRASSEMENTS – CHAUSSEES </w:t>
      </w:r>
    </w:p>
    <w:p w14:paraId="1B01E8E9"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B301</w:t>
      </w:r>
      <w:r w:rsidR="00F400E8">
        <w:rPr>
          <w:rFonts w:ascii="Arial Narrow" w:eastAsia="Times New Roman" w:hAnsi="Arial Narrow" w:cs="Times New Roman"/>
          <w:b/>
          <w:lang w:eastAsia="fr-FR"/>
        </w:rPr>
        <w:t xml:space="preserve"> – DISPOSITIONS D'ORDRE GENERAL</w:t>
      </w:r>
    </w:p>
    <w:p w14:paraId="3350F70E"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B301.1 Généralités</w:t>
      </w:r>
    </w:p>
    <w:p w14:paraId="4422A7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prendra toutes les dispositions nécessaires pour éviter les accidents de toute nature qui pourraien</w:t>
      </w:r>
      <w:r w:rsidR="00F400E8">
        <w:rPr>
          <w:rFonts w:ascii="Arial Narrow" w:eastAsia="Times New Roman" w:hAnsi="Arial Narrow" w:cs="Times New Roman"/>
          <w:lang w:eastAsia="fr-FR"/>
        </w:rPr>
        <w:t>t survenir du fait des travaux.</w:t>
      </w:r>
    </w:p>
    <w:p w14:paraId="0088998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L'accès au chantier devra être formellement interdit au public ou à toute personne étrangère au chantier. Des panneaux indicateurs avec inscription en gros caractères seront placés aux e</w:t>
      </w:r>
      <w:r w:rsidR="00F400E8">
        <w:rPr>
          <w:rFonts w:ascii="Arial Narrow" w:eastAsia="Times New Roman" w:hAnsi="Arial Narrow" w:cs="Times New Roman"/>
          <w:lang w:eastAsia="fr-FR"/>
        </w:rPr>
        <w:t>ntrées principales du chantier.</w:t>
      </w:r>
    </w:p>
    <w:p w14:paraId="1375C00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devra se soumettre en outre, à toutes les mesures réglementaires de sécurité. Il sera responsable de tous les accidents survenus sur le chantier et occasionnés par les travaux à des tiers, à son personnel et aux agents fonc</w:t>
      </w:r>
      <w:r w:rsidR="00F400E8">
        <w:rPr>
          <w:rFonts w:ascii="Arial Narrow" w:eastAsia="Times New Roman" w:hAnsi="Arial Narrow" w:cs="Times New Roman"/>
          <w:lang w:eastAsia="fr-FR"/>
        </w:rPr>
        <w:t>tionnaires de l'administration.</w:t>
      </w:r>
    </w:p>
    <w:p w14:paraId="2754C86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Toutes les précautions seront prises par le Cocontractant et à ses frais pour maintenir sans danger la circulation sur les itinéraires objets des travaux. Il soumettra à l'agrément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les dispositions qu'il envisage de prendre pour l'établissement des déviations et de l'entretien de tous les itinéraires utilisés pour assurer la circulation pendant la durée des travaux.</w:t>
      </w:r>
    </w:p>
    <w:p w14:paraId="7A98E00F"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5D89054"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B3</w:t>
      </w:r>
      <w:r w:rsidR="00F400E8">
        <w:rPr>
          <w:rFonts w:ascii="Arial Narrow" w:eastAsia="Times New Roman" w:hAnsi="Arial Narrow" w:cs="Times New Roman"/>
          <w:b/>
          <w:lang w:eastAsia="fr-FR"/>
        </w:rPr>
        <w:t>01.2 - Evacuation des eaux</w:t>
      </w:r>
    </w:p>
    <w:p w14:paraId="7025C5E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devra, sous sa responsabilité, organiser son chantier de manière à se débarrasser des eaux de toutes natures, à maintenir les écoulements et à prendre toutes les mesures utiles pour que ceux-ci ne soient pas </w:t>
      </w:r>
      <w:proofErr w:type="gramStart"/>
      <w:r w:rsidRPr="00F705E9">
        <w:rPr>
          <w:rFonts w:ascii="Arial Narrow" w:eastAsia="Times New Roman" w:hAnsi="Arial Narrow" w:cs="Times New Roman"/>
          <w:lang w:eastAsia="fr-FR"/>
        </w:rPr>
        <w:t>préjudiciables  aux</w:t>
      </w:r>
      <w:proofErr w:type="gramEnd"/>
      <w:r w:rsidRPr="00F705E9">
        <w:rPr>
          <w:rFonts w:ascii="Arial Narrow" w:eastAsia="Times New Roman" w:hAnsi="Arial Narrow" w:cs="Times New Roman"/>
          <w:lang w:eastAsia="fr-FR"/>
        </w:rPr>
        <w:t xml:space="preserve"> ouvrages  provisoires nécessaires à l'évacuation des eaux de r</w:t>
      </w:r>
      <w:r w:rsidR="00F400E8">
        <w:rPr>
          <w:rFonts w:ascii="Arial Narrow" w:eastAsia="Times New Roman" w:hAnsi="Arial Narrow" w:cs="Times New Roman"/>
          <w:lang w:eastAsia="fr-FR"/>
        </w:rPr>
        <w:t>uissellement ou d'infiltration.</w:t>
      </w:r>
    </w:p>
    <w:p w14:paraId="7425EB2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est tenu d'avoir sur le chantier des pompes d'épuisement en n</w:t>
      </w:r>
      <w:r w:rsidR="00F400E8">
        <w:rPr>
          <w:rFonts w:ascii="Arial Narrow" w:eastAsia="Times New Roman" w:hAnsi="Arial Narrow" w:cs="Times New Roman"/>
          <w:lang w:eastAsia="fr-FR"/>
        </w:rPr>
        <w:t>ombre et puissance suffisantes.</w:t>
      </w:r>
    </w:p>
    <w:p w14:paraId="6DBB5F3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maître d'œuvre pourra limiter ou interdire les épuisements s'ils sont de </w:t>
      </w:r>
      <w:proofErr w:type="gramStart"/>
      <w:r w:rsidRPr="00F705E9">
        <w:rPr>
          <w:rFonts w:ascii="Arial Narrow" w:eastAsia="Times New Roman" w:hAnsi="Arial Narrow" w:cs="Times New Roman"/>
          <w:lang w:eastAsia="fr-FR"/>
        </w:rPr>
        <w:t>nature  à</w:t>
      </w:r>
      <w:proofErr w:type="gramEnd"/>
      <w:r w:rsidRPr="00F705E9">
        <w:rPr>
          <w:rFonts w:ascii="Arial Narrow" w:eastAsia="Times New Roman" w:hAnsi="Arial Narrow" w:cs="Times New Roman"/>
          <w:lang w:eastAsia="fr-FR"/>
        </w:rPr>
        <w:t xml:space="preserve"> entraîner des désordres à des installations voisines.</w:t>
      </w:r>
    </w:p>
    <w:p w14:paraId="48414475"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AEC173F"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B301.3 – Prés</w:t>
      </w:r>
      <w:r w:rsidR="00F400E8">
        <w:rPr>
          <w:rFonts w:ascii="Arial Narrow" w:eastAsia="Times New Roman" w:hAnsi="Arial Narrow" w:cs="Times New Roman"/>
          <w:b/>
          <w:lang w:eastAsia="fr-FR"/>
        </w:rPr>
        <w:t>ence de réseau d'intérêt public</w:t>
      </w:r>
    </w:p>
    <w:p w14:paraId="1E447E1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Lorsque des travaux devront avoir lieu, en tout ou en partie, au voisinage des réseaux existants, le Cocontractant en avertira les sociétés concessionnaires et services intéressés afin d'examiner avec eux en temps utile les conditions de déplacement ou de </w:t>
      </w:r>
      <w:proofErr w:type="gramStart"/>
      <w:r w:rsidRPr="00F705E9">
        <w:rPr>
          <w:rFonts w:ascii="Arial Narrow" w:eastAsia="Times New Roman" w:hAnsi="Arial Narrow" w:cs="Times New Roman"/>
          <w:lang w:eastAsia="fr-FR"/>
        </w:rPr>
        <w:t>protection  des</w:t>
      </w:r>
      <w:proofErr w:type="gramEnd"/>
      <w:r w:rsidRPr="00F705E9">
        <w:rPr>
          <w:rFonts w:ascii="Arial Narrow" w:eastAsia="Times New Roman" w:hAnsi="Arial Narrow" w:cs="Times New Roman"/>
          <w:lang w:eastAsia="fr-FR"/>
        </w:rPr>
        <w:t xml:space="preserve"> ouvrages.</w:t>
      </w:r>
    </w:p>
    <w:p w14:paraId="44A606A8"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05A2DC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maître d'ouvrage fournira tous les renseignements en sa possession mais ne sera tenu pour responsable des erreurs, omissions, modifications, concernant la présence et l'implantation des réseaux existants. Les études d'exécution et les frais de déplacement des réseaux son</w:t>
      </w:r>
      <w:r w:rsidR="00F400E8">
        <w:rPr>
          <w:rFonts w:ascii="Arial Narrow" w:eastAsia="Times New Roman" w:hAnsi="Arial Narrow" w:cs="Times New Roman"/>
          <w:lang w:eastAsia="fr-FR"/>
        </w:rPr>
        <w:t>t à la charge du Cocontractant.</w:t>
      </w:r>
    </w:p>
    <w:p w14:paraId="0E9A0CF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tracé des réseaux et ouvrages existants sera reconnu par le Cocontractant avant le démarrage des travaux. Pendant la durée de ceux-ci, le Cocontractant prendra toutes les dispositions pour assurer la protection de ces ouvrages, et assurer le raccordement des riverains.</w:t>
      </w:r>
    </w:p>
    <w:p w14:paraId="46F0675A" w14:textId="77777777" w:rsidR="00F705E9" w:rsidRPr="00F705E9" w:rsidRDefault="00F705E9" w:rsidP="00F705E9">
      <w:pPr>
        <w:spacing w:after="0" w:line="276" w:lineRule="auto"/>
        <w:jc w:val="both"/>
        <w:rPr>
          <w:rFonts w:ascii="Arial Narrow" w:eastAsia="Times New Roman" w:hAnsi="Arial Narrow" w:cs="Times New Roman"/>
          <w:b/>
          <w:lang w:eastAsia="fr-FR"/>
        </w:rPr>
      </w:pPr>
    </w:p>
    <w:p w14:paraId="0FB9B8B2"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w:t>
      </w:r>
      <w:r w:rsidR="00F400E8">
        <w:rPr>
          <w:rFonts w:ascii="Arial Narrow" w:eastAsia="Times New Roman" w:hAnsi="Arial Narrow" w:cs="Times New Roman"/>
          <w:b/>
          <w:lang w:eastAsia="fr-FR"/>
        </w:rPr>
        <w:t>E B302 – IMPLANTATION GENERALE</w:t>
      </w:r>
    </w:p>
    <w:p w14:paraId="62EF45B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Avant tout commencement des travaux, le Cocontractant procédera au balisage des axes de voies et délimitera les emprises afin de procéder aux démolitions des ouvrages existants après accord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w:t>
      </w:r>
    </w:p>
    <w:p w14:paraId="1051D758"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EBF135A"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B303.2 – Piqu</w:t>
      </w:r>
      <w:r w:rsidR="00F400E8">
        <w:rPr>
          <w:rFonts w:ascii="Arial Narrow" w:eastAsia="Times New Roman" w:hAnsi="Arial Narrow" w:cs="Times New Roman"/>
          <w:b/>
          <w:lang w:eastAsia="fr-FR"/>
        </w:rPr>
        <w:t xml:space="preserve">etage de base   </w:t>
      </w:r>
    </w:p>
    <w:p w14:paraId="7356290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préparation de la plate-forme et avant tout commencement des travaux de terrassements, le Cocontractant implantera les points de base du piquetage principal (implantation des axes) à partir des données du plan d'implantation du dossier d'appel d'offres et de la polygonale, qu'i</w:t>
      </w:r>
      <w:r w:rsidR="00F400E8">
        <w:rPr>
          <w:rFonts w:ascii="Arial Narrow" w:eastAsia="Times New Roman" w:hAnsi="Arial Narrow" w:cs="Times New Roman"/>
          <w:lang w:eastAsia="fr-FR"/>
        </w:rPr>
        <w:t>l aura préalablement vérifiées.</w:t>
      </w:r>
    </w:p>
    <w:p w14:paraId="4B6FE5E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Il sera ensuite procédé contradictoirement à la vérification de cette implantation solidement fondée en forme de pyramide tronquée à la base carrée de 0,50 m de hauteur, portant </w:t>
      </w:r>
      <w:proofErr w:type="gramStart"/>
      <w:r w:rsidRPr="00F705E9">
        <w:rPr>
          <w:rFonts w:ascii="Arial Narrow" w:eastAsia="Times New Roman" w:hAnsi="Arial Narrow" w:cs="Times New Roman"/>
          <w:lang w:eastAsia="fr-FR"/>
        </w:rPr>
        <w:t>en leur</w:t>
      </w:r>
      <w:proofErr w:type="gramEnd"/>
      <w:r w:rsidRPr="00F705E9">
        <w:rPr>
          <w:rFonts w:ascii="Arial Narrow" w:eastAsia="Times New Roman" w:hAnsi="Arial Narrow" w:cs="Times New Roman"/>
          <w:lang w:eastAsia="fr-FR"/>
        </w:rPr>
        <w:t xml:space="preserve"> axe une tige de fer à béton scellé. Chaque borne portera le numéro caractéristiqu</w:t>
      </w:r>
      <w:r w:rsidR="00F400E8">
        <w:rPr>
          <w:rFonts w:ascii="Arial Narrow" w:eastAsia="Times New Roman" w:hAnsi="Arial Narrow" w:cs="Times New Roman"/>
          <w:lang w:eastAsia="fr-FR"/>
        </w:rPr>
        <w:t>e du point qu'elle matérialise.</w:t>
      </w:r>
    </w:p>
    <w:p w14:paraId="1ED2AC6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reste responsable de cette implantation et supportera tous les travaux inutiles qui résulteraient d'une mauvaise implantation, avant comme après vérification de celle-ci.</w:t>
      </w:r>
    </w:p>
    <w:p w14:paraId="132C9FB9"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1F82771"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B302.3 – Levée du terrain nat</w:t>
      </w:r>
      <w:r w:rsidR="00F400E8">
        <w:rPr>
          <w:rFonts w:ascii="Arial Narrow" w:eastAsia="Times New Roman" w:hAnsi="Arial Narrow" w:cs="Times New Roman"/>
          <w:b/>
          <w:lang w:eastAsia="fr-FR"/>
        </w:rPr>
        <w:t>urel – Piquetage complémentaire</w:t>
      </w:r>
    </w:p>
    <w:p w14:paraId="180DEC7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Lorsque le piquetage principal sera accepté, le Cocontractant procédera à ses </w:t>
      </w:r>
      <w:proofErr w:type="gramStart"/>
      <w:r w:rsidRPr="00F705E9">
        <w:rPr>
          <w:rFonts w:ascii="Arial Narrow" w:eastAsia="Times New Roman" w:hAnsi="Arial Narrow" w:cs="Times New Roman"/>
          <w:lang w:eastAsia="fr-FR"/>
        </w:rPr>
        <w:t>frais  à</w:t>
      </w:r>
      <w:proofErr w:type="gramEnd"/>
      <w:r w:rsidRPr="00F705E9">
        <w:rPr>
          <w:rFonts w:ascii="Arial Narrow" w:eastAsia="Times New Roman" w:hAnsi="Arial Narrow" w:cs="Times New Roman"/>
          <w:lang w:eastAsia="fr-FR"/>
        </w:rPr>
        <w:t xml:space="preserve"> un levé contradictoire du terrain naturel (TN) le long des axes des voies sur tous les profils en travers et partout où des ouvrages faisant partie de ses prestations devront être exécutés. Le levé devra comprendre des points côtés tous les 5 m au maximum sur les profils en travers, espacés au plus de tren</w:t>
      </w:r>
      <w:r w:rsidR="00F400E8">
        <w:rPr>
          <w:rFonts w:ascii="Arial Narrow" w:eastAsia="Times New Roman" w:hAnsi="Arial Narrow" w:cs="Times New Roman"/>
          <w:lang w:eastAsia="fr-FR"/>
        </w:rPr>
        <w:t>te (30) mètres.</w:t>
      </w:r>
    </w:p>
    <w:p w14:paraId="6935B04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 outre, le piquetage de l'axe des voies devra être déplacé et repéré par des bornes solides sur une ligne parallèle à l'axe d'un seul côté à une distance fixe et hors </w:t>
      </w:r>
      <w:r w:rsidR="00F400E8">
        <w:rPr>
          <w:rFonts w:ascii="Arial Narrow" w:eastAsia="Times New Roman" w:hAnsi="Arial Narrow" w:cs="Times New Roman"/>
          <w:lang w:eastAsia="fr-FR"/>
        </w:rPr>
        <w:t>de l'emprise des terrassements.</w:t>
      </w:r>
    </w:p>
    <w:p w14:paraId="4BB96BB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l'exécution du piquetage général, le Cocontractant effectuera le nivellement de ces points, rattachés au nivellement général du Cameroun. Il devra fixer le long du tracé des repères côtés solides et aussi nombreux qu'il sera nécessaire pour la bonne exécution des travaux.</w:t>
      </w:r>
    </w:p>
    <w:p w14:paraId="23661AFB" w14:textId="77777777" w:rsidR="00F705E9" w:rsidRPr="00F705E9" w:rsidRDefault="00F705E9" w:rsidP="00F705E9">
      <w:pPr>
        <w:spacing w:before="120"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 Cocontractant devra se prêter à toute vérification que déciderait de faire effectuer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Il tiendra à la disposition du Maître d’Œuvre le matériel, les appareils et le personnel habilité pour effectuer ces opérations de contrôle.</w:t>
      </w:r>
    </w:p>
    <w:p w14:paraId="1F25DE4F"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ACE4F59"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B302.3 – Conservatio</w:t>
      </w:r>
      <w:r w:rsidR="00F400E8">
        <w:rPr>
          <w:rFonts w:ascii="Arial Narrow" w:eastAsia="Times New Roman" w:hAnsi="Arial Narrow" w:cs="Times New Roman"/>
          <w:b/>
          <w:lang w:eastAsia="fr-FR"/>
        </w:rPr>
        <w:t>n du piquetage</w:t>
      </w:r>
    </w:p>
    <w:p w14:paraId="27C6CA3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est tenu de veiller à la conservation des points de piquetage et de nivellement, de les rétablir ou de les remplacer en cas de besoin soit à leur emplacement initial, soit en les déplaçant si l'avancement des travaux l'exige, mais en donnant toutes références sur les modifications ainsi apportées.</w:t>
      </w:r>
    </w:p>
    <w:p w14:paraId="1048ABBA"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EF0A8D4"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w:t>
      </w:r>
      <w:r w:rsidR="00F400E8">
        <w:rPr>
          <w:rFonts w:ascii="Arial Narrow" w:eastAsia="Times New Roman" w:hAnsi="Arial Narrow" w:cs="Times New Roman"/>
          <w:b/>
          <w:lang w:eastAsia="fr-FR"/>
        </w:rPr>
        <w:t>LE B310 – TRAVAUX PRELIMINAIRES</w:t>
      </w:r>
    </w:p>
    <w:p w14:paraId="0189B7F1"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w:t>
      </w:r>
      <w:r w:rsidR="00F400E8">
        <w:rPr>
          <w:rFonts w:ascii="Arial Narrow" w:eastAsia="Times New Roman" w:hAnsi="Arial Narrow" w:cs="Times New Roman"/>
          <w:b/>
          <w:lang w:eastAsia="fr-FR"/>
        </w:rPr>
        <w:t>RTICLE B311 – DEBROUSSAILLEMENT</w:t>
      </w:r>
    </w:p>
    <w:p w14:paraId="1B6253B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procédera au débroussaillement général du terrain, à l'abattage des arbres et à leur dessouchage, ainsi qu'à l'évacuation de tous les éléments correspondants hors du chantier, en un lieu agréé par le Maître d’Œuvre. Sur indications de l'ingénieur de contrôle, certains arbres pourront être conservés pour autant qu'ils ne constituent pas un obstacle à l'exécution des travaux. </w:t>
      </w:r>
    </w:p>
    <w:p w14:paraId="26338CE6"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2B10F9D"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B312 – VIDES</w:t>
      </w:r>
    </w:p>
    <w:p w14:paraId="7DB0B0C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7E7A56A2" w14:textId="77777777" w:rsidR="00F705E9" w:rsidRPr="00F705E9" w:rsidRDefault="00F705E9" w:rsidP="00F705E9">
      <w:pPr>
        <w:spacing w:after="0" w:line="276" w:lineRule="auto"/>
        <w:jc w:val="both"/>
        <w:rPr>
          <w:rFonts w:ascii="Arial Narrow" w:eastAsia="Times New Roman" w:hAnsi="Arial Narrow" w:cs="Times New Roman"/>
          <w:b/>
          <w:lang w:eastAsia="fr-FR"/>
        </w:rPr>
      </w:pPr>
    </w:p>
    <w:p w14:paraId="365A7E03"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B313 – SCARIFI</w:t>
      </w:r>
      <w:r w:rsidR="00F400E8">
        <w:rPr>
          <w:rFonts w:ascii="Arial Narrow" w:eastAsia="Times New Roman" w:hAnsi="Arial Narrow" w:cs="Times New Roman"/>
          <w:b/>
          <w:lang w:eastAsia="fr-FR"/>
        </w:rPr>
        <w:t>CATION DES CHAUSSEES EXISTANTES</w:t>
      </w:r>
    </w:p>
    <w:p w14:paraId="48A107F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Dans certaines zones, la scarification des chaussées existantes peut être nécessaire. Ces zones ainsi que la profondeur de scarification seront fixées par le Maître d’Œuvre. L'utilisation éventuelle des matériaux scarifiés ne pourra se faire qu'après accord du Maître d’Œuvre.</w:t>
      </w:r>
    </w:p>
    <w:p w14:paraId="64BC590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8AFBBB5"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B314 – DEMOLITION</w:t>
      </w:r>
    </w:p>
    <w:p w14:paraId="78C0CCA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procédera à la démolition des </w:t>
      </w:r>
      <w:proofErr w:type="spellStart"/>
      <w:r w:rsidRPr="00F705E9">
        <w:rPr>
          <w:rFonts w:ascii="Arial Narrow" w:eastAsia="Times New Roman" w:hAnsi="Arial Narrow" w:cs="Times New Roman"/>
          <w:lang w:eastAsia="fr-FR"/>
        </w:rPr>
        <w:t>endomagés</w:t>
      </w:r>
      <w:proofErr w:type="spellEnd"/>
      <w:r w:rsidRPr="00F705E9">
        <w:rPr>
          <w:rFonts w:ascii="Arial Narrow" w:eastAsia="Times New Roman" w:hAnsi="Arial Narrow" w:cs="Times New Roman"/>
          <w:lang w:eastAsia="fr-FR"/>
        </w:rPr>
        <w:t xml:space="preserve"> en béton armé ainsi qu’à l’évacuation de tous les éléments correspondants hors du chantier, en un lieu agréé par le Maître </w:t>
      </w:r>
      <w:proofErr w:type="gramStart"/>
      <w:r w:rsidRPr="00F705E9">
        <w:rPr>
          <w:rFonts w:ascii="Arial Narrow" w:eastAsia="Times New Roman" w:hAnsi="Arial Narrow" w:cs="Times New Roman"/>
          <w:lang w:eastAsia="fr-FR"/>
        </w:rPr>
        <w:t xml:space="preserve">d’ </w:t>
      </w:r>
      <w:proofErr w:type="spellStart"/>
      <w:r w:rsidRPr="00F705E9">
        <w:rPr>
          <w:rFonts w:ascii="Arial Narrow" w:eastAsia="Times New Roman" w:hAnsi="Arial Narrow" w:cs="Times New Roman"/>
          <w:lang w:eastAsia="fr-FR"/>
        </w:rPr>
        <w:t>Oeuvre</w:t>
      </w:r>
      <w:proofErr w:type="spellEnd"/>
      <w:proofErr w:type="gramEnd"/>
      <w:r w:rsidRPr="00F705E9">
        <w:rPr>
          <w:rFonts w:ascii="Arial Narrow" w:eastAsia="Times New Roman" w:hAnsi="Arial Narrow" w:cs="Times New Roman"/>
          <w:lang w:eastAsia="fr-FR"/>
        </w:rPr>
        <w:t>.</w:t>
      </w:r>
    </w:p>
    <w:p w14:paraId="1777B122" w14:textId="77777777" w:rsidR="00F705E9" w:rsidRPr="00F705E9" w:rsidRDefault="00F705E9" w:rsidP="00F705E9">
      <w:pPr>
        <w:spacing w:after="0" w:line="276" w:lineRule="auto"/>
        <w:jc w:val="both"/>
        <w:rPr>
          <w:rFonts w:ascii="Arial Narrow" w:eastAsia="Times New Roman" w:hAnsi="Arial Narrow" w:cs="Times New Roman"/>
          <w:b/>
          <w:lang w:eastAsia="fr-FR"/>
        </w:rPr>
      </w:pPr>
    </w:p>
    <w:p w14:paraId="65D31B13"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B315 – DECHARGES</w:t>
      </w:r>
    </w:p>
    <w:p w14:paraId="6EC28AC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Tous les produits et matériaux à évacuer hors du chantier pourront être mis en dép</w:t>
      </w:r>
      <w:r w:rsidR="00F400E8">
        <w:rPr>
          <w:rFonts w:ascii="Arial Narrow" w:eastAsia="Times New Roman" w:hAnsi="Arial Narrow" w:cs="Times New Roman"/>
          <w:lang w:eastAsia="fr-FR"/>
        </w:rPr>
        <w:t>ôt aux frais du Cocontractant :</w:t>
      </w:r>
    </w:p>
    <w:p w14:paraId="3853F80C" w14:textId="77777777" w:rsidR="00F705E9" w:rsidRPr="00F705E9" w:rsidRDefault="00F705E9" w:rsidP="00A46C93">
      <w:pPr>
        <w:numPr>
          <w:ilvl w:val="0"/>
          <w:numId w:val="150"/>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la décharge publique en accord avec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et la Mairie,</w:t>
      </w:r>
    </w:p>
    <w:p w14:paraId="085FBDE7" w14:textId="77777777" w:rsidR="00F705E9" w:rsidRPr="00F705E9" w:rsidRDefault="00F705E9" w:rsidP="00A46C93">
      <w:pPr>
        <w:numPr>
          <w:ilvl w:val="0"/>
          <w:numId w:val="150"/>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 un lieu spécifié par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sur le territoire communal,</w:t>
      </w:r>
    </w:p>
    <w:p w14:paraId="5C04FCB7" w14:textId="77777777" w:rsidR="00F705E9" w:rsidRPr="00F400E8" w:rsidRDefault="00F705E9" w:rsidP="00A46C93">
      <w:pPr>
        <w:numPr>
          <w:ilvl w:val="0"/>
          <w:numId w:val="150"/>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 un lieu proposé par le Cocontractant avec l'accord du Maître d’</w:t>
      </w:r>
      <w:proofErr w:type="spellStart"/>
      <w:r w:rsidRPr="00F705E9">
        <w:rPr>
          <w:rFonts w:ascii="Arial Narrow" w:eastAsia="Times New Roman" w:hAnsi="Arial Narrow" w:cs="Times New Roman"/>
          <w:lang w:eastAsia="fr-FR"/>
        </w:rPr>
        <w:t>Oeuvre</w:t>
      </w:r>
      <w:proofErr w:type="spellEnd"/>
    </w:p>
    <w:p w14:paraId="465FE25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déblais mis en dépôt permanent seront égalés et nivelés suivant les indications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w:t>
      </w:r>
    </w:p>
    <w:p w14:paraId="677B89C8"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961BDDD"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 xml:space="preserve">ARTICLE B320 – TERRASSEMENTS </w:t>
      </w:r>
    </w:p>
    <w:p w14:paraId="05BD7299"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B321 –</w:t>
      </w:r>
      <w:r w:rsidR="00F400E8">
        <w:rPr>
          <w:rFonts w:ascii="Arial Narrow" w:eastAsia="Times New Roman" w:hAnsi="Arial Narrow" w:cs="Times New Roman"/>
          <w:b/>
          <w:lang w:eastAsia="fr-FR"/>
        </w:rPr>
        <w:t xml:space="preserve"> DECAPAGE DE LA TERRE VEGETALE </w:t>
      </w:r>
    </w:p>
    <w:p w14:paraId="4FE20A9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Sans objet </w:t>
      </w:r>
    </w:p>
    <w:p w14:paraId="2DBDD0E6"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603D34E"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w:t>
      </w:r>
      <w:r w:rsidR="00F400E8">
        <w:rPr>
          <w:rFonts w:ascii="Arial Narrow" w:eastAsia="Times New Roman" w:hAnsi="Arial Narrow" w:cs="Times New Roman"/>
          <w:b/>
          <w:lang w:eastAsia="fr-FR"/>
        </w:rPr>
        <w:t>LE B322 – MOUVEMENTS DES TERRES</w:t>
      </w:r>
    </w:p>
    <w:p w14:paraId="3BCE49A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soumettra à l'agrément du Maître d’Œuvre dans un délai de quinze (15) jours à compter de la date de démarrage des travaux, un pro</w:t>
      </w:r>
      <w:r w:rsidR="00F400E8">
        <w:rPr>
          <w:rFonts w:ascii="Arial Narrow" w:eastAsia="Times New Roman" w:hAnsi="Arial Narrow" w:cs="Times New Roman"/>
          <w:lang w:eastAsia="fr-FR"/>
        </w:rPr>
        <w:t xml:space="preserve">jet de mouvement des terres. </w:t>
      </w:r>
      <w:r w:rsidR="00F400E8">
        <w:rPr>
          <w:rFonts w:ascii="Arial Narrow" w:eastAsia="Times New Roman" w:hAnsi="Arial Narrow" w:cs="Times New Roman"/>
          <w:lang w:eastAsia="fr-FR"/>
        </w:rPr>
        <w:tab/>
        <w:t xml:space="preserve"> </w:t>
      </w:r>
    </w:p>
    <w:p w14:paraId="73ED52B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Ce projet devra indiquer particulièrement les zones de dépôts, les distances de transport, les volumes de terre transportés et la qualité des matériaux, définie par des essais géotechniques à charge du Cocontractant.</w:t>
      </w:r>
    </w:p>
    <w:p w14:paraId="728BA47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230CBC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B323 – PURGE DES TERRES DE MAUVAISE TENUE</w:t>
      </w:r>
    </w:p>
    <w:p w14:paraId="5506A92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 xml:space="preserve">Sans objet </w:t>
      </w:r>
    </w:p>
    <w:p w14:paraId="7B94DE0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91621E9"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B324 – PRESCRIPTIONS APPLICABL</w:t>
      </w:r>
      <w:r w:rsidR="00F400E8">
        <w:rPr>
          <w:rFonts w:ascii="Arial Narrow" w:eastAsia="Times New Roman" w:hAnsi="Arial Narrow" w:cs="Times New Roman"/>
          <w:b/>
          <w:lang w:eastAsia="fr-FR"/>
        </w:rPr>
        <w:t>ES AUX TERRASSEMENTS EN DEBLAIS</w:t>
      </w:r>
    </w:p>
    <w:p w14:paraId="011FB533"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B324.1 – Indications générales</w:t>
      </w:r>
    </w:p>
    <w:p w14:paraId="387718E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Les déblais se feront conformément aux plans d'exécution, établis par le Cocontractant et approuvés par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pour la réalisation des </w:t>
      </w:r>
      <w:r w:rsidR="00F400E8">
        <w:rPr>
          <w:rFonts w:ascii="Arial Narrow" w:eastAsia="Times New Roman" w:hAnsi="Arial Narrow" w:cs="Times New Roman"/>
          <w:lang w:eastAsia="fr-FR"/>
        </w:rPr>
        <w:t>plates-formes et encaissements.</w:t>
      </w:r>
    </w:p>
    <w:p w14:paraId="4C042D2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profil définitif sera réalisé en une seule opération continue jusqu'au niveau de l'arase des terrassements. Les talus seront </w:t>
      </w:r>
      <w:r w:rsidR="00F400E8">
        <w:rPr>
          <w:rFonts w:ascii="Arial Narrow" w:eastAsia="Times New Roman" w:hAnsi="Arial Narrow" w:cs="Times New Roman"/>
          <w:lang w:eastAsia="fr-FR"/>
        </w:rPr>
        <w:t>réglés à leur profil définitif.</w:t>
      </w:r>
    </w:p>
    <w:p w14:paraId="57458D3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devra maintenir une pente suffisante à la surface des parties excavées et exécuter en temps utiles les saignées, r</w:t>
      </w:r>
      <w:r w:rsidR="00F400E8">
        <w:rPr>
          <w:rFonts w:ascii="Arial Narrow" w:eastAsia="Times New Roman" w:hAnsi="Arial Narrow" w:cs="Times New Roman"/>
          <w:lang w:eastAsia="fr-FR"/>
        </w:rPr>
        <w:t>igoles et ouvrages provisoires.</w:t>
      </w:r>
    </w:p>
    <w:p w14:paraId="2247FCA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eaux de pluie ou de ruissellement seront dirigées hors du chantier par des dispositions ne provoquant aucun trouble chez les riverai</w:t>
      </w:r>
      <w:r w:rsidR="00F400E8">
        <w:rPr>
          <w:rFonts w:ascii="Arial Narrow" w:eastAsia="Times New Roman" w:hAnsi="Arial Narrow" w:cs="Times New Roman"/>
          <w:lang w:eastAsia="fr-FR"/>
        </w:rPr>
        <w:t>ns ou installations existantes.</w:t>
      </w:r>
    </w:p>
    <w:p w14:paraId="3EB3916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devra faire approuver par le Maître d’Œuvre la procédure garantissant la préparation des fonds de fouille sous remblais suivant l'article B326. La prise en attachement des déblais ne sera </w:t>
      </w:r>
      <w:proofErr w:type="gramStart"/>
      <w:r w:rsidRPr="00F705E9">
        <w:rPr>
          <w:rFonts w:ascii="Arial Narrow" w:eastAsia="Times New Roman" w:hAnsi="Arial Narrow" w:cs="Times New Roman"/>
          <w:lang w:eastAsia="fr-FR"/>
        </w:rPr>
        <w:t>effectuée  qu'après</w:t>
      </w:r>
      <w:proofErr w:type="gramEnd"/>
      <w:r w:rsidRPr="00F705E9">
        <w:rPr>
          <w:rFonts w:ascii="Arial Narrow" w:eastAsia="Times New Roman" w:hAnsi="Arial Narrow" w:cs="Times New Roman"/>
          <w:lang w:eastAsia="fr-FR"/>
        </w:rPr>
        <w:t xml:space="preserve">  p</w:t>
      </w:r>
      <w:r w:rsidR="00F400E8">
        <w:rPr>
          <w:rFonts w:ascii="Arial Narrow" w:eastAsia="Times New Roman" w:hAnsi="Arial Narrow" w:cs="Times New Roman"/>
          <w:lang w:eastAsia="fr-FR"/>
        </w:rPr>
        <w:t>arfait achèvement des remblais.</w:t>
      </w:r>
    </w:p>
    <w:p w14:paraId="09DE830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déblais non réutilisés en remblais du fait de leur mauvaise qualité seront évacués à la décharge publique ou en des lieux agréés par le Maître d’Œuvre.</w:t>
      </w:r>
    </w:p>
    <w:p w14:paraId="385640A5"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FFAD940"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B324.2 – Di</w:t>
      </w:r>
      <w:r w:rsidR="00F400E8">
        <w:rPr>
          <w:rFonts w:ascii="Arial Narrow" w:eastAsia="Times New Roman" w:hAnsi="Arial Narrow" w:cs="Times New Roman"/>
          <w:b/>
          <w:lang w:eastAsia="fr-FR"/>
        </w:rPr>
        <w:t>fférentes catégories de déblais</w:t>
      </w:r>
    </w:p>
    <w:p w14:paraId="356D47E3" w14:textId="77777777" w:rsid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déblais sont classés en cinq catégories :</w:t>
      </w:r>
    </w:p>
    <w:p w14:paraId="3C6BAEED" w14:textId="77777777" w:rsidR="003E375A" w:rsidRPr="00F705E9" w:rsidRDefault="003E375A" w:rsidP="00F705E9">
      <w:pPr>
        <w:spacing w:after="0" w:line="276" w:lineRule="auto"/>
        <w:jc w:val="both"/>
        <w:rPr>
          <w:rFonts w:ascii="Arial Narrow" w:eastAsia="Times New Roman" w:hAnsi="Arial Narrow" w:cs="Times New Roman"/>
          <w:lang w:eastAsia="fr-FR"/>
        </w:rPr>
      </w:pPr>
    </w:p>
    <w:p w14:paraId="0A227D50"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524"/>
      </w:tblGrid>
      <w:tr w:rsidR="00F705E9" w:rsidRPr="00F705E9" w14:paraId="74569432" w14:textId="77777777" w:rsidTr="00F705E9">
        <w:tc>
          <w:tcPr>
            <w:tcW w:w="3966" w:type="dxa"/>
          </w:tcPr>
          <w:p w14:paraId="682E16E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w:t>
            </w:r>
            <w:r w:rsidRPr="00F705E9">
              <w:rPr>
                <w:rFonts w:ascii="Arial Narrow" w:eastAsia="Times New Roman" w:hAnsi="Arial Narrow" w:cs="Times New Roman"/>
                <w:vertAlign w:val="superscript"/>
                <w:lang w:eastAsia="fr-FR"/>
              </w:rPr>
              <w:t>ère</w:t>
            </w:r>
            <w:r w:rsidRPr="00F705E9">
              <w:rPr>
                <w:rFonts w:ascii="Arial Narrow" w:eastAsia="Times New Roman" w:hAnsi="Arial Narrow" w:cs="Times New Roman"/>
                <w:lang w:eastAsia="fr-FR"/>
              </w:rPr>
              <w:t xml:space="preserve"> catégorie :</w:t>
            </w:r>
          </w:p>
          <w:p w14:paraId="4B31F95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Déblais pour purges</w:t>
            </w:r>
          </w:p>
        </w:tc>
        <w:tc>
          <w:tcPr>
            <w:tcW w:w="5524" w:type="dxa"/>
          </w:tcPr>
          <w:p w14:paraId="5737020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Entrent dans cette catégorie les matériaux pour couche de forme ayant un </w:t>
            </w:r>
            <w:proofErr w:type="spellStart"/>
            <w:r w:rsidRPr="00F705E9">
              <w:rPr>
                <w:rFonts w:ascii="Arial Narrow" w:eastAsia="Times New Roman" w:hAnsi="Arial Narrow" w:cs="Times New Roman"/>
                <w:lang w:eastAsia="fr-FR"/>
              </w:rPr>
              <w:t>Ip</w:t>
            </w:r>
            <w:proofErr w:type="spellEnd"/>
            <w:r w:rsidRPr="00F705E9">
              <w:rPr>
                <w:rFonts w:ascii="Arial Narrow" w:eastAsia="Times New Roman" w:hAnsi="Arial Narrow" w:cs="Times New Roman"/>
                <w:lang w:eastAsia="fr-FR"/>
              </w:rPr>
              <w:t xml:space="preserve"> &gt; 10 et un CBR &gt; 10</w:t>
            </w:r>
          </w:p>
        </w:tc>
      </w:tr>
      <w:tr w:rsidR="00F705E9" w:rsidRPr="00F705E9" w14:paraId="3B75376B" w14:textId="77777777" w:rsidTr="00F705E9">
        <w:tc>
          <w:tcPr>
            <w:tcW w:w="3966" w:type="dxa"/>
          </w:tcPr>
          <w:p w14:paraId="38803C7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w:t>
            </w:r>
            <w:r w:rsidRPr="00F705E9">
              <w:rPr>
                <w:rFonts w:ascii="Arial Narrow" w:eastAsia="Times New Roman" w:hAnsi="Arial Narrow" w:cs="Times New Roman"/>
                <w:vertAlign w:val="superscript"/>
                <w:lang w:eastAsia="fr-FR"/>
              </w:rPr>
              <w:t>ème</w:t>
            </w:r>
            <w:r w:rsidRPr="00F705E9">
              <w:rPr>
                <w:rFonts w:ascii="Arial Narrow" w:eastAsia="Times New Roman" w:hAnsi="Arial Narrow" w:cs="Times New Roman"/>
                <w:lang w:eastAsia="fr-FR"/>
              </w:rPr>
              <w:t xml:space="preserve"> Catégorie :</w:t>
            </w:r>
          </w:p>
          <w:p w14:paraId="2A9BCC0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Déblais réutilisables en remblais</w:t>
            </w:r>
          </w:p>
        </w:tc>
        <w:tc>
          <w:tcPr>
            <w:tcW w:w="5524" w:type="dxa"/>
          </w:tcPr>
          <w:p w14:paraId="35EF615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Entrent dans cette catégorie les matériaux pour couche de forme ayant un </w:t>
            </w:r>
            <w:proofErr w:type="spellStart"/>
            <w:r w:rsidRPr="00F705E9">
              <w:rPr>
                <w:rFonts w:ascii="Arial Narrow" w:eastAsia="Times New Roman" w:hAnsi="Arial Narrow" w:cs="Times New Roman"/>
                <w:lang w:eastAsia="fr-FR"/>
              </w:rPr>
              <w:t>Ip</w:t>
            </w:r>
            <w:proofErr w:type="spellEnd"/>
            <w:r w:rsidRPr="00F705E9">
              <w:rPr>
                <w:rFonts w:ascii="Arial Narrow" w:eastAsia="Times New Roman" w:hAnsi="Arial Narrow" w:cs="Times New Roman"/>
                <w:lang w:eastAsia="fr-FR"/>
              </w:rPr>
              <w:t xml:space="preserve"> &lt; 40 et un CBR &lt; 10</w:t>
            </w:r>
          </w:p>
        </w:tc>
      </w:tr>
      <w:tr w:rsidR="00F705E9" w:rsidRPr="00F705E9" w14:paraId="241A4458" w14:textId="77777777" w:rsidTr="00F705E9">
        <w:tc>
          <w:tcPr>
            <w:tcW w:w="3966" w:type="dxa"/>
          </w:tcPr>
          <w:p w14:paraId="1ADBD94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w:t>
            </w:r>
            <w:proofErr w:type="gramStart"/>
            <w:r w:rsidRPr="00F705E9">
              <w:rPr>
                <w:rFonts w:ascii="Arial Narrow" w:eastAsia="Times New Roman" w:hAnsi="Arial Narrow" w:cs="Times New Roman"/>
                <w:vertAlign w:val="superscript"/>
                <w:lang w:eastAsia="fr-FR"/>
              </w:rPr>
              <w:t>ème</w:t>
            </w:r>
            <w:r w:rsidRPr="00F705E9">
              <w:rPr>
                <w:rFonts w:ascii="Arial Narrow" w:eastAsia="Times New Roman" w:hAnsi="Arial Narrow" w:cs="Times New Roman"/>
                <w:lang w:eastAsia="fr-FR"/>
              </w:rPr>
              <w:t xml:space="preserve">  catégorie</w:t>
            </w:r>
            <w:proofErr w:type="gramEnd"/>
            <w:r w:rsidRPr="00F705E9">
              <w:rPr>
                <w:rFonts w:ascii="Arial Narrow" w:eastAsia="Times New Roman" w:hAnsi="Arial Narrow" w:cs="Times New Roman"/>
                <w:lang w:eastAsia="fr-FR"/>
              </w:rPr>
              <w:t> :</w:t>
            </w:r>
          </w:p>
          <w:p w14:paraId="7F2BC86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Déblais non réutilisables en remblais</w:t>
            </w:r>
          </w:p>
        </w:tc>
        <w:tc>
          <w:tcPr>
            <w:tcW w:w="5524" w:type="dxa"/>
          </w:tcPr>
          <w:p w14:paraId="4DB4973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Entrent dans cette catégorie les matériaux pour couche de forme ayant un </w:t>
            </w:r>
            <w:proofErr w:type="spellStart"/>
            <w:r w:rsidRPr="00F705E9">
              <w:rPr>
                <w:rFonts w:ascii="Arial Narrow" w:eastAsia="Times New Roman" w:hAnsi="Arial Narrow" w:cs="Times New Roman"/>
                <w:lang w:eastAsia="fr-FR"/>
              </w:rPr>
              <w:t>Ip</w:t>
            </w:r>
            <w:proofErr w:type="spellEnd"/>
            <w:r w:rsidRPr="00F705E9">
              <w:rPr>
                <w:rFonts w:ascii="Arial Narrow" w:eastAsia="Times New Roman" w:hAnsi="Arial Narrow" w:cs="Times New Roman"/>
                <w:lang w:eastAsia="fr-FR"/>
              </w:rPr>
              <w:t xml:space="preserve"> &gt; 40 et un CBR &lt; 10</w:t>
            </w:r>
          </w:p>
        </w:tc>
      </w:tr>
      <w:tr w:rsidR="00F705E9" w:rsidRPr="00F705E9" w14:paraId="29095B9D" w14:textId="77777777" w:rsidTr="00F705E9">
        <w:tc>
          <w:tcPr>
            <w:tcW w:w="3966" w:type="dxa"/>
          </w:tcPr>
          <w:p w14:paraId="1EBCA74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w:t>
            </w:r>
            <w:proofErr w:type="gramStart"/>
            <w:r w:rsidRPr="00F705E9">
              <w:rPr>
                <w:rFonts w:ascii="Arial Narrow" w:eastAsia="Times New Roman" w:hAnsi="Arial Narrow" w:cs="Times New Roman"/>
                <w:vertAlign w:val="superscript"/>
                <w:lang w:eastAsia="fr-FR"/>
              </w:rPr>
              <w:t>ème</w:t>
            </w:r>
            <w:r w:rsidRPr="00F705E9">
              <w:rPr>
                <w:rFonts w:ascii="Arial Narrow" w:eastAsia="Times New Roman" w:hAnsi="Arial Narrow" w:cs="Times New Roman"/>
                <w:lang w:eastAsia="fr-FR"/>
              </w:rPr>
              <w:t xml:space="preserve">  catégorie</w:t>
            </w:r>
            <w:proofErr w:type="gramEnd"/>
            <w:r w:rsidRPr="00F705E9">
              <w:rPr>
                <w:rFonts w:ascii="Arial Narrow" w:eastAsia="Times New Roman" w:hAnsi="Arial Narrow" w:cs="Times New Roman"/>
                <w:lang w:eastAsia="fr-FR"/>
              </w:rPr>
              <w:t> :</w:t>
            </w:r>
          </w:p>
          <w:p w14:paraId="466946C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Déblais réutilisables en corps de chaussée</w:t>
            </w:r>
          </w:p>
        </w:tc>
        <w:tc>
          <w:tcPr>
            <w:tcW w:w="5524" w:type="dxa"/>
          </w:tcPr>
          <w:p w14:paraId="4FCDE65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Entrent dans cette catégorie les matériaux pour couche de forme ayant un </w:t>
            </w:r>
            <w:proofErr w:type="spellStart"/>
            <w:r w:rsidRPr="00F705E9">
              <w:rPr>
                <w:rFonts w:ascii="Arial Narrow" w:eastAsia="Times New Roman" w:hAnsi="Arial Narrow" w:cs="Times New Roman"/>
                <w:lang w:eastAsia="fr-FR"/>
              </w:rPr>
              <w:t>Ip</w:t>
            </w:r>
            <w:proofErr w:type="spellEnd"/>
            <w:r w:rsidRPr="00F705E9">
              <w:rPr>
                <w:rFonts w:ascii="Arial Narrow" w:eastAsia="Times New Roman" w:hAnsi="Arial Narrow" w:cs="Times New Roman"/>
                <w:lang w:eastAsia="fr-FR"/>
              </w:rPr>
              <w:t xml:space="preserve"> &lt; 35 et </w:t>
            </w:r>
            <w:proofErr w:type="gramStart"/>
            <w:r w:rsidRPr="00F705E9">
              <w:rPr>
                <w:rFonts w:ascii="Arial Narrow" w:eastAsia="Times New Roman" w:hAnsi="Arial Narrow" w:cs="Times New Roman"/>
                <w:lang w:eastAsia="fr-FR"/>
              </w:rPr>
              <w:t>un  CBR</w:t>
            </w:r>
            <w:proofErr w:type="gramEnd"/>
            <w:r w:rsidRPr="00F705E9">
              <w:rPr>
                <w:rFonts w:ascii="Arial Narrow" w:eastAsia="Times New Roman" w:hAnsi="Arial Narrow" w:cs="Times New Roman"/>
                <w:lang w:eastAsia="fr-FR"/>
              </w:rPr>
              <w:t xml:space="preserve"> &lt; 40 (fondation)</w:t>
            </w:r>
          </w:p>
        </w:tc>
      </w:tr>
      <w:tr w:rsidR="00F705E9" w:rsidRPr="00F705E9" w14:paraId="6B104E88" w14:textId="77777777" w:rsidTr="00F705E9">
        <w:tc>
          <w:tcPr>
            <w:tcW w:w="3966" w:type="dxa"/>
          </w:tcPr>
          <w:p w14:paraId="670C53A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w:t>
            </w:r>
            <w:proofErr w:type="gramStart"/>
            <w:r w:rsidRPr="00F705E9">
              <w:rPr>
                <w:rFonts w:ascii="Arial Narrow" w:eastAsia="Times New Roman" w:hAnsi="Arial Narrow" w:cs="Times New Roman"/>
                <w:vertAlign w:val="superscript"/>
                <w:lang w:eastAsia="fr-FR"/>
              </w:rPr>
              <w:t>ème</w:t>
            </w:r>
            <w:r w:rsidRPr="00F705E9">
              <w:rPr>
                <w:rFonts w:ascii="Arial Narrow" w:eastAsia="Times New Roman" w:hAnsi="Arial Narrow" w:cs="Times New Roman"/>
                <w:lang w:eastAsia="fr-FR"/>
              </w:rPr>
              <w:t xml:space="preserve">  catégorie</w:t>
            </w:r>
            <w:proofErr w:type="gramEnd"/>
            <w:r w:rsidRPr="00F705E9">
              <w:rPr>
                <w:rFonts w:ascii="Arial Narrow" w:eastAsia="Times New Roman" w:hAnsi="Arial Narrow" w:cs="Times New Roman"/>
                <w:lang w:eastAsia="fr-FR"/>
              </w:rPr>
              <w:t> :</w:t>
            </w:r>
          </w:p>
          <w:p w14:paraId="5EF106C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roofErr w:type="gramStart"/>
            <w:r w:rsidRPr="00F705E9">
              <w:rPr>
                <w:rFonts w:ascii="Arial Narrow" w:eastAsia="Times New Roman" w:hAnsi="Arial Narrow" w:cs="Times New Roman"/>
                <w:lang w:eastAsia="fr-FR"/>
              </w:rPr>
              <w:t>Déblais  rocheux</w:t>
            </w:r>
            <w:proofErr w:type="gramEnd"/>
          </w:p>
        </w:tc>
        <w:tc>
          <w:tcPr>
            <w:tcW w:w="5524" w:type="dxa"/>
          </w:tcPr>
          <w:p w14:paraId="5F9ED2F8"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entrent</w:t>
            </w:r>
            <w:proofErr w:type="gramEnd"/>
            <w:r w:rsidRPr="00F705E9">
              <w:rPr>
                <w:rFonts w:ascii="Arial Narrow" w:eastAsia="Times New Roman" w:hAnsi="Arial Narrow" w:cs="Times New Roman"/>
                <w:lang w:eastAsia="fr-FR"/>
              </w:rPr>
              <w:t xml:space="preserve"> dans cette catégorie les matériaux non </w:t>
            </w:r>
            <w:proofErr w:type="spellStart"/>
            <w:r w:rsidRPr="00F705E9">
              <w:rPr>
                <w:rFonts w:ascii="Arial Narrow" w:eastAsia="Times New Roman" w:hAnsi="Arial Narrow" w:cs="Times New Roman"/>
                <w:lang w:eastAsia="fr-FR"/>
              </w:rPr>
              <w:t>rippables</w:t>
            </w:r>
            <w:proofErr w:type="spellEnd"/>
            <w:r w:rsidRPr="00F705E9">
              <w:rPr>
                <w:rFonts w:ascii="Arial Narrow" w:eastAsia="Times New Roman" w:hAnsi="Arial Narrow" w:cs="Times New Roman"/>
                <w:lang w:eastAsia="fr-FR"/>
              </w:rPr>
              <w:t xml:space="preserve"> par un tracteur de 270CV.</w:t>
            </w:r>
          </w:p>
        </w:tc>
      </w:tr>
    </w:tbl>
    <w:p w14:paraId="6BA19A76"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1AF7FCD" w14:textId="77777777" w:rsidR="00F705E9" w:rsidRPr="00F705E9" w:rsidRDefault="00F705E9" w:rsidP="00F705E9">
      <w:pPr>
        <w:spacing w:after="0" w:line="276" w:lineRule="auto"/>
        <w:jc w:val="both"/>
        <w:rPr>
          <w:rFonts w:ascii="Arial Narrow" w:eastAsia="Times New Roman" w:hAnsi="Arial Narrow" w:cs="Times New Roman"/>
          <w:b/>
          <w:lang w:eastAsia="fr-FR"/>
        </w:rPr>
      </w:pPr>
      <w:proofErr w:type="gramStart"/>
      <w:r w:rsidRPr="00F705E9">
        <w:rPr>
          <w:rFonts w:ascii="Arial Narrow" w:eastAsia="Times New Roman" w:hAnsi="Arial Narrow" w:cs="Times New Roman"/>
          <w:b/>
          <w:lang w:eastAsia="fr-FR"/>
        </w:rPr>
        <w:t>Remarque:</w:t>
      </w:r>
      <w:proofErr w:type="gramEnd"/>
      <w:r w:rsidRPr="00F705E9">
        <w:rPr>
          <w:rFonts w:ascii="Arial Narrow" w:eastAsia="Times New Roman" w:hAnsi="Arial Narrow" w:cs="Times New Roman"/>
          <w:b/>
          <w:lang w:eastAsia="fr-FR"/>
        </w:rPr>
        <w:t xml:space="preserve"> </w:t>
      </w:r>
    </w:p>
    <w:p w14:paraId="34C6BA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ne pourra effectuer de déblais en terrain rocheux qu'avec l'accord préalable du Maître d’Œuvre. Les terrains meubles avoisinants seront alors suffisamment dégagés pour permettre une évaluation précise des volumes des déblais rocheux à prendre en compte. Un attachement contradictoire devra être dressé avant tout commencement d'exécution.</w:t>
      </w:r>
    </w:p>
    <w:p w14:paraId="46F5866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432C0D0"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B324.3 </w:t>
      </w:r>
      <w:r w:rsidR="00F400E8">
        <w:rPr>
          <w:rFonts w:ascii="Arial Narrow" w:eastAsia="Times New Roman" w:hAnsi="Arial Narrow" w:cs="Times New Roman"/>
          <w:b/>
          <w:lang w:eastAsia="fr-FR"/>
        </w:rPr>
        <w:t xml:space="preserve">– Mode d'exécution des déblais </w:t>
      </w:r>
    </w:p>
    <w:p w14:paraId="3A1BD4C3"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Dé</w:t>
      </w:r>
      <w:r w:rsidR="00F400E8">
        <w:rPr>
          <w:rFonts w:ascii="Arial Narrow" w:eastAsia="Times New Roman" w:hAnsi="Arial Narrow" w:cs="Times New Roman"/>
          <w:b/>
          <w:lang w:eastAsia="fr-FR"/>
        </w:rPr>
        <w:t>blais en terrains meubles</w:t>
      </w:r>
    </w:p>
    <w:p w14:paraId="58BE179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déblais en terrains meubles correspondants aux quatre premières catégories désignées ci-dessus seront exécutés à l'aide d'engins mécaniques. Ils seront triés et mis en dépôt à proximité de leur lieu de réutilisation ou évacués à la décharge s'ils ne sont pas réutilisables. Le compactage de la forme sera obligatoirement conduit de manière à obtenir sur une épaisseur de 30 cm une d</w:t>
      </w:r>
      <w:r w:rsidR="00F400E8">
        <w:rPr>
          <w:rFonts w:ascii="Arial Narrow" w:eastAsia="Times New Roman" w:hAnsi="Arial Narrow" w:cs="Times New Roman"/>
          <w:lang w:eastAsia="fr-FR"/>
        </w:rPr>
        <w:t>ensité égale à 95 % de L'O.P.M.</w:t>
      </w:r>
    </w:p>
    <w:p w14:paraId="0F9B615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Si les purges sont nécessaires, les excavations seront exécutées jusqu'à la profondeur fixée par le Maître d’Œuvre. La côte théorique des déblais sera rattrapée par apport de bon sol qui sera mis en place comme il est dit à l'article B3</w:t>
      </w:r>
      <w:r w:rsidR="00F400E8">
        <w:rPr>
          <w:rFonts w:ascii="Arial Narrow" w:eastAsia="Times New Roman" w:hAnsi="Arial Narrow" w:cs="Times New Roman"/>
          <w:lang w:eastAsia="fr-FR"/>
        </w:rPr>
        <w:t xml:space="preserve">26 ci-après pour les remblais. </w:t>
      </w:r>
    </w:p>
    <w:p w14:paraId="56F1C82E"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 xml:space="preserve">Déblais en terrain rocheux </w:t>
      </w:r>
    </w:p>
    <w:p w14:paraId="14995F6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 proximité des constructions, les déblais en </w:t>
      </w:r>
      <w:proofErr w:type="gramStart"/>
      <w:r w:rsidRPr="00F705E9">
        <w:rPr>
          <w:rFonts w:ascii="Arial Narrow" w:eastAsia="Times New Roman" w:hAnsi="Arial Narrow" w:cs="Times New Roman"/>
          <w:lang w:eastAsia="fr-FR"/>
        </w:rPr>
        <w:t>terrain  rocheux</w:t>
      </w:r>
      <w:proofErr w:type="gramEnd"/>
      <w:r w:rsidRPr="00F705E9">
        <w:rPr>
          <w:rFonts w:ascii="Arial Narrow" w:eastAsia="Times New Roman" w:hAnsi="Arial Narrow" w:cs="Times New Roman"/>
          <w:lang w:eastAsia="fr-FR"/>
        </w:rPr>
        <w:t xml:space="preserve"> seront exécutés au marteau pneumatique.  La côte de profil théorique sera rattrapée par apport de déblais rocheux fins.</w:t>
      </w:r>
    </w:p>
    <w:p w14:paraId="5AEEED2E"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B0DDEF8"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w:t>
      </w:r>
      <w:r w:rsidR="00F400E8">
        <w:rPr>
          <w:rFonts w:ascii="Arial Narrow" w:eastAsia="Times New Roman" w:hAnsi="Arial Narrow" w:cs="Times New Roman"/>
          <w:b/>
          <w:lang w:eastAsia="fr-FR"/>
        </w:rPr>
        <w:t>LE B325- CARRIERES ET EMPRUNTS</w:t>
      </w:r>
      <w:r w:rsidR="00F400E8">
        <w:rPr>
          <w:rFonts w:ascii="Arial Narrow" w:eastAsia="Times New Roman" w:hAnsi="Arial Narrow" w:cs="Times New Roman"/>
          <w:b/>
          <w:lang w:eastAsia="fr-FR"/>
        </w:rPr>
        <w:tab/>
      </w:r>
    </w:p>
    <w:p w14:paraId="7E2FA11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Dans le seul cas où le Cocontractant serait dans l'obligation de recourir à des emprunts de matériaux, du fait d'un manque de déblais réutilisables en remblais, l'exploitation des carrières et lieux d'emprunts ne pourra commencer qu'après autorisation écrite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Cette autorisation pourra être retirée à tout moment si le Maître d’Œuvre estime que le gisement exploité ne donne plus de maté</w:t>
      </w:r>
      <w:r w:rsidR="00F400E8">
        <w:rPr>
          <w:rFonts w:ascii="Arial Narrow" w:eastAsia="Times New Roman" w:hAnsi="Arial Narrow" w:cs="Times New Roman"/>
          <w:lang w:eastAsia="fr-FR"/>
        </w:rPr>
        <w:t>riaux de qualité satisfaisante.</w:t>
      </w:r>
    </w:p>
    <w:p w14:paraId="0443D6C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ne pourra de ce chef réclamer aucune indemnité. Il est précisé que, si les carrières et emprunts s'avéraient insuffisant ou si, la qualité des matériaux était telle que le Maître d’Œuvre soit amené à les refuser, le Cocontractant fera son affaire de rec</w:t>
      </w:r>
      <w:r w:rsidR="00F400E8">
        <w:rPr>
          <w:rFonts w:ascii="Arial Narrow" w:eastAsia="Times New Roman" w:hAnsi="Arial Narrow" w:cs="Times New Roman"/>
          <w:lang w:eastAsia="fr-FR"/>
        </w:rPr>
        <w:t xml:space="preserve">herche de nouvelles carrières. </w:t>
      </w:r>
      <w:r w:rsidRPr="00F705E9">
        <w:rPr>
          <w:rFonts w:ascii="Arial Narrow" w:eastAsia="Times New Roman" w:hAnsi="Arial Narrow" w:cs="Times New Roman"/>
          <w:lang w:eastAsia="fr-FR"/>
        </w:rPr>
        <w:tab/>
      </w:r>
    </w:p>
    <w:p w14:paraId="39929D6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matériaux de ces novelles carrières seront soumis à l'agrément du Maître d’Œuvre en cas de non acceptation, le Cocontractant sera tenu de reprendre à ses </w:t>
      </w:r>
      <w:proofErr w:type="spellStart"/>
      <w:r w:rsidRPr="00F705E9">
        <w:rPr>
          <w:rFonts w:ascii="Arial Narrow" w:eastAsia="Times New Roman" w:hAnsi="Arial Narrow" w:cs="Times New Roman"/>
          <w:lang w:eastAsia="fr-FR"/>
        </w:rPr>
        <w:t>fais</w:t>
      </w:r>
      <w:proofErr w:type="spellEnd"/>
      <w:r w:rsidRPr="00F705E9">
        <w:rPr>
          <w:rFonts w:ascii="Arial Narrow" w:eastAsia="Times New Roman" w:hAnsi="Arial Narrow" w:cs="Times New Roman"/>
          <w:lang w:eastAsia="fr-FR"/>
        </w:rPr>
        <w:t xml:space="preserve"> la </w:t>
      </w:r>
      <w:proofErr w:type="gramStart"/>
      <w:r w:rsidRPr="00F705E9">
        <w:rPr>
          <w:rFonts w:ascii="Arial Narrow" w:eastAsia="Times New Roman" w:hAnsi="Arial Narrow" w:cs="Times New Roman"/>
          <w:lang w:eastAsia="fr-FR"/>
        </w:rPr>
        <w:t>recherche  de</w:t>
      </w:r>
      <w:proofErr w:type="gramEnd"/>
      <w:r w:rsidRPr="00F705E9">
        <w:rPr>
          <w:rFonts w:ascii="Arial Narrow" w:eastAsia="Times New Roman" w:hAnsi="Arial Narrow" w:cs="Times New Roman"/>
          <w:lang w:eastAsia="fr-FR"/>
        </w:rPr>
        <w:t xml:space="preserve"> carrières ou gîtes de matériaux répondant aux prescriptions fixée</w:t>
      </w:r>
      <w:r w:rsidR="00F400E8">
        <w:rPr>
          <w:rFonts w:ascii="Arial Narrow" w:eastAsia="Times New Roman" w:hAnsi="Arial Narrow" w:cs="Times New Roman"/>
          <w:lang w:eastAsia="fr-FR"/>
        </w:rPr>
        <w:t>s et aux quantités nécessaires.</w:t>
      </w:r>
      <w:r w:rsidRPr="00F705E9">
        <w:rPr>
          <w:rFonts w:ascii="Arial Narrow" w:eastAsia="Times New Roman" w:hAnsi="Arial Narrow" w:cs="Times New Roman"/>
          <w:lang w:eastAsia="fr-FR"/>
        </w:rPr>
        <w:tab/>
      </w:r>
    </w:p>
    <w:p w14:paraId="48AE4D5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supportera toutes les charges d'exploitation des lieux d'emprunts et de carrières et </w:t>
      </w:r>
      <w:proofErr w:type="gramStart"/>
      <w:r w:rsidRPr="00F705E9">
        <w:rPr>
          <w:rFonts w:ascii="Arial Narrow" w:eastAsia="Times New Roman" w:hAnsi="Arial Narrow" w:cs="Times New Roman"/>
          <w:lang w:eastAsia="fr-FR"/>
        </w:rPr>
        <w:t>notamment:</w:t>
      </w:r>
      <w:proofErr w:type="gramEnd"/>
    </w:p>
    <w:p w14:paraId="61D9EE47" w14:textId="77777777" w:rsidR="00F705E9" w:rsidRPr="00F705E9" w:rsidRDefault="00F705E9" w:rsidP="00A46C93">
      <w:pPr>
        <w:numPr>
          <w:ilvl w:val="0"/>
          <w:numId w:val="155"/>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l'ouverture</w:t>
      </w:r>
      <w:proofErr w:type="gramEnd"/>
      <w:r w:rsidRPr="00F705E9">
        <w:rPr>
          <w:rFonts w:ascii="Arial Narrow" w:eastAsia="Times New Roman" w:hAnsi="Arial Narrow" w:cs="Times New Roman"/>
          <w:lang w:eastAsia="fr-FR"/>
        </w:rPr>
        <w:t xml:space="preserve"> et l'aménagement des pistes d'accès ;</w:t>
      </w:r>
    </w:p>
    <w:p w14:paraId="0096F44F" w14:textId="77777777" w:rsidR="00F705E9" w:rsidRPr="00F705E9" w:rsidRDefault="00F705E9" w:rsidP="00A46C93">
      <w:pPr>
        <w:numPr>
          <w:ilvl w:val="0"/>
          <w:numId w:val="155"/>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le</w:t>
      </w:r>
      <w:proofErr w:type="gramEnd"/>
      <w:r w:rsidRPr="00F705E9">
        <w:rPr>
          <w:rFonts w:ascii="Arial Narrow" w:eastAsia="Times New Roman" w:hAnsi="Arial Narrow" w:cs="Times New Roman"/>
          <w:lang w:eastAsia="fr-FR"/>
        </w:rPr>
        <w:t xml:space="preserve"> débroussaillement et le déboisement, l'enlèvement des terres végétales ou des matériaux de couverture indésirables et leur mise en dépôt hors des limites de l'emprunt ;</w:t>
      </w:r>
    </w:p>
    <w:p w14:paraId="3A273E5C" w14:textId="77777777" w:rsidR="00F705E9" w:rsidRPr="00F400E8" w:rsidRDefault="00F705E9" w:rsidP="00A46C93">
      <w:pPr>
        <w:numPr>
          <w:ilvl w:val="0"/>
          <w:numId w:val="155"/>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la</w:t>
      </w:r>
      <w:proofErr w:type="gramEnd"/>
      <w:r w:rsidRPr="00F705E9">
        <w:rPr>
          <w:rFonts w:ascii="Arial Narrow" w:eastAsia="Times New Roman" w:hAnsi="Arial Narrow" w:cs="Times New Roman"/>
          <w:lang w:eastAsia="fr-FR"/>
        </w:rPr>
        <w:t xml:space="preserve"> remise en état des lieux après exploitation de la carrière. </w:t>
      </w:r>
    </w:p>
    <w:p w14:paraId="0E902A1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drainage des chambres d'emprunt devr</w:t>
      </w:r>
      <w:r w:rsidR="00F400E8">
        <w:rPr>
          <w:rFonts w:ascii="Arial Narrow" w:eastAsia="Times New Roman" w:hAnsi="Arial Narrow" w:cs="Times New Roman"/>
          <w:lang w:eastAsia="fr-FR"/>
        </w:rPr>
        <w:t xml:space="preserve">a être fait de façon efficace. </w:t>
      </w:r>
    </w:p>
    <w:p w14:paraId="4BAB6B0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Toutes les dispositions devront être prises pour que l'eau de ruissellement puisse s'écouler normalement en dehors des limites des zones d'emprunts. </w:t>
      </w:r>
    </w:p>
    <w:p w14:paraId="0A36C27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
    <w:p w14:paraId="71D01D68"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 326 - PRESCRIPTIONS APPLICABLES AUX </w:t>
      </w:r>
      <w:r w:rsidR="00F400E8">
        <w:rPr>
          <w:rFonts w:ascii="Arial Narrow" w:eastAsia="Times New Roman" w:hAnsi="Arial Narrow" w:cs="Times New Roman"/>
          <w:b/>
          <w:lang w:eastAsia="fr-FR"/>
        </w:rPr>
        <w:t xml:space="preserve">TERRASSEMENTS EN REMBLAIS      </w:t>
      </w:r>
    </w:p>
    <w:p w14:paraId="5805237A"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 326.1 – Dif</w:t>
      </w:r>
      <w:r w:rsidR="00F400E8">
        <w:rPr>
          <w:rFonts w:ascii="Arial Narrow" w:eastAsia="Times New Roman" w:hAnsi="Arial Narrow" w:cs="Times New Roman"/>
          <w:b/>
          <w:lang w:eastAsia="fr-FR"/>
        </w:rPr>
        <w:t>férentes catégories de remblais</w:t>
      </w:r>
    </w:p>
    <w:p w14:paraId="582EF38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remblais sont classés en quatre catégories :</w:t>
      </w:r>
    </w:p>
    <w:p w14:paraId="1C419E0C"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982"/>
      </w:tblGrid>
      <w:tr w:rsidR="00F705E9" w:rsidRPr="00F705E9" w14:paraId="26BB3A0F" w14:textId="77777777" w:rsidTr="00F705E9">
        <w:tc>
          <w:tcPr>
            <w:tcW w:w="1517" w:type="dxa"/>
            <w:vAlign w:val="center"/>
          </w:tcPr>
          <w:p w14:paraId="1C58EC9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Catégorie 1 :</w:t>
            </w:r>
          </w:p>
        </w:tc>
        <w:tc>
          <w:tcPr>
            <w:tcW w:w="8491" w:type="dxa"/>
          </w:tcPr>
          <w:p w14:paraId="1A78C8C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Remblais compactés (IP &lt; 40 et CBR &gt; 10)</w:t>
            </w:r>
          </w:p>
        </w:tc>
      </w:tr>
      <w:tr w:rsidR="00F705E9" w:rsidRPr="00F705E9" w14:paraId="65D969C6" w14:textId="77777777" w:rsidTr="00F705E9">
        <w:tc>
          <w:tcPr>
            <w:tcW w:w="1517" w:type="dxa"/>
            <w:vAlign w:val="center"/>
          </w:tcPr>
          <w:p w14:paraId="77AF1B0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Catégorie 2 :</w:t>
            </w:r>
          </w:p>
        </w:tc>
        <w:tc>
          <w:tcPr>
            <w:tcW w:w="8491" w:type="dxa"/>
          </w:tcPr>
          <w:p w14:paraId="13ACC39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Remblais en zones inondables ou marécages (IP &lt; 40 et CBR &gt; 10</w:t>
            </w:r>
            <w:proofErr w:type="gramStart"/>
            <w:r w:rsidRPr="00F705E9">
              <w:rPr>
                <w:rFonts w:ascii="Arial Narrow" w:eastAsia="Times New Roman" w:hAnsi="Arial Narrow" w:cs="Times New Roman"/>
                <w:lang w:eastAsia="fr-FR"/>
              </w:rPr>
              <w:t>)  avec</w:t>
            </w:r>
            <w:proofErr w:type="gramEnd"/>
            <w:r w:rsidRPr="00F705E9">
              <w:rPr>
                <w:rFonts w:ascii="Arial Narrow" w:eastAsia="Times New Roman" w:hAnsi="Arial Narrow" w:cs="Times New Roman"/>
                <w:lang w:eastAsia="fr-FR"/>
              </w:rPr>
              <w:t xml:space="preserve"> interposition d'une couche drainante</w:t>
            </w:r>
          </w:p>
        </w:tc>
      </w:tr>
      <w:tr w:rsidR="00F705E9" w:rsidRPr="00F705E9" w14:paraId="293AFA05" w14:textId="77777777" w:rsidTr="00F705E9">
        <w:tc>
          <w:tcPr>
            <w:tcW w:w="1517" w:type="dxa"/>
            <w:vAlign w:val="center"/>
          </w:tcPr>
          <w:p w14:paraId="60BBC7E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Catégorie 3 :</w:t>
            </w:r>
          </w:p>
        </w:tc>
        <w:tc>
          <w:tcPr>
            <w:tcW w:w="8491" w:type="dxa"/>
          </w:tcPr>
          <w:p w14:paraId="1EF146E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Remblais pour couche de forme (IP &lt; 40 et CBR &gt; 15)</w:t>
            </w:r>
          </w:p>
        </w:tc>
      </w:tr>
      <w:tr w:rsidR="00F705E9" w:rsidRPr="00F705E9" w14:paraId="56CB63FD" w14:textId="77777777" w:rsidTr="00F705E9">
        <w:tc>
          <w:tcPr>
            <w:tcW w:w="1517" w:type="dxa"/>
            <w:vAlign w:val="center"/>
          </w:tcPr>
          <w:p w14:paraId="5696585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Catégorie 4 :</w:t>
            </w:r>
          </w:p>
        </w:tc>
        <w:tc>
          <w:tcPr>
            <w:tcW w:w="8491" w:type="dxa"/>
          </w:tcPr>
          <w:p w14:paraId="60C73F1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Remblais mis en dépôt (IP &gt; 40 et CBR &lt; 5).</w:t>
            </w:r>
          </w:p>
        </w:tc>
      </w:tr>
    </w:tbl>
    <w:p w14:paraId="53C7C191"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159BDA8"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w:t>
      </w:r>
      <w:r w:rsidR="00F400E8">
        <w:rPr>
          <w:rFonts w:ascii="Arial Narrow" w:eastAsia="Times New Roman" w:hAnsi="Arial Narrow" w:cs="Times New Roman"/>
          <w:b/>
          <w:lang w:eastAsia="fr-FR"/>
        </w:rPr>
        <w:t xml:space="preserve"> 326.2 – Origines des matériaux</w:t>
      </w:r>
    </w:p>
    <w:p w14:paraId="5ACD91A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matériaux entrant dans la constitution des remblais proviendront soit des déblais soit des carrières ou des zones d'emprunt proposées par le Cocontractant et agréées par le Maître d’Œuvre.</w:t>
      </w:r>
    </w:p>
    <w:p w14:paraId="1B5A63CE"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5B39406"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 326.3 – Préparation</w:t>
      </w:r>
      <w:r w:rsidR="00F400E8">
        <w:rPr>
          <w:rFonts w:ascii="Arial Narrow" w:eastAsia="Times New Roman" w:hAnsi="Arial Narrow" w:cs="Times New Roman"/>
          <w:b/>
          <w:lang w:eastAsia="fr-FR"/>
        </w:rPr>
        <w:t xml:space="preserve"> des terrains sous les remblais</w:t>
      </w:r>
    </w:p>
    <w:p w14:paraId="0542A13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préparation complémentaire de compactage est effectuée, si nécessaire, sur toute la lar</w:t>
      </w:r>
      <w:r w:rsidR="00F400E8">
        <w:rPr>
          <w:rFonts w:ascii="Arial Narrow" w:eastAsia="Times New Roman" w:hAnsi="Arial Narrow" w:cs="Times New Roman"/>
          <w:lang w:eastAsia="fr-FR"/>
        </w:rPr>
        <w:t>geur de l'emprise des remblais.</w:t>
      </w:r>
    </w:p>
    <w:p w14:paraId="6830932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w:t>
      </w:r>
      <w:proofErr w:type="gramStart"/>
      <w:r w:rsidRPr="00F705E9">
        <w:rPr>
          <w:rFonts w:ascii="Arial Narrow" w:eastAsia="Times New Roman" w:hAnsi="Arial Narrow" w:cs="Times New Roman"/>
          <w:lang w:eastAsia="fr-FR"/>
        </w:rPr>
        <w:t>compactage  sera</w:t>
      </w:r>
      <w:proofErr w:type="gramEnd"/>
      <w:r w:rsidRPr="00F705E9">
        <w:rPr>
          <w:rFonts w:ascii="Arial Narrow" w:eastAsia="Times New Roman" w:hAnsi="Arial Narrow" w:cs="Times New Roman"/>
          <w:lang w:eastAsia="fr-FR"/>
        </w:rPr>
        <w:t xml:space="preserve"> conduit de façon à obtenir une densité sèche du sol compacté au moins égale à 90 % de la densité sèche de l'Optimum Proctor modifié sur u</w:t>
      </w:r>
      <w:r w:rsidR="00F400E8">
        <w:rPr>
          <w:rFonts w:ascii="Arial Narrow" w:eastAsia="Times New Roman" w:hAnsi="Arial Narrow" w:cs="Times New Roman"/>
          <w:lang w:eastAsia="fr-FR"/>
        </w:rPr>
        <w:t>ne épaisseur de 25 cm au moins.</w:t>
      </w:r>
    </w:p>
    <w:p w14:paraId="2A89170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Sous les remblais, le piochage et le labourage sur 0,10 m d'épaisseur maximum seront obligatoires dès que la pente transversale du terrain sera supérieure à 10 %. Si cette pente dépassait 20 %, il serait pratiqué des redans d'accrochage disposés conformément à l'a</w:t>
      </w:r>
      <w:r w:rsidR="00F400E8">
        <w:rPr>
          <w:rFonts w:ascii="Arial Narrow" w:eastAsia="Times New Roman" w:hAnsi="Arial Narrow" w:cs="Times New Roman"/>
          <w:lang w:eastAsia="fr-FR"/>
        </w:rPr>
        <w:t>vis de l'Ingénieur de contrôle.</w:t>
      </w:r>
    </w:p>
    <w:p w14:paraId="684550A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 préparation des terrains sous remblais sera réceptionnée avant remblaiement. En cas de venue d'eau sous l'emprise des remblais, le Cocontractant exécutera les drains éventuellement nécessaires ; le mode d'exécution et le type de drains à utiliser seront soumis à l'agrément de l’Ingénieur de contrôle.  </w:t>
      </w:r>
    </w:p>
    <w:p w14:paraId="463483E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
    <w:p w14:paraId="67B49E83"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   </w:t>
      </w:r>
      <w:r w:rsidRPr="00F705E9">
        <w:rPr>
          <w:rFonts w:ascii="Arial Narrow" w:eastAsia="Times New Roman" w:hAnsi="Arial Narrow" w:cs="Times New Roman"/>
          <w:b/>
          <w:lang w:eastAsia="fr-FR"/>
        </w:rPr>
        <w:tab/>
        <w:t>B326.4 – Mode d'exécution des rembla</w:t>
      </w:r>
      <w:r w:rsidR="00F400E8">
        <w:rPr>
          <w:rFonts w:ascii="Arial Narrow" w:eastAsia="Times New Roman" w:hAnsi="Arial Narrow" w:cs="Times New Roman"/>
          <w:b/>
          <w:lang w:eastAsia="fr-FR"/>
        </w:rPr>
        <w:t xml:space="preserve">is </w:t>
      </w:r>
    </w:p>
    <w:p w14:paraId="1731FBE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remblais en terrain ordinaire devront être conformes aux spécifications de l'article B212.1.  Ils seront régalés sur toute leur largeur pour exécution des talus (ou par moitié éventuellement), en couches ayant une pente de</w:t>
      </w:r>
    </w:p>
    <w:p w14:paraId="7398BCF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2 %, sur lesquelles les engins de terrassement et de transport ayant été affectés à leur exécution circuleront de manière à exercer sur elles une compression répartie a</w:t>
      </w:r>
      <w:r w:rsidR="00F400E8">
        <w:rPr>
          <w:rFonts w:ascii="Arial Narrow" w:eastAsia="Times New Roman" w:hAnsi="Arial Narrow" w:cs="Times New Roman"/>
          <w:lang w:eastAsia="fr-FR"/>
        </w:rPr>
        <w:t>ussi uniformément que possible.</w:t>
      </w:r>
    </w:p>
    <w:p w14:paraId="4596C5A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Les matériaux seront mis en œuvre par couche d'épaisseur maximale, mesurée après compactage, de 20 cm sur toute la largeur du remblai jusqu'aux côtes fou</w:t>
      </w:r>
      <w:r w:rsidR="00F400E8">
        <w:rPr>
          <w:rFonts w:ascii="Arial Narrow" w:eastAsia="Times New Roman" w:hAnsi="Arial Narrow" w:cs="Times New Roman"/>
          <w:lang w:eastAsia="fr-FR"/>
        </w:rPr>
        <w:t>rnies par les plans et profils.</w:t>
      </w:r>
    </w:p>
    <w:p w14:paraId="44292A7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profil des talus sera obtenu par la méthode du remblai excédentaire, le dressage devra être soigné afin que n'apparaissent ni jarrets, ni irrégularités. Les talus devront être compactés à 90 % de l'O</w:t>
      </w:r>
      <w:r w:rsidR="00F400E8">
        <w:rPr>
          <w:rFonts w:ascii="Arial Narrow" w:eastAsia="Times New Roman" w:hAnsi="Arial Narrow" w:cs="Times New Roman"/>
          <w:lang w:eastAsia="fr-FR"/>
        </w:rPr>
        <w:t>.P.N. (Optimum Proctor Normal).</w:t>
      </w:r>
    </w:p>
    <w:p w14:paraId="7A4F547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travaux doivent être conduits de telle manière qu'après tassement ou compression, les profils indiqués soient réalisés aux tolérances fixées par l'article B 327 ci-ap</w:t>
      </w:r>
      <w:r w:rsidR="00F400E8">
        <w:rPr>
          <w:rFonts w:ascii="Arial Narrow" w:eastAsia="Times New Roman" w:hAnsi="Arial Narrow" w:cs="Times New Roman"/>
          <w:lang w:eastAsia="fr-FR"/>
        </w:rPr>
        <w:t>rès.</w:t>
      </w:r>
    </w:p>
    <w:p w14:paraId="5069859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Il est expressément spécifié que les travaux de terrassement seront recommencés chaque fois que le degré de compactage exigé à l'article B328 du présent C.P.T. n'a pu être obtenu. Les matériaux seront mis en œuvre avec une teneur en eaux supérieure de 1 % à la teneur optimale et avec une </w:t>
      </w:r>
      <w:r w:rsidR="00F400E8">
        <w:rPr>
          <w:rFonts w:ascii="Arial Narrow" w:eastAsia="Times New Roman" w:hAnsi="Arial Narrow" w:cs="Times New Roman"/>
          <w:lang w:eastAsia="fr-FR"/>
        </w:rPr>
        <w:t>tolérance de plus ou moins 3 %.</w:t>
      </w:r>
    </w:p>
    <w:p w14:paraId="7B3702F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talus seront protégés contre l'érosion jusqu'à leur réception.</w:t>
      </w:r>
    </w:p>
    <w:p w14:paraId="087A9DE6"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30828F0"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 xml:space="preserve">B 326.5 – Essais sur remblais mis en œuvre </w:t>
      </w:r>
    </w:p>
    <w:p w14:paraId="4B177BB8"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523"/>
        <w:gridCol w:w="2693"/>
      </w:tblGrid>
      <w:tr w:rsidR="00F705E9" w:rsidRPr="00F705E9" w14:paraId="1C7B5243" w14:textId="77777777" w:rsidTr="00F705E9">
        <w:tc>
          <w:tcPr>
            <w:tcW w:w="4248" w:type="dxa"/>
          </w:tcPr>
          <w:p w14:paraId="5EF21756" w14:textId="77777777" w:rsidR="00F705E9" w:rsidRPr="00F705E9" w:rsidRDefault="00F705E9" w:rsidP="00F705E9">
            <w:pPr>
              <w:spacing w:after="0" w:line="276" w:lineRule="auto"/>
              <w:jc w:val="both"/>
              <w:rPr>
                <w:rFonts w:ascii="Arial Narrow" w:eastAsia="Times New Roman" w:hAnsi="Arial Narrow" w:cs="Times New Roman"/>
                <w:b/>
                <w:lang w:eastAsia="fr-FR"/>
              </w:rPr>
            </w:pPr>
          </w:p>
        </w:tc>
        <w:tc>
          <w:tcPr>
            <w:tcW w:w="2523" w:type="dxa"/>
          </w:tcPr>
          <w:p w14:paraId="087621C0"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Catégories 1 et 2</w:t>
            </w:r>
          </w:p>
        </w:tc>
        <w:tc>
          <w:tcPr>
            <w:tcW w:w="2693" w:type="dxa"/>
          </w:tcPr>
          <w:p w14:paraId="36F97E9E"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Catégorie 3</w:t>
            </w:r>
          </w:p>
        </w:tc>
      </w:tr>
      <w:tr w:rsidR="00F705E9" w:rsidRPr="00F705E9" w14:paraId="374A4639" w14:textId="77777777" w:rsidTr="00F705E9">
        <w:tc>
          <w:tcPr>
            <w:tcW w:w="4248" w:type="dxa"/>
            <w:vAlign w:val="center"/>
          </w:tcPr>
          <w:p w14:paraId="420F862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Granulométrie, </w:t>
            </w:r>
            <w:proofErr w:type="spellStart"/>
            <w:r w:rsidRPr="00F705E9">
              <w:rPr>
                <w:rFonts w:ascii="Arial Narrow" w:eastAsia="Times New Roman" w:hAnsi="Arial Narrow" w:cs="Times New Roman"/>
                <w:lang w:eastAsia="fr-FR"/>
              </w:rPr>
              <w:t>proctor</w:t>
            </w:r>
            <w:proofErr w:type="spellEnd"/>
            <w:r w:rsidRPr="00F705E9">
              <w:rPr>
                <w:rFonts w:ascii="Arial Narrow" w:eastAsia="Times New Roman" w:hAnsi="Arial Narrow" w:cs="Times New Roman"/>
                <w:lang w:eastAsia="fr-FR"/>
              </w:rPr>
              <w:t xml:space="preserve"> modifié, indice de plasticité, densité en place et teneur en eau.</w:t>
            </w:r>
          </w:p>
        </w:tc>
        <w:tc>
          <w:tcPr>
            <w:tcW w:w="2523" w:type="dxa"/>
            <w:vAlign w:val="center"/>
          </w:tcPr>
          <w:p w14:paraId="689AF17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essai pour 500 m</w:t>
            </w:r>
            <w:r w:rsidRPr="00F705E9">
              <w:rPr>
                <w:rFonts w:ascii="Arial Narrow" w:eastAsia="Times New Roman" w:hAnsi="Arial Narrow" w:cs="Times New Roman"/>
                <w:vertAlign w:val="superscript"/>
                <w:lang w:eastAsia="fr-FR"/>
              </w:rPr>
              <w:t>3</w:t>
            </w:r>
          </w:p>
        </w:tc>
        <w:tc>
          <w:tcPr>
            <w:tcW w:w="2693" w:type="dxa"/>
            <w:vAlign w:val="center"/>
          </w:tcPr>
          <w:p w14:paraId="1B2D636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essai pour 250 m</w:t>
            </w:r>
            <w:r w:rsidRPr="00F705E9">
              <w:rPr>
                <w:rFonts w:ascii="Arial Narrow" w:eastAsia="Times New Roman" w:hAnsi="Arial Narrow" w:cs="Times New Roman"/>
                <w:vertAlign w:val="superscript"/>
                <w:lang w:eastAsia="fr-FR"/>
              </w:rPr>
              <w:t>3</w:t>
            </w:r>
          </w:p>
        </w:tc>
      </w:tr>
      <w:tr w:rsidR="00F705E9" w:rsidRPr="00F705E9" w14:paraId="7E46F43D" w14:textId="77777777" w:rsidTr="00F705E9">
        <w:tc>
          <w:tcPr>
            <w:tcW w:w="4248" w:type="dxa"/>
            <w:vAlign w:val="center"/>
          </w:tcPr>
          <w:p w14:paraId="3774C53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Identification et CBR</w:t>
            </w:r>
          </w:p>
        </w:tc>
        <w:tc>
          <w:tcPr>
            <w:tcW w:w="2523" w:type="dxa"/>
            <w:vAlign w:val="center"/>
          </w:tcPr>
          <w:p w14:paraId="15BE6D8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essai pour 1 000 m</w:t>
            </w:r>
            <w:r w:rsidRPr="00F705E9">
              <w:rPr>
                <w:rFonts w:ascii="Arial Narrow" w:eastAsia="Times New Roman" w:hAnsi="Arial Narrow" w:cs="Times New Roman"/>
                <w:vertAlign w:val="superscript"/>
                <w:lang w:eastAsia="fr-FR"/>
              </w:rPr>
              <w:t>3</w:t>
            </w:r>
          </w:p>
        </w:tc>
        <w:tc>
          <w:tcPr>
            <w:tcW w:w="2693" w:type="dxa"/>
            <w:vAlign w:val="center"/>
          </w:tcPr>
          <w:p w14:paraId="457D984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essai pour 500 m</w:t>
            </w:r>
            <w:r w:rsidRPr="00F705E9">
              <w:rPr>
                <w:rFonts w:ascii="Arial Narrow" w:eastAsia="Times New Roman" w:hAnsi="Arial Narrow" w:cs="Times New Roman"/>
                <w:vertAlign w:val="superscript"/>
                <w:lang w:eastAsia="fr-FR"/>
              </w:rPr>
              <w:t>3</w:t>
            </w:r>
          </w:p>
        </w:tc>
      </w:tr>
    </w:tbl>
    <w:p w14:paraId="0314C751" w14:textId="77777777" w:rsidR="00F705E9" w:rsidRDefault="00F705E9" w:rsidP="00F705E9">
      <w:pPr>
        <w:spacing w:after="0" w:line="276" w:lineRule="auto"/>
        <w:jc w:val="both"/>
        <w:rPr>
          <w:rFonts w:ascii="Arial Narrow" w:eastAsia="Times New Roman" w:hAnsi="Arial Narrow" w:cs="Times New Roman"/>
          <w:lang w:eastAsia="fr-FR"/>
        </w:rPr>
      </w:pPr>
    </w:p>
    <w:p w14:paraId="4F2F2B58" w14:textId="77777777" w:rsidR="003E375A" w:rsidRPr="00F705E9" w:rsidRDefault="003E375A" w:rsidP="00F705E9">
      <w:pPr>
        <w:spacing w:after="0" w:line="276" w:lineRule="auto"/>
        <w:jc w:val="both"/>
        <w:rPr>
          <w:rFonts w:ascii="Arial Narrow" w:eastAsia="Times New Roman" w:hAnsi="Arial Narrow" w:cs="Times New Roman"/>
          <w:lang w:eastAsia="fr-FR"/>
        </w:rPr>
      </w:pPr>
    </w:p>
    <w:p w14:paraId="5F9E9C4C"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327 – T</w:t>
      </w:r>
      <w:r w:rsidR="00F400E8">
        <w:rPr>
          <w:rFonts w:ascii="Arial Narrow" w:eastAsia="Times New Roman" w:hAnsi="Arial Narrow" w:cs="Times New Roman"/>
          <w:b/>
          <w:lang w:eastAsia="fr-FR"/>
        </w:rPr>
        <w:t>OLERANCES SUR LES TERRASSEMENTS</w:t>
      </w:r>
    </w:p>
    <w:p w14:paraId="62DEEB7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tolérances d'exécution des terrassements sont ainsi fixées :</w:t>
      </w:r>
    </w:p>
    <w:p w14:paraId="1CFC4EF6"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0"/>
        <w:gridCol w:w="2409"/>
        <w:gridCol w:w="1393"/>
        <w:gridCol w:w="3114"/>
      </w:tblGrid>
      <w:tr w:rsidR="00F705E9" w:rsidRPr="00F705E9" w14:paraId="593488B8" w14:textId="77777777" w:rsidTr="00F705E9">
        <w:tc>
          <w:tcPr>
            <w:tcW w:w="2510" w:type="dxa"/>
            <w:vAlign w:val="center"/>
          </w:tcPr>
          <w:p w14:paraId="166DEA3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Terrassements</w:t>
            </w:r>
          </w:p>
        </w:tc>
        <w:tc>
          <w:tcPr>
            <w:tcW w:w="2409" w:type="dxa"/>
            <w:vAlign w:val="center"/>
          </w:tcPr>
          <w:p w14:paraId="11BF1853"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Profils de la forme</w:t>
            </w:r>
          </w:p>
        </w:tc>
        <w:tc>
          <w:tcPr>
            <w:tcW w:w="1393" w:type="dxa"/>
            <w:vAlign w:val="center"/>
          </w:tcPr>
          <w:p w14:paraId="6B14E18C"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Talus</w:t>
            </w:r>
          </w:p>
        </w:tc>
        <w:tc>
          <w:tcPr>
            <w:tcW w:w="3114" w:type="dxa"/>
            <w:vAlign w:val="center"/>
          </w:tcPr>
          <w:p w14:paraId="1B1D96F2"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Profil sous couche de forme</w:t>
            </w:r>
          </w:p>
        </w:tc>
      </w:tr>
      <w:tr w:rsidR="00F705E9" w:rsidRPr="00F705E9" w14:paraId="1E298072" w14:textId="77777777" w:rsidTr="00F705E9">
        <w:tc>
          <w:tcPr>
            <w:tcW w:w="2510" w:type="dxa"/>
          </w:tcPr>
          <w:p w14:paraId="4F6DEDA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Déblais en terrain ordinaire</w:t>
            </w:r>
          </w:p>
        </w:tc>
        <w:tc>
          <w:tcPr>
            <w:tcW w:w="2409" w:type="dxa"/>
          </w:tcPr>
          <w:p w14:paraId="4742442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2 cm</w:t>
            </w:r>
          </w:p>
        </w:tc>
        <w:tc>
          <w:tcPr>
            <w:tcW w:w="1393" w:type="dxa"/>
          </w:tcPr>
          <w:p w14:paraId="543E7AD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10 cm</w:t>
            </w:r>
          </w:p>
        </w:tc>
        <w:tc>
          <w:tcPr>
            <w:tcW w:w="3114" w:type="dxa"/>
          </w:tcPr>
          <w:p w14:paraId="7BFC6E8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5 cm</w:t>
            </w:r>
          </w:p>
        </w:tc>
      </w:tr>
      <w:tr w:rsidR="00F705E9" w:rsidRPr="00F705E9" w14:paraId="6FB5106F" w14:textId="77777777" w:rsidTr="00F705E9">
        <w:tc>
          <w:tcPr>
            <w:tcW w:w="2510" w:type="dxa"/>
          </w:tcPr>
          <w:p w14:paraId="393166D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Déblais en terrain rocheux</w:t>
            </w:r>
          </w:p>
        </w:tc>
        <w:tc>
          <w:tcPr>
            <w:tcW w:w="2409" w:type="dxa"/>
          </w:tcPr>
          <w:p w14:paraId="3743F0C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4 cm</w:t>
            </w:r>
          </w:p>
        </w:tc>
        <w:tc>
          <w:tcPr>
            <w:tcW w:w="1393" w:type="dxa"/>
          </w:tcPr>
          <w:p w14:paraId="4478902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20 cm</w:t>
            </w:r>
          </w:p>
        </w:tc>
        <w:tc>
          <w:tcPr>
            <w:tcW w:w="3114" w:type="dxa"/>
          </w:tcPr>
          <w:p w14:paraId="603F192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10 cm</w:t>
            </w:r>
          </w:p>
        </w:tc>
      </w:tr>
      <w:tr w:rsidR="00F705E9" w:rsidRPr="00F705E9" w14:paraId="7D4A6AA5" w14:textId="77777777" w:rsidTr="00F705E9">
        <w:tc>
          <w:tcPr>
            <w:tcW w:w="2510" w:type="dxa"/>
          </w:tcPr>
          <w:p w14:paraId="10446AA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Remblais </w:t>
            </w:r>
          </w:p>
        </w:tc>
        <w:tc>
          <w:tcPr>
            <w:tcW w:w="2409" w:type="dxa"/>
          </w:tcPr>
          <w:p w14:paraId="2BBCA47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2 cm</w:t>
            </w:r>
          </w:p>
        </w:tc>
        <w:tc>
          <w:tcPr>
            <w:tcW w:w="1393" w:type="dxa"/>
          </w:tcPr>
          <w:p w14:paraId="7EFD751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5 cm</w:t>
            </w:r>
          </w:p>
        </w:tc>
        <w:tc>
          <w:tcPr>
            <w:tcW w:w="3114" w:type="dxa"/>
          </w:tcPr>
          <w:p w14:paraId="5C81DEB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ou – 5 cm</w:t>
            </w:r>
          </w:p>
        </w:tc>
      </w:tr>
    </w:tbl>
    <w:p w14:paraId="2AEA3D6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74306E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pentes théoriques des talus sont les suivantes :</w:t>
      </w:r>
    </w:p>
    <w:p w14:paraId="616D1F10" w14:textId="77777777" w:rsidR="00F705E9" w:rsidRPr="00F705E9" w:rsidRDefault="00F705E9" w:rsidP="00A46C93">
      <w:pPr>
        <w:numPr>
          <w:ilvl w:val="0"/>
          <w:numId w:val="134"/>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en</w:t>
      </w:r>
      <w:proofErr w:type="gramEnd"/>
      <w:r w:rsidRPr="00F705E9">
        <w:rPr>
          <w:rFonts w:ascii="Arial Narrow" w:eastAsia="Times New Roman" w:hAnsi="Arial Narrow" w:cs="Times New Roman"/>
          <w:lang w:eastAsia="fr-FR"/>
        </w:rPr>
        <w:t xml:space="preserve"> déblais 1/3 (1 de la base pour 3 de hauteur) ;</w:t>
      </w:r>
    </w:p>
    <w:p w14:paraId="324DA3EC" w14:textId="77777777" w:rsidR="00F705E9" w:rsidRPr="00F705E9" w:rsidRDefault="00F705E9" w:rsidP="00A46C93">
      <w:pPr>
        <w:numPr>
          <w:ilvl w:val="0"/>
          <w:numId w:val="134"/>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en</w:t>
      </w:r>
      <w:proofErr w:type="gramEnd"/>
      <w:r w:rsidRPr="00F705E9">
        <w:rPr>
          <w:rFonts w:ascii="Arial Narrow" w:eastAsia="Times New Roman" w:hAnsi="Arial Narrow" w:cs="Times New Roman"/>
          <w:lang w:eastAsia="fr-FR"/>
        </w:rPr>
        <w:t xml:space="preserve"> remblais 2/3 (2 de la base pour 3 en hauteur).</w:t>
      </w:r>
    </w:p>
    <w:p w14:paraId="679658E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Toutefois ces pentes pourront être modifiées à la demande du Maître d’Œuvre en fonction des caractéristiques des matériaux rencontrés ou mis en œuvre, et en vue des résultats des essais de sol.</w:t>
      </w:r>
    </w:p>
    <w:p w14:paraId="0DDE1474"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BC35AE5"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 328 – COMPACTAGE</w:t>
      </w:r>
    </w:p>
    <w:p w14:paraId="3082B1D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Sauf dérogation précise accordée ou prescrite par le Maître d’Œuvre, les remblais seront méthodiquement compactés par des couches d'épaisseur maximale, mesurée après compactage, de 25 cm d'épaisseur. Chaque couche sera réceptionnée avant l'exécution de la suivante. Le mode d'exécution du compactage sera soumis </w:t>
      </w:r>
      <w:r w:rsidR="00F400E8">
        <w:rPr>
          <w:rFonts w:ascii="Arial Narrow" w:eastAsia="Times New Roman" w:hAnsi="Arial Narrow" w:cs="Times New Roman"/>
          <w:lang w:eastAsia="fr-FR"/>
        </w:rPr>
        <w:t>à l'agrément du Maître d’Œuvre.</w:t>
      </w:r>
    </w:p>
    <w:p w14:paraId="20EE981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Tous les engins que le Cocontractant se propose d'utiliser figureront sur la liste du matériel qui sera jointe à l'offre. Cette liste fera mention des caractéristiques techniques des engins. Avant tout commencement d'exécution, le Cocontractant procédera à l'étalonnage de son matériel de compactage, le Maître d’Œuvre contrôlera le</w:t>
      </w:r>
      <w:r w:rsidR="00F400E8">
        <w:rPr>
          <w:rFonts w:ascii="Arial Narrow" w:eastAsia="Times New Roman" w:hAnsi="Arial Narrow" w:cs="Times New Roman"/>
          <w:lang w:eastAsia="fr-FR"/>
        </w:rPr>
        <w:t>s résultats de cette opération.</w:t>
      </w:r>
    </w:p>
    <w:p w14:paraId="7C4CBF2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teneur en eau des sols avant la mise en œuvre sur le chantier devra pouvoir être reconnue de façon régulière, continue et sûre. Le compactage sera contrôlé journellement et à tout</w:t>
      </w:r>
      <w:r w:rsidR="00F400E8">
        <w:rPr>
          <w:rFonts w:ascii="Arial Narrow" w:eastAsia="Times New Roman" w:hAnsi="Arial Narrow" w:cs="Times New Roman"/>
          <w:lang w:eastAsia="fr-FR"/>
        </w:rPr>
        <w:t xml:space="preserve">es demandes du Maître d’Œuvre. </w:t>
      </w:r>
    </w:p>
    <w:p w14:paraId="274D57F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matériaux agréés qui constituent les couches régalées au déchargement devront être homogénéisés et scarifiés. S'il y a lieu, au motorgrader et à la herse. Les matériaux seront ramenés dans la fourchette de teneur en eau nécessaire à l'obtention de la densité sèche prescrite compte tenu de l'énergie de compactage nécessaire (diagramme d'essai chantier), s'ils sont trop secs, les matériaux seront arrosés de façon régulière avant et pendant les opérations de compactage. Au contraire, si les matériaux se révélaient trop humides, le Cocontractant pourra les ramener à une teneur acceptable par dessiccation préalable activée par une aération mécanique, hersage ou passage de charrue. A défaut de quoi le chantier sera arrêté faute à l'entreprise d'accepter la sujétion d'ouvrir un nouvel emprunt réputé satisfaisant. </w:t>
      </w:r>
      <w:r w:rsidRPr="00F705E9">
        <w:rPr>
          <w:rFonts w:ascii="Arial Narrow" w:eastAsia="Times New Roman" w:hAnsi="Arial Narrow" w:cs="Times New Roman"/>
          <w:lang w:eastAsia="fr-FR"/>
        </w:rPr>
        <w:lastRenderedPageBreak/>
        <w:t>En tout état de cause, ces sols, ne seront mis en œuvre qu'avec l'accord du Maître d’Œuvre qui pourra prescrire leur évaluation hors du chantier et qui demeure seul juge de la durée d'arrêt du chantier. Celle-ci sera prolongée jusqu'à ce que les sols à mettre en œuvre soient dans les conditions nécessaires à l'obtention d'un compactage satisfaisant sans que le Cocontractant puisse s'estimer fondé à réclamer quelque indemnité qu</w:t>
      </w:r>
      <w:r w:rsidR="00F400E8">
        <w:rPr>
          <w:rFonts w:ascii="Arial Narrow" w:eastAsia="Times New Roman" w:hAnsi="Arial Narrow" w:cs="Times New Roman"/>
          <w:lang w:eastAsia="fr-FR"/>
        </w:rPr>
        <w:t>e ce soit pour immobilisations.</w:t>
      </w:r>
    </w:p>
    <w:p w14:paraId="5D3465B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Il est expressément spécifié que les travaux de terrassements seront interrompus chaque fois que le degré de compactage exigé au présent article ne pourra être assuré. Les matériaux seront mis en œuvre à une teneur en eau voisine de la teneur en eau optimale à plus ou moins 2 % près. Il devra être tenu compte de l'évaporation qui e</w:t>
      </w:r>
      <w:r w:rsidR="00F400E8">
        <w:rPr>
          <w:rFonts w:ascii="Arial Narrow" w:eastAsia="Times New Roman" w:hAnsi="Arial Narrow" w:cs="Times New Roman"/>
          <w:lang w:eastAsia="fr-FR"/>
        </w:rPr>
        <w:t>n saison sèche, est importante.</w:t>
      </w:r>
    </w:p>
    <w:p w14:paraId="3E2DEB4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différents degrés minima de compactage à réaliser seront pour 90 % de mesures dans tous les cas supérieurs aux valeurs suivantes :</w:t>
      </w:r>
    </w:p>
    <w:p w14:paraId="02A8C510"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2570"/>
        <w:gridCol w:w="2520"/>
      </w:tblGrid>
      <w:tr w:rsidR="00F705E9" w:rsidRPr="00F705E9" w14:paraId="3675E332" w14:textId="77777777" w:rsidTr="00F705E9">
        <w:tc>
          <w:tcPr>
            <w:tcW w:w="4614" w:type="dxa"/>
          </w:tcPr>
          <w:p w14:paraId="1F9CB35B" w14:textId="77777777" w:rsidR="00F705E9" w:rsidRPr="00F705E9" w:rsidRDefault="00F705E9" w:rsidP="00F705E9">
            <w:pPr>
              <w:spacing w:after="0" w:line="276" w:lineRule="auto"/>
              <w:jc w:val="both"/>
              <w:rPr>
                <w:rFonts w:ascii="Arial Narrow" w:eastAsia="Times New Roman" w:hAnsi="Arial Narrow" w:cs="Times New Roman"/>
                <w:b/>
                <w:lang w:eastAsia="fr-FR"/>
              </w:rPr>
            </w:pPr>
          </w:p>
        </w:tc>
        <w:tc>
          <w:tcPr>
            <w:tcW w:w="2570" w:type="dxa"/>
          </w:tcPr>
          <w:p w14:paraId="59997AE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Mini</w:t>
            </w:r>
          </w:p>
        </w:tc>
        <w:tc>
          <w:tcPr>
            <w:tcW w:w="2520" w:type="dxa"/>
          </w:tcPr>
          <w:p w14:paraId="700D06BF"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Tolérance</w:t>
            </w:r>
          </w:p>
          <w:p w14:paraId="3EC8BFE1"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(10 % de mesure)</w:t>
            </w:r>
          </w:p>
        </w:tc>
      </w:tr>
      <w:tr w:rsidR="00F705E9" w:rsidRPr="00F705E9" w14:paraId="46C559EB" w14:textId="77777777" w:rsidTr="00F705E9">
        <w:tc>
          <w:tcPr>
            <w:tcW w:w="4614" w:type="dxa"/>
          </w:tcPr>
          <w:p w14:paraId="6399C17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Sol recevant les remblais</w:t>
            </w:r>
          </w:p>
        </w:tc>
        <w:tc>
          <w:tcPr>
            <w:tcW w:w="2570" w:type="dxa"/>
          </w:tcPr>
          <w:p w14:paraId="1C9EE27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90 % OPM</w:t>
            </w:r>
          </w:p>
        </w:tc>
        <w:tc>
          <w:tcPr>
            <w:tcW w:w="2520" w:type="dxa"/>
          </w:tcPr>
          <w:p w14:paraId="1661F37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88 % OPM</w:t>
            </w:r>
          </w:p>
        </w:tc>
      </w:tr>
      <w:tr w:rsidR="00F705E9" w:rsidRPr="00F705E9" w14:paraId="13DA3469" w14:textId="77777777" w:rsidTr="00F705E9">
        <w:tc>
          <w:tcPr>
            <w:tcW w:w="4614" w:type="dxa"/>
          </w:tcPr>
          <w:p w14:paraId="1C176FB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Corps de remblais</w:t>
            </w:r>
          </w:p>
        </w:tc>
        <w:tc>
          <w:tcPr>
            <w:tcW w:w="2570" w:type="dxa"/>
          </w:tcPr>
          <w:p w14:paraId="4A2606D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90 % OPM</w:t>
            </w:r>
          </w:p>
        </w:tc>
        <w:tc>
          <w:tcPr>
            <w:tcW w:w="2520" w:type="dxa"/>
          </w:tcPr>
          <w:p w14:paraId="2FE2336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88 % OPM</w:t>
            </w:r>
          </w:p>
        </w:tc>
      </w:tr>
      <w:tr w:rsidR="00F705E9" w:rsidRPr="00F705E9" w14:paraId="5E2D0311" w14:textId="77777777" w:rsidTr="00F705E9">
        <w:tc>
          <w:tcPr>
            <w:tcW w:w="4614" w:type="dxa"/>
          </w:tcPr>
          <w:p w14:paraId="351952A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Dernière couche de remblais (couche de forme épais. 30cm)</w:t>
            </w:r>
          </w:p>
        </w:tc>
        <w:tc>
          <w:tcPr>
            <w:tcW w:w="2570" w:type="dxa"/>
            <w:vAlign w:val="center"/>
          </w:tcPr>
          <w:p w14:paraId="27846E1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95 % OPM</w:t>
            </w:r>
          </w:p>
        </w:tc>
        <w:tc>
          <w:tcPr>
            <w:tcW w:w="2520" w:type="dxa"/>
            <w:vAlign w:val="center"/>
          </w:tcPr>
          <w:p w14:paraId="1E81372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92 % OPM</w:t>
            </w:r>
          </w:p>
        </w:tc>
      </w:tr>
      <w:tr w:rsidR="00F705E9" w:rsidRPr="00F705E9" w14:paraId="7C893251" w14:textId="77777777" w:rsidTr="00F705E9">
        <w:tc>
          <w:tcPr>
            <w:tcW w:w="4614" w:type="dxa"/>
          </w:tcPr>
          <w:p w14:paraId="7FDB9C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 Couche de fondation</w:t>
            </w:r>
          </w:p>
        </w:tc>
        <w:tc>
          <w:tcPr>
            <w:tcW w:w="2570" w:type="dxa"/>
          </w:tcPr>
          <w:p w14:paraId="2717BD6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90 % OPM</w:t>
            </w:r>
          </w:p>
        </w:tc>
        <w:tc>
          <w:tcPr>
            <w:tcW w:w="2520" w:type="dxa"/>
          </w:tcPr>
          <w:p w14:paraId="54CAA0D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95 % OPM</w:t>
            </w:r>
          </w:p>
        </w:tc>
      </w:tr>
      <w:tr w:rsidR="00F705E9" w:rsidRPr="00F705E9" w14:paraId="76191200" w14:textId="77777777" w:rsidTr="00F705E9">
        <w:tc>
          <w:tcPr>
            <w:tcW w:w="4614" w:type="dxa"/>
          </w:tcPr>
          <w:p w14:paraId="365C41F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Couche de base</w:t>
            </w:r>
          </w:p>
        </w:tc>
        <w:tc>
          <w:tcPr>
            <w:tcW w:w="2570" w:type="dxa"/>
          </w:tcPr>
          <w:p w14:paraId="0C5A7F6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95 % OPM</w:t>
            </w:r>
          </w:p>
        </w:tc>
        <w:tc>
          <w:tcPr>
            <w:tcW w:w="2520" w:type="dxa"/>
          </w:tcPr>
          <w:p w14:paraId="06D6B63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96 % OPM</w:t>
            </w:r>
          </w:p>
        </w:tc>
      </w:tr>
    </w:tbl>
    <w:p w14:paraId="3AD488C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 cas de détérioration due au tassement des remblais ou à l'insuffisance de leurs caractéristiques, le Cocontractant ne pourra en aucune façon se retourner contre le Maître de l'ouvrage et devra reprendre à ses frais les zones détériorées.</w:t>
      </w:r>
    </w:p>
    <w:p w14:paraId="06902106"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24F97C7"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3</w:t>
      </w:r>
      <w:r w:rsidR="00F400E8">
        <w:rPr>
          <w:rFonts w:ascii="Arial Narrow" w:eastAsia="Times New Roman" w:hAnsi="Arial Narrow" w:cs="Times New Roman"/>
          <w:b/>
          <w:lang w:eastAsia="fr-FR"/>
        </w:rPr>
        <w:t xml:space="preserve">29 – REGLAGE DES PLATES–FORMES </w:t>
      </w:r>
    </w:p>
    <w:p w14:paraId="227E9AC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terrassement, les plates-formes et les talus devront être réglés et netto</w:t>
      </w:r>
      <w:r w:rsidR="00F400E8">
        <w:rPr>
          <w:rFonts w:ascii="Arial Narrow" w:eastAsia="Times New Roman" w:hAnsi="Arial Narrow" w:cs="Times New Roman"/>
          <w:lang w:eastAsia="fr-FR"/>
        </w:rPr>
        <w:t>yés dans l'emprise des travaux.</w:t>
      </w:r>
    </w:p>
    <w:p w14:paraId="6E04132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Toutes les dispositions seront prises pour assurer l'évacuation des eaux de ruissellement sans ravinement et sans nuire aux propriétés riveraines. </w:t>
      </w:r>
      <w:r w:rsidRPr="00F705E9">
        <w:rPr>
          <w:rFonts w:ascii="Arial Narrow" w:eastAsia="Times New Roman" w:hAnsi="Arial Narrow" w:cs="Times New Roman"/>
          <w:lang w:eastAsia="fr-FR"/>
        </w:rPr>
        <w:tab/>
        <w:t xml:space="preserve">      </w:t>
      </w:r>
    </w:p>
    <w:p w14:paraId="2D5F1FED"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5588477"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w:t>
      </w:r>
      <w:r w:rsidR="00F400E8">
        <w:rPr>
          <w:rFonts w:ascii="Arial Narrow" w:eastAsia="Times New Roman" w:hAnsi="Arial Narrow" w:cs="Times New Roman"/>
          <w:b/>
          <w:lang w:eastAsia="fr-FR"/>
        </w:rPr>
        <w:t xml:space="preserve">E B 330 – </w:t>
      </w:r>
      <w:proofErr w:type="gramStart"/>
      <w:r w:rsidR="00F400E8">
        <w:rPr>
          <w:rFonts w:ascii="Arial Narrow" w:eastAsia="Times New Roman" w:hAnsi="Arial Narrow" w:cs="Times New Roman"/>
          <w:b/>
          <w:lang w:eastAsia="fr-FR"/>
        </w:rPr>
        <w:t>VOIRIE  (</w:t>
      </w:r>
      <w:proofErr w:type="gramEnd"/>
      <w:r w:rsidR="00F400E8">
        <w:rPr>
          <w:rFonts w:ascii="Arial Narrow" w:eastAsia="Times New Roman" w:hAnsi="Arial Narrow" w:cs="Times New Roman"/>
          <w:b/>
          <w:lang w:eastAsia="fr-FR"/>
        </w:rPr>
        <w:t>PLATE-FORME)</w:t>
      </w:r>
    </w:p>
    <w:p w14:paraId="1FDE9A01"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33</w:t>
      </w:r>
      <w:r w:rsidR="00F400E8">
        <w:rPr>
          <w:rFonts w:ascii="Arial Narrow" w:eastAsia="Times New Roman" w:hAnsi="Arial Narrow" w:cs="Times New Roman"/>
          <w:b/>
          <w:lang w:eastAsia="fr-FR"/>
        </w:rPr>
        <w:t>1 – FINITION DES FONDS DE FORME</w:t>
      </w:r>
    </w:p>
    <w:p w14:paraId="39C6EAD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Après compactage, le profil de la plate-forme, des accotements et des abords sera réglé de façon à ne pas laisser apparaître d'écart supérieur à 2 cm </w:t>
      </w:r>
      <w:r w:rsidR="00F400E8">
        <w:rPr>
          <w:rFonts w:ascii="Arial Narrow" w:eastAsia="Times New Roman" w:hAnsi="Arial Narrow" w:cs="Times New Roman"/>
          <w:lang w:eastAsia="fr-FR"/>
        </w:rPr>
        <w:t>sous la règle de quatre mètres.</w:t>
      </w:r>
    </w:p>
    <w:p w14:paraId="1F2CD33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L'Entrepreneur demandera par écrit au Maître de l'Œuvre la réception des plates-formes. Il devra fournir un registre des contrôles de densités sur le tronçon considéré : deux contrôles tous les 50 m ou un contrôle par profil en alternant les mesures.</w:t>
      </w:r>
    </w:p>
    <w:p w14:paraId="15B0926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1EDE2BF"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332 – EXEC</w:t>
      </w:r>
      <w:r w:rsidR="00F400E8">
        <w:rPr>
          <w:rFonts w:ascii="Arial Narrow" w:eastAsia="Times New Roman" w:hAnsi="Arial Narrow" w:cs="Times New Roman"/>
          <w:b/>
          <w:lang w:eastAsia="fr-FR"/>
        </w:rPr>
        <w:t>UTION DE LA COUCHE DE FONDATION</w:t>
      </w:r>
    </w:p>
    <w:p w14:paraId="0E2084F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couches de fondation seront conformes aux prescriptions de l'article B213. Il est précisé que les épaisseurs seront données à titre indicatif. Il appartient au Cocontractant de faire exécuter à ses frais sur les matériaux qu'il propose d'utiliser, tous les essais nécessaires. Au vu des résultats de ces essais, le Maître d’Œuvre pourra éventuellement</w:t>
      </w:r>
      <w:r w:rsidR="00F400E8">
        <w:rPr>
          <w:rFonts w:ascii="Arial Narrow" w:eastAsia="Times New Roman" w:hAnsi="Arial Narrow" w:cs="Times New Roman"/>
          <w:lang w:eastAsia="fr-FR"/>
        </w:rPr>
        <w:t xml:space="preserve"> prescrire d'autres épaisseurs.</w:t>
      </w:r>
    </w:p>
    <w:p w14:paraId="109AC25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l'agrément par l'Ingénieur de contrôle de la plate-forme des terrassements, le Cocontractant mettra en œuvre la couche des matériaux sur toute la largeur de la plate-forme et sur l'épaisseur minimale requise, par couche de 15 cm d'épaisseur minimum et de 25 cm d'épaisseur maximum e</w:t>
      </w:r>
      <w:r w:rsidR="00F400E8">
        <w:rPr>
          <w:rFonts w:ascii="Arial Narrow" w:eastAsia="Times New Roman" w:hAnsi="Arial Narrow" w:cs="Times New Roman"/>
          <w:lang w:eastAsia="fr-FR"/>
        </w:rPr>
        <w:t>n fonction de la granulométrie.</w:t>
      </w:r>
    </w:p>
    <w:p w14:paraId="1C1D603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teneur en eau in situ de compactage ne devra pas excéder de deux points la teneur en eau optimale donn</w:t>
      </w:r>
      <w:r w:rsidR="00F400E8">
        <w:rPr>
          <w:rFonts w:ascii="Arial Narrow" w:eastAsia="Times New Roman" w:hAnsi="Arial Narrow" w:cs="Times New Roman"/>
          <w:lang w:eastAsia="fr-FR"/>
        </w:rPr>
        <w:t xml:space="preserve">ée par l'essai </w:t>
      </w:r>
      <w:proofErr w:type="spellStart"/>
      <w:r w:rsidR="00F400E8">
        <w:rPr>
          <w:rFonts w:ascii="Arial Narrow" w:eastAsia="Times New Roman" w:hAnsi="Arial Narrow" w:cs="Times New Roman"/>
          <w:lang w:eastAsia="fr-FR"/>
        </w:rPr>
        <w:t>proctor</w:t>
      </w:r>
      <w:proofErr w:type="spellEnd"/>
      <w:r w:rsidR="00F400E8">
        <w:rPr>
          <w:rFonts w:ascii="Arial Narrow" w:eastAsia="Times New Roman" w:hAnsi="Arial Narrow" w:cs="Times New Roman"/>
          <w:lang w:eastAsia="fr-FR"/>
        </w:rPr>
        <w:t xml:space="preserve"> modifié.</w:t>
      </w:r>
    </w:p>
    <w:p w14:paraId="2DFFE53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compactage sera mené de façon à obtenir une densité sèche in situ au moins égale à 97 % de la densité maximale donnée par l'essai </w:t>
      </w:r>
      <w:proofErr w:type="spellStart"/>
      <w:r w:rsidRPr="00F705E9">
        <w:rPr>
          <w:rFonts w:ascii="Arial Narrow" w:eastAsia="Times New Roman" w:hAnsi="Arial Narrow" w:cs="Times New Roman"/>
          <w:lang w:eastAsia="fr-FR"/>
        </w:rPr>
        <w:t>proctor</w:t>
      </w:r>
      <w:proofErr w:type="spellEnd"/>
      <w:r w:rsidRPr="00F705E9">
        <w:rPr>
          <w:rFonts w:ascii="Arial Narrow" w:eastAsia="Times New Roman" w:hAnsi="Arial Narrow" w:cs="Times New Roman"/>
          <w:lang w:eastAsia="fr-FR"/>
        </w:rPr>
        <w:t xml:space="preserve"> modifié. Il sera exécuté avec rouleau à pneu</w:t>
      </w:r>
      <w:r w:rsidR="00F400E8">
        <w:rPr>
          <w:rFonts w:ascii="Arial Narrow" w:eastAsia="Times New Roman" w:hAnsi="Arial Narrow" w:cs="Times New Roman"/>
          <w:lang w:eastAsia="fr-FR"/>
        </w:rPr>
        <w:t xml:space="preserve">s, à </w:t>
      </w:r>
      <w:proofErr w:type="gramStart"/>
      <w:r w:rsidR="00F400E8">
        <w:rPr>
          <w:rFonts w:ascii="Arial Narrow" w:eastAsia="Times New Roman" w:hAnsi="Arial Narrow" w:cs="Times New Roman"/>
          <w:lang w:eastAsia="fr-FR"/>
        </w:rPr>
        <w:t>pieds</w:t>
      </w:r>
      <w:proofErr w:type="gramEnd"/>
      <w:r w:rsidR="00F400E8">
        <w:rPr>
          <w:rFonts w:ascii="Arial Narrow" w:eastAsia="Times New Roman" w:hAnsi="Arial Narrow" w:cs="Times New Roman"/>
          <w:lang w:eastAsia="fr-FR"/>
        </w:rPr>
        <w:t xml:space="preserve"> dameurs ou vibrants.</w:t>
      </w:r>
    </w:p>
    <w:p w14:paraId="4D08FEF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 Maître d’Œuvre procédera également à des contrôles des épaisseurs minimales prescrites. Ces contrôles pourront être réalisés aux emplacements des mesures de densité en place ou à des emplacements différents désignés par le Maître d’Œuvre.</w:t>
      </w:r>
    </w:p>
    <w:p w14:paraId="6D293179"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05BEB9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épaisseurs minimales de la couche devront en tous points de cette dernière être respectées ; la tolérance altimétrique est de plus ou moins 2cm par rapport à la côte du projet. Si ces épaisseurs minimales et la tolérance altimétrique prescrite n'étaient pas respectées, le Cocontractant serait tenu de reprendre à ses frais la section concernée, soit par apport de matériaux, soit par élimination en déblai des matériaux. Dans les deux cas, il devra procéder à une scarification de l</w:t>
      </w:r>
      <w:r w:rsidR="00F400E8">
        <w:rPr>
          <w:rFonts w:ascii="Arial Narrow" w:eastAsia="Times New Roman" w:hAnsi="Arial Narrow" w:cs="Times New Roman"/>
          <w:lang w:eastAsia="fr-FR"/>
        </w:rPr>
        <w:t xml:space="preserve">a couche et à son </w:t>
      </w:r>
      <w:proofErr w:type="spellStart"/>
      <w:r w:rsidR="00F400E8">
        <w:rPr>
          <w:rFonts w:ascii="Arial Narrow" w:eastAsia="Times New Roman" w:hAnsi="Arial Narrow" w:cs="Times New Roman"/>
          <w:lang w:eastAsia="fr-FR"/>
        </w:rPr>
        <w:t>recompactage</w:t>
      </w:r>
      <w:proofErr w:type="spellEnd"/>
      <w:r w:rsidR="00F400E8">
        <w:rPr>
          <w:rFonts w:ascii="Arial Narrow" w:eastAsia="Times New Roman" w:hAnsi="Arial Narrow" w:cs="Times New Roman"/>
          <w:lang w:eastAsia="fr-FR"/>
        </w:rPr>
        <w:t>.</w:t>
      </w:r>
    </w:p>
    <w:p w14:paraId="4168CFD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prendra toutes les dispositions pour éviter le feuilletage.</w:t>
      </w:r>
    </w:p>
    <w:p w14:paraId="6CFA9E2F"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5934F8F"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333 –</w:t>
      </w:r>
      <w:r w:rsidR="00F400E8">
        <w:rPr>
          <w:rFonts w:ascii="Arial Narrow" w:eastAsia="Times New Roman" w:hAnsi="Arial Narrow" w:cs="Times New Roman"/>
          <w:b/>
          <w:lang w:eastAsia="fr-FR"/>
        </w:rPr>
        <w:t xml:space="preserve"> EXECUTION DE LA COUCHE DE BASE</w:t>
      </w:r>
    </w:p>
    <w:p w14:paraId="5F5FFCBC"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 333.1 – Couche de base en latérite s</w:t>
      </w:r>
      <w:r w:rsidR="00F400E8">
        <w:rPr>
          <w:rFonts w:ascii="Arial Narrow" w:eastAsia="Times New Roman" w:hAnsi="Arial Narrow" w:cs="Times New Roman"/>
          <w:b/>
          <w:lang w:eastAsia="fr-FR"/>
        </w:rPr>
        <w:t>électionnée améliorée au ciment</w:t>
      </w:r>
    </w:p>
    <w:p w14:paraId="006FA5B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Sans objet </w:t>
      </w:r>
    </w:p>
    <w:p w14:paraId="563458A2"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13916D2"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B 333. 2 </w:t>
      </w:r>
      <w:proofErr w:type="gramStart"/>
      <w:r w:rsidRPr="00F705E9">
        <w:rPr>
          <w:rFonts w:ascii="Arial Narrow" w:eastAsia="Times New Roman" w:hAnsi="Arial Narrow" w:cs="Times New Roman"/>
          <w:b/>
          <w:lang w:eastAsia="fr-FR"/>
        </w:rPr>
        <w:t>-  Co</w:t>
      </w:r>
      <w:r w:rsidR="00F400E8">
        <w:rPr>
          <w:rFonts w:ascii="Arial Narrow" w:eastAsia="Times New Roman" w:hAnsi="Arial Narrow" w:cs="Times New Roman"/>
          <w:b/>
          <w:lang w:eastAsia="fr-FR"/>
        </w:rPr>
        <w:t>uche</w:t>
      </w:r>
      <w:proofErr w:type="gramEnd"/>
      <w:r w:rsidR="00F400E8">
        <w:rPr>
          <w:rFonts w:ascii="Arial Narrow" w:eastAsia="Times New Roman" w:hAnsi="Arial Narrow" w:cs="Times New Roman"/>
          <w:b/>
          <w:lang w:eastAsia="fr-FR"/>
        </w:rPr>
        <w:t xml:space="preserve"> de base en grave concassée</w:t>
      </w:r>
    </w:p>
    <w:p w14:paraId="762D3EA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40CA11C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
    <w:p w14:paraId="23197356"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B333.3 – Couche de base en grave-bitu</w:t>
      </w:r>
      <w:r w:rsidR="00F400E8">
        <w:rPr>
          <w:rFonts w:ascii="Arial Narrow" w:eastAsia="Times New Roman" w:hAnsi="Arial Narrow" w:cs="Times New Roman"/>
          <w:b/>
          <w:lang w:eastAsia="fr-FR"/>
        </w:rPr>
        <w:t>me</w:t>
      </w:r>
    </w:p>
    <w:p w14:paraId="226A74D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6912658D"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1CECA90"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B 333.4 – Couche de base </w:t>
      </w:r>
      <w:r w:rsidR="00F400E8">
        <w:rPr>
          <w:rFonts w:ascii="Arial Narrow" w:eastAsia="Times New Roman" w:hAnsi="Arial Narrow" w:cs="Times New Roman"/>
          <w:b/>
          <w:lang w:eastAsia="fr-FR"/>
        </w:rPr>
        <w:t xml:space="preserve">en grave latéritique naturelle </w:t>
      </w:r>
    </w:p>
    <w:p w14:paraId="753D9ED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réception de la couche de fondation par le Maître d’Œuvre, le Cocontractant procédera à la mise en œuvre de la couche de base par couches d'une épaisseur après compactage de 10cm minimum et de 20 cm maximum, conformément aux p</w:t>
      </w:r>
      <w:r w:rsidR="00F400E8">
        <w:rPr>
          <w:rFonts w:ascii="Arial Narrow" w:eastAsia="Times New Roman" w:hAnsi="Arial Narrow" w:cs="Times New Roman"/>
          <w:lang w:eastAsia="fr-FR"/>
        </w:rPr>
        <w:t>rescriptions de l'article B213.</w:t>
      </w:r>
    </w:p>
    <w:p w14:paraId="5803CEF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Maître d’Œuvre procédera à des contrôles de l'épaisseur minimale prescrite de la couche de base. Ces contrôles pourront être réalisés aux emplacements des mesures de densités en place ou d'autres emplacements désignés par celui-ci. L'épaisseur minimale de la couche de base devra en tous points de</w:t>
      </w:r>
      <w:r w:rsidR="00F400E8">
        <w:rPr>
          <w:rFonts w:ascii="Arial Narrow" w:eastAsia="Times New Roman" w:hAnsi="Arial Narrow" w:cs="Times New Roman"/>
          <w:lang w:eastAsia="fr-FR"/>
        </w:rPr>
        <w:t xml:space="preserve"> cette dernière être respectée.</w:t>
      </w:r>
    </w:p>
    <w:p w14:paraId="2526B18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tolérance altimétrique est de plus ou moins 2 cm par rapport à la côte du projet. Si cette épaisseur minimale et les tolérances altimétriques prescrites n'étaient pas respectées, le Cocontractant serait tenu de reprendre à ses frais la section concernée. Il en est de même en cas de non-respect des prescriptions en matière de dosage, de CBR, de compacité, feuilletage ou de fissuration autres que de retrait. Dans ces cas, il devra procéder à une scarification de la couche de base, au rajout de ciment, a</w:t>
      </w:r>
      <w:r w:rsidR="00F400E8">
        <w:rPr>
          <w:rFonts w:ascii="Arial Narrow" w:eastAsia="Times New Roman" w:hAnsi="Arial Narrow" w:cs="Times New Roman"/>
          <w:lang w:eastAsia="fr-FR"/>
        </w:rPr>
        <w:t>u malaxage et à son compactage.</w:t>
      </w:r>
    </w:p>
    <w:p w14:paraId="5874F71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devra prendre toutes dispositions pour s'assurer de la bonne liaison entre la couche de base et la couche de fondation. En cas de malaxage in situ, il veillera à pénétrer la c</w:t>
      </w:r>
      <w:r w:rsidR="00F400E8">
        <w:rPr>
          <w:rFonts w:ascii="Arial Narrow" w:eastAsia="Times New Roman" w:hAnsi="Arial Narrow" w:cs="Times New Roman"/>
          <w:lang w:eastAsia="fr-FR"/>
        </w:rPr>
        <w:t>ouche sous-jacente de 1 à 2 cm.</w:t>
      </w:r>
    </w:p>
    <w:p w14:paraId="1A38C51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Toutes dispositions conservatoires devront être prises par le Cocontractant et à ses frais, pour tenir compte des sujétions de cure des matériaux naturels sélectionnés, améliorés au ciment et</w:t>
      </w:r>
      <w:r w:rsidR="00F400E8">
        <w:rPr>
          <w:rFonts w:ascii="Arial Narrow" w:eastAsia="Times New Roman" w:hAnsi="Arial Narrow" w:cs="Times New Roman"/>
          <w:lang w:eastAsia="fr-FR"/>
        </w:rPr>
        <w:t xml:space="preserve"> du maintien de la circulation.</w:t>
      </w:r>
    </w:p>
    <w:p w14:paraId="0EECD321"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Tra</w:t>
      </w:r>
      <w:r w:rsidR="00F400E8">
        <w:rPr>
          <w:rFonts w:ascii="Arial Narrow" w:eastAsia="Times New Roman" w:hAnsi="Arial Narrow" w:cs="Times New Roman"/>
          <w:b/>
          <w:lang w:eastAsia="fr-FR"/>
        </w:rPr>
        <w:t>nsport et répandage du matériau</w:t>
      </w:r>
    </w:p>
    <w:p w14:paraId="2E6C441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transport et le répandage du matériau pourront être faits au moyen de camion ou scrapers suivis de la niveleuse qui devra donner à la couche à stabiliser les caractéristiques géométriques du projet en tenant compte de la diminution de l'épa</w:t>
      </w:r>
      <w:r w:rsidR="00F400E8">
        <w:rPr>
          <w:rFonts w:ascii="Arial Narrow" w:eastAsia="Times New Roman" w:hAnsi="Arial Narrow" w:cs="Times New Roman"/>
          <w:lang w:eastAsia="fr-FR"/>
        </w:rPr>
        <w:t xml:space="preserve">isseur dérivant du compactage. </w:t>
      </w:r>
    </w:p>
    <w:p w14:paraId="0A7C5164"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Compactage préliminaire</w:t>
      </w:r>
    </w:p>
    <w:p w14:paraId="5E4B1D8D" w14:textId="77777777" w:rsidR="00F705E9" w:rsidRPr="00F400E8"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couche de matériaux ainsi répandus recevra un compactage préliminaire ou pré compactage destiné à perme</w:t>
      </w:r>
      <w:r w:rsidR="00F400E8">
        <w:rPr>
          <w:rFonts w:ascii="Arial Narrow" w:eastAsia="Times New Roman" w:hAnsi="Arial Narrow" w:cs="Times New Roman"/>
          <w:lang w:eastAsia="fr-FR"/>
        </w:rPr>
        <w:t>ttre la circulation des engins.</w:t>
      </w:r>
    </w:p>
    <w:p w14:paraId="02B99B38"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Compactage</w:t>
      </w:r>
    </w:p>
    <w:p w14:paraId="2584638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Il est spécifiquement rappelé que toutes les opérations de compactages devront être commencées immédiatement après le mélange et terminée avant la prise du ciment, en tout cas, à moins de trois heures du mélange.  A cet effet, le Cocontractant devra disposer des engins de compactage en nombre et type suffisants pour obtenir, dans les temps susdits, la densité sèche prescrite du mélange. Si pour des raisons quelconques, les opérations de compactage ne sont terminées en temps utile ou la densité prescrite n'a pas été rejointe, le Cocontractant devra, à ses frais, évacuer la </w:t>
      </w:r>
      <w:r w:rsidRPr="00F705E9">
        <w:rPr>
          <w:rFonts w:ascii="Arial Narrow" w:eastAsia="Times New Roman" w:hAnsi="Arial Narrow" w:cs="Times New Roman"/>
          <w:lang w:eastAsia="fr-FR"/>
        </w:rPr>
        <w:lastRenderedPageBreak/>
        <w:t>couche stabilisée sur tout le tronçon en question et déposer le matériau hors de l'emprise en des lieux agréés par l'Ingénieur de Contrôle.</w:t>
      </w:r>
    </w:p>
    <w:p w14:paraId="62EADDA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7463592"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 xml:space="preserve">Finition </w:t>
      </w:r>
    </w:p>
    <w:p w14:paraId="0B81FD1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Avant que le liant n'ait commencé la prise, le Cocontractant devra procéder aux opérations de finition pour conférer à la couche stabilisée le profil du projet tant longitudinal que transvers</w:t>
      </w:r>
      <w:r w:rsidR="00F400E8">
        <w:rPr>
          <w:rFonts w:ascii="Arial Narrow" w:eastAsia="Times New Roman" w:hAnsi="Arial Narrow" w:cs="Times New Roman"/>
          <w:lang w:eastAsia="fr-FR"/>
        </w:rPr>
        <w:t>al comme indiqué sur les plans.</w:t>
      </w:r>
    </w:p>
    <w:p w14:paraId="14D6B658" w14:textId="77777777" w:rsidR="00F705E9" w:rsidRPr="00F400E8"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Si nécessaire, après le passage de la niveleuse qui donne le profil définitif, un compactage des fermetures des parties superficielles sera exécuté, de préférence cette opération sera</w:t>
      </w:r>
      <w:r w:rsidR="00F400E8">
        <w:rPr>
          <w:rFonts w:ascii="Arial Narrow" w:eastAsia="Times New Roman" w:hAnsi="Arial Narrow" w:cs="Times New Roman"/>
          <w:lang w:eastAsia="fr-FR"/>
        </w:rPr>
        <w:t xml:space="preserve"> faite avec un rouleau à pneus.</w:t>
      </w:r>
    </w:p>
    <w:p w14:paraId="0C1E0BCA"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 Repr</w:t>
      </w:r>
      <w:r w:rsidR="00F400E8">
        <w:rPr>
          <w:rFonts w:ascii="Arial Narrow" w:eastAsia="Times New Roman" w:hAnsi="Arial Narrow" w:cs="Times New Roman"/>
          <w:b/>
          <w:lang w:eastAsia="fr-FR"/>
        </w:rPr>
        <w:t>ise de construction</w:t>
      </w:r>
    </w:p>
    <w:p w14:paraId="77B6F23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Toutes les fois que l'opération de stabilisation sera reprise après la fin du temps de prise (donc au moins à chaque reprise de journée de travail), les opérations de mélange devront être précédées par un piochage de la partie terminale déjà exécutée, jusqu'à l'élimination de tout matériau qui, par la nature même des travaux, ne présente pas les caractéristiques d'homogénéité et de dureté propres du sol – ciment. Toutes les dispositions seront pri</w:t>
      </w:r>
      <w:r w:rsidR="00F400E8">
        <w:rPr>
          <w:rFonts w:ascii="Arial Narrow" w:eastAsia="Times New Roman" w:hAnsi="Arial Narrow" w:cs="Times New Roman"/>
          <w:lang w:eastAsia="fr-FR"/>
        </w:rPr>
        <w:t>ses pour éviter le feuilletage.</w:t>
      </w:r>
    </w:p>
    <w:p w14:paraId="4077EE4B"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 Couche</w:t>
      </w:r>
      <w:r w:rsidR="00F400E8">
        <w:rPr>
          <w:rFonts w:ascii="Arial Narrow" w:eastAsia="Times New Roman" w:hAnsi="Arial Narrow" w:cs="Times New Roman"/>
          <w:b/>
          <w:lang w:eastAsia="fr-FR"/>
        </w:rPr>
        <w:t xml:space="preserve"> d'accrochage</w:t>
      </w:r>
    </w:p>
    <w:p w14:paraId="53FD8EE2" w14:textId="77777777" w:rsidR="00F705E9" w:rsidRPr="00F705E9" w:rsidRDefault="00F400E8"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Sans objet</w:t>
      </w:r>
    </w:p>
    <w:p w14:paraId="415F538F"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 Calendrier</w:t>
      </w:r>
      <w:r w:rsidR="00F400E8">
        <w:rPr>
          <w:rFonts w:ascii="Arial Narrow" w:eastAsia="Times New Roman" w:hAnsi="Arial Narrow" w:cs="Times New Roman"/>
          <w:b/>
          <w:lang w:eastAsia="fr-FR"/>
        </w:rPr>
        <w:t xml:space="preserve"> de pose et ouverture de trafic</w:t>
      </w:r>
    </w:p>
    <w:p w14:paraId="01157E8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circulation sera interdite sur la couche compactée pendant sept (07) jours environ. Les délais précis de compactage et d'ouverture à la circulation seront déterminés au laboratoire</w:t>
      </w:r>
      <w:r w:rsidR="00F400E8">
        <w:rPr>
          <w:rFonts w:ascii="Arial Narrow" w:eastAsia="Times New Roman" w:hAnsi="Arial Narrow" w:cs="Times New Roman"/>
          <w:lang w:eastAsia="fr-FR"/>
        </w:rPr>
        <w:t xml:space="preserve">. </w:t>
      </w:r>
    </w:p>
    <w:p w14:paraId="30A3B1E6" w14:textId="77777777" w:rsidR="00F705E9" w:rsidRPr="00F400E8" w:rsidRDefault="00F400E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Répartition de dosage :</w:t>
      </w:r>
    </w:p>
    <w:p w14:paraId="12EC888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Grave latéritique : 100 %</w:t>
      </w:r>
    </w:p>
    <w:p w14:paraId="173E0BA1"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250EF40"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334 - ESSAIS DE CONTROLE DE MISE EN ŒUVRE DE LA COUCHE DE FO</w:t>
      </w:r>
      <w:r w:rsidR="00F400E8">
        <w:rPr>
          <w:rFonts w:ascii="Arial Narrow" w:eastAsia="Times New Roman" w:hAnsi="Arial Narrow" w:cs="Times New Roman"/>
          <w:b/>
          <w:lang w:eastAsia="fr-FR"/>
        </w:rPr>
        <w:t>NDATION ET DE LA COUCHE DE BASE</w:t>
      </w:r>
    </w:p>
    <w:p w14:paraId="35F73E9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essais de contrôle de mise en œuvre des corps de chaussées sont consignés dans le tableau ci-après :</w:t>
      </w:r>
    </w:p>
    <w:p w14:paraId="6928B17E"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621"/>
        <w:gridCol w:w="3437"/>
        <w:gridCol w:w="2529"/>
      </w:tblGrid>
      <w:tr w:rsidR="00F705E9" w:rsidRPr="00F705E9" w14:paraId="119611B0" w14:textId="77777777" w:rsidTr="00F705E9">
        <w:trPr>
          <w:trHeight w:val="579"/>
          <w:jc w:val="center"/>
        </w:trPr>
        <w:tc>
          <w:tcPr>
            <w:tcW w:w="2619" w:type="dxa"/>
            <w:vAlign w:val="center"/>
          </w:tcPr>
          <w:p w14:paraId="592E2708"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Nature des travaux</w:t>
            </w:r>
          </w:p>
        </w:tc>
        <w:tc>
          <w:tcPr>
            <w:tcW w:w="1621" w:type="dxa"/>
            <w:vAlign w:val="center"/>
          </w:tcPr>
          <w:p w14:paraId="5A9C4C33"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Nature de l'essai</w:t>
            </w:r>
          </w:p>
        </w:tc>
        <w:tc>
          <w:tcPr>
            <w:tcW w:w="3437" w:type="dxa"/>
            <w:vAlign w:val="center"/>
          </w:tcPr>
          <w:p w14:paraId="392428C1"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Résultats exigés</w:t>
            </w:r>
          </w:p>
        </w:tc>
        <w:tc>
          <w:tcPr>
            <w:tcW w:w="2529" w:type="dxa"/>
            <w:vAlign w:val="center"/>
          </w:tcPr>
          <w:p w14:paraId="3B3C40FE"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Nombre d'essai à réaliser</w:t>
            </w:r>
          </w:p>
        </w:tc>
      </w:tr>
      <w:tr w:rsidR="00F705E9" w:rsidRPr="00F705E9" w14:paraId="36CB0A5A" w14:textId="77777777" w:rsidTr="00F705E9">
        <w:trPr>
          <w:jc w:val="center"/>
        </w:trPr>
        <w:tc>
          <w:tcPr>
            <w:tcW w:w="2619" w:type="dxa"/>
            <w:vAlign w:val="center"/>
          </w:tcPr>
          <w:p w14:paraId="4531565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Compactage de la couche de fondation</w:t>
            </w:r>
          </w:p>
        </w:tc>
        <w:tc>
          <w:tcPr>
            <w:tcW w:w="1621" w:type="dxa"/>
            <w:vAlign w:val="center"/>
          </w:tcPr>
          <w:p w14:paraId="10CB2E4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Compacité en place</w:t>
            </w:r>
          </w:p>
        </w:tc>
        <w:tc>
          <w:tcPr>
            <w:tcW w:w="3437" w:type="dxa"/>
            <w:vAlign w:val="center"/>
          </w:tcPr>
          <w:p w14:paraId="5DBB941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Supérieure ou égale à 95 % de la densité sèche de l'O.P.M*.</w:t>
            </w:r>
          </w:p>
        </w:tc>
        <w:tc>
          <w:tcPr>
            <w:tcW w:w="2529" w:type="dxa"/>
            <w:vAlign w:val="center"/>
          </w:tcPr>
          <w:p w14:paraId="002C191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tous les 250 m²</w:t>
            </w:r>
          </w:p>
        </w:tc>
      </w:tr>
      <w:tr w:rsidR="00F705E9" w:rsidRPr="00F705E9" w14:paraId="6744E6A8" w14:textId="77777777" w:rsidTr="00F705E9">
        <w:trPr>
          <w:jc w:val="center"/>
        </w:trPr>
        <w:tc>
          <w:tcPr>
            <w:tcW w:w="2619" w:type="dxa"/>
            <w:vAlign w:val="center"/>
          </w:tcPr>
          <w:p w14:paraId="265902B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Compactage sur emprise de trottoirs</w:t>
            </w:r>
          </w:p>
        </w:tc>
        <w:tc>
          <w:tcPr>
            <w:tcW w:w="1621" w:type="dxa"/>
            <w:vAlign w:val="center"/>
          </w:tcPr>
          <w:p w14:paraId="3FCA6E3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Compacité en place</w:t>
            </w:r>
          </w:p>
        </w:tc>
        <w:tc>
          <w:tcPr>
            <w:tcW w:w="3437" w:type="dxa"/>
            <w:vAlign w:val="center"/>
          </w:tcPr>
          <w:p w14:paraId="53F3FDB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à 95 % de la densité sèche de l'OPM*</w:t>
            </w:r>
          </w:p>
        </w:tc>
        <w:tc>
          <w:tcPr>
            <w:tcW w:w="2529" w:type="dxa"/>
            <w:vAlign w:val="center"/>
          </w:tcPr>
          <w:p w14:paraId="525A24D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tous les 500 m²</w:t>
            </w:r>
          </w:p>
        </w:tc>
      </w:tr>
      <w:tr w:rsidR="00F705E9" w:rsidRPr="00F705E9" w14:paraId="23350169" w14:textId="77777777" w:rsidTr="00F705E9">
        <w:trPr>
          <w:trHeight w:val="765"/>
          <w:jc w:val="center"/>
        </w:trPr>
        <w:tc>
          <w:tcPr>
            <w:tcW w:w="2619" w:type="dxa"/>
            <w:vAlign w:val="center"/>
          </w:tcPr>
          <w:p w14:paraId="5951B9F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Compactage de la couche de base</w:t>
            </w:r>
          </w:p>
        </w:tc>
        <w:tc>
          <w:tcPr>
            <w:tcW w:w="1621" w:type="dxa"/>
            <w:vAlign w:val="center"/>
          </w:tcPr>
          <w:p w14:paraId="2F57E0A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Compacité en place</w:t>
            </w:r>
          </w:p>
        </w:tc>
        <w:tc>
          <w:tcPr>
            <w:tcW w:w="3437" w:type="dxa"/>
            <w:vAlign w:val="center"/>
          </w:tcPr>
          <w:p w14:paraId="5952D2D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Supérieure ou égale à 95 % de la densité sèche de l'OPM*</w:t>
            </w:r>
          </w:p>
        </w:tc>
        <w:tc>
          <w:tcPr>
            <w:tcW w:w="2529" w:type="dxa"/>
            <w:vAlign w:val="center"/>
          </w:tcPr>
          <w:p w14:paraId="596F705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tous les 250 m²</w:t>
            </w:r>
          </w:p>
        </w:tc>
      </w:tr>
      <w:tr w:rsidR="00F705E9" w:rsidRPr="00F705E9" w14:paraId="091A2158" w14:textId="77777777" w:rsidTr="00F705E9">
        <w:trPr>
          <w:trHeight w:val="1020"/>
          <w:jc w:val="center"/>
        </w:trPr>
        <w:tc>
          <w:tcPr>
            <w:tcW w:w="2619" w:type="dxa"/>
            <w:vAlign w:val="center"/>
          </w:tcPr>
          <w:p w14:paraId="4383EA2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Contrôle de la quantité des matériaux pour couche de base</w:t>
            </w:r>
          </w:p>
        </w:tc>
        <w:tc>
          <w:tcPr>
            <w:tcW w:w="1621" w:type="dxa"/>
            <w:vAlign w:val="center"/>
          </w:tcPr>
          <w:p w14:paraId="36BA4E7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Epaisseur</w:t>
            </w:r>
          </w:p>
        </w:tc>
        <w:tc>
          <w:tcPr>
            <w:tcW w:w="3437" w:type="dxa"/>
            <w:vAlign w:val="center"/>
          </w:tcPr>
          <w:p w14:paraId="246191A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Epaisseur mise en place ne doit pas être inférieure de plus de</w:t>
            </w:r>
          </w:p>
          <w:p w14:paraId="4E1CE29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cm par rapport à épaisseur théorique indiquée sur plans ou définie par l'Ingénieur</w:t>
            </w:r>
          </w:p>
        </w:tc>
        <w:tc>
          <w:tcPr>
            <w:tcW w:w="2529" w:type="dxa"/>
            <w:vAlign w:val="center"/>
          </w:tcPr>
          <w:p w14:paraId="452DCCE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tous les 250 m²</w:t>
            </w:r>
          </w:p>
        </w:tc>
      </w:tr>
      <w:tr w:rsidR="00F705E9" w:rsidRPr="00F705E9" w14:paraId="5A7CEA55" w14:textId="77777777" w:rsidTr="00F705E9">
        <w:trPr>
          <w:jc w:val="center"/>
        </w:trPr>
        <w:tc>
          <w:tcPr>
            <w:tcW w:w="2619" w:type="dxa"/>
            <w:vAlign w:val="center"/>
          </w:tcPr>
          <w:p w14:paraId="4A7DF0A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Mise en œuvre de la couche d'imprégnation ou de la couche d'accrochage</w:t>
            </w:r>
          </w:p>
        </w:tc>
        <w:tc>
          <w:tcPr>
            <w:tcW w:w="1621" w:type="dxa"/>
            <w:vAlign w:val="center"/>
          </w:tcPr>
          <w:p w14:paraId="5C852B2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Dosage du liant</w:t>
            </w:r>
          </w:p>
        </w:tc>
        <w:tc>
          <w:tcPr>
            <w:tcW w:w="3437" w:type="dxa"/>
            <w:vAlign w:val="center"/>
          </w:tcPr>
          <w:p w14:paraId="7BD548C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Ecart autorisé par rapport au dosage théorique ne doit pas excéder plus ou moins</w:t>
            </w:r>
          </w:p>
          <w:p w14:paraId="405559A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0,05 kg/m²</w:t>
            </w:r>
          </w:p>
        </w:tc>
        <w:tc>
          <w:tcPr>
            <w:tcW w:w="2529" w:type="dxa"/>
            <w:vAlign w:val="center"/>
          </w:tcPr>
          <w:p w14:paraId="255C2179"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3B53A8EC" w14:textId="77777777" w:rsidTr="00F705E9">
        <w:trPr>
          <w:jc w:val="center"/>
        </w:trPr>
        <w:tc>
          <w:tcPr>
            <w:tcW w:w="2619" w:type="dxa"/>
            <w:vAlign w:val="center"/>
          </w:tcPr>
          <w:p w14:paraId="0536B4B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Tolérance d'exécution</w:t>
            </w:r>
          </w:p>
        </w:tc>
        <w:tc>
          <w:tcPr>
            <w:tcW w:w="1621" w:type="dxa"/>
            <w:vAlign w:val="center"/>
          </w:tcPr>
          <w:p w14:paraId="1EC0AC26"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spellStart"/>
            <w:r w:rsidRPr="00F705E9">
              <w:rPr>
                <w:rFonts w:ascii="Arial Narrow" w:eastAsia="Times New Roman" w:hAnsi="Arial Narrow" w:cs="Times New Roman"/>
                <w:lang w:eastAsia="fr-FR"/>
              </w:rPr>
              <w:t>Viagraphe</w:t>
            </w:r>
            <w:proofErr w:type="spellEnd"/>
          </w:p>
        </w:tc>
        <w:tc>
          <w:tcPr>
            <w:tcW w:w="3437" w:type="dxa"/>
            <w:vAlign w:val="center"/>
          </w:tcPr>
          <w:p w14:paraId="6099007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80 % des valeurs 10mm de pénétration</w:t>
            </w:r>
          </w:p>
        </w:tc>
        <w:tc>
          <w:tcPr>
            <w:tcW w:w="2529" w:type="dxa"/>
            <w:vAlign w:val="center"/>
          </w:tcPr>
          <w:p w14:paraId="68B3230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longitudinale par voie</w:t>
            </w:r>
          </w:p>
        </w:tc>
      </w:tr>
    </w:tbl>
    <w:p w14:paraId="1384365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2262BF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 pour au moi</w:t>
      </w:r>
      <w:r w:rsidR="00F400E8">
        <w:rPr>
          <w:rFonts w:ascii="Arial Narrow" w:eastAsia="Times New Roman" w:hAnsi="Arial Narrow" w:cs="Times New Roman"/>
          <w:lang w:eastAsia="fr-FR"/>
        </w:rPr>
        <w:t>ns 90 % des mesures effectuées.</w:t>
      </w:r>
    </w:p>
    <w:p w14:paraId="1D721DB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les cas des couches de base en grave-bitume, les essais et contrôles des seront identiques à ceux effectués sur les enrobés denses (voir article B342 ci-après).</w:t>
      </w:r>
    </w:p>
    <w:p w14:paraId="3DEBC888" w14:textId="77777777" w:rsidR="00F705E9" w:rsidRPr="00F705E9" w:rsidRDefault="00F705E9" w:rsidP="00F705E9">
      <w:pPr>
        <w:spacing w:after="0" w:line="276" w:lineRule="auto"/>
        <w:jc w:val="both"/>
        <w:rPr>
          <w:rFonts w:ascii="Arial Narrow" w:eastAsia="Times New Roman" w:hAnsi="Arial Narrow" w:cs="Times New Roman"/>
          <w:b/>
          <w:lang w:eastAsia="fr-FR"/>
        </w:rPr>
      </w:pPr>
    </w:p>
    <w:p w14:paraId="1978E053" w14:textId="77777777" w:rsidR="00F705E9" w:rsidRPr="00F400E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lastRenderedPageBreak/>
        <w:t>ARTICLE B 340 – REVETE</w:t>
      </w:r>
      <w:r w:rsidR="00F400E8">
        <w:rPr>
          <w:rFonts w:ascii="Arial Narrow" w:eastAsia="Times New Roman" w:hAnsi="Arial Narrow" w:cs="Times New Roman"/>
          <w:b/>
          <w:lang w:eastAsia="fr-FR"/>
        </w:rPr>
        <w:t>MENTS DE CHAUSSEES ET TROTTOIRS</w:t>
      </w:r>
    </w:p>
    <w:p w14:paraId="4D429E9A" w14:textId="77777777" w:rsidR="00F705E9" w:rsidRPr="00F400E8" w:rsidRDefault="00F705E9" w:rsidP="00F400E8">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341 – MODE D'EXECUTI</w:t>
      </w:r>
      <w:r w:rsidR="00F400E8">
        <w:rPr>
          <w:rFonts w:ascii="Arial Narrow" w:eastAsia="Times New Roman" w:hAnsi="Arial Narrow" w:cs="Times New Roman"/>
          <w:b/>
          <w:lang w:eastAsia="fr-FR"/>
        </w:rPr>
        <w:t>ON DES REVETEMENTS MULTICOUCHES</w:t>
      </w:r>
    </w:p>
    <w:p w14:paraId="0FCB5A9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enduits superficiels seront réalisés conformément aux prescriptions du C.C.T.G., fascicule N-26 "Exécution des enduits superficiels".</w:t>
      </w:r>
    </w:p>
    <w:p w14:paraId="075FABE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 Dosage : </w:t>
      </w:r>
    </w:p>
    <w:p w14:paraId="7C535EB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roofErr w:type="spellStart"/>
      <w:r w:rsidRPr="00F705E9">
        <w:rPr>
          <w:rFonts w:ascii="Arial Narrow" w:eastAsia="Times New Roman" w:hAnsi="Arial Narrow" w:cs="Times New Roman"/>
          <w:lang w:eastAsia="fr-FR"/>
        </w:rPr>
        <w:t>Bi-couche</w:t>
      </w:r>
      <w:proofErr w:type="spellEnd"/>
      <w:r w:rsidRPr="00F705E9">
        <w:rPr>
          <w:rFonts w:ascii="Arial Narrow" w:eastAsia="Times New Roman" w:hAnsi="Arial Narrow" w:cs="Times New Roman"/>
          <w:lang w:eastAsia="fr-FR"/>
        </w:rPr>
        <w:t xml:space="preserve"> </w:t>
      </w:r>
    </w:p>
    <w:p w14:paraId="256668F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1ère couche</w:t>
      </w:r>
      <w:proofErr w:type="gramStart"/>
      <w:r w:rsidRPr="00F705E9">
        <w:rPr>
          <w:rFonts w:ascii="Arial Narrow" w:eastAsia="Times New Roman" w:hAnsi="Arial Narrow" w:cs="Times New Roman"/>
          <w:lang w:eastAsia="fr-FR"/>
        </w:rPr>
        <w:t xml:space="preserve">   :</w:t>
      </w:r>
      <w:proofErr w:type="gramEnd"/>
      <w:r w:rsidRPr="00F705E9">
        <w:rPr>
          <w:rFonts w:ascii="Arial Narrow" w:eastAsia="Times New Roman" w:hAnsi="Arial Narrow" w:cs="Times New Roman"/>
          <w:lang w:eastAsia="fr-FR"/>
        </w:rPr>
        <w:t xml:space="preserve">  10 L/m² de gravillons 6/10 ou 8/12 </w:t>
      </w:r>
    </w:p>
    <w:p w14:paraId="64D62372" w14:textId="77777777" w:rsidR="00F705E9" w:rsidRPr="00F705E9" w:rsidRDefault="00F705E9" w:rsidP="00F705E9">
      <w:pPr>
        <w:spacing w:after="0" w:line="276" w:lineRule="auto"/>
        <w:jc w:val="both"/>
        <w:rPr>
          <w:rFonts w:ascii="Arial Narrow" w:eastAsia="Times New Roman" w:hAnsi="Arial Narrow" w:cs="Times New Roman"/>
          <w:lang w:val="en-US" w:eastAsia="fr-FR"/>
        </w:rPr>
      </w:pPr>
      <w:r w:rsidRPr="00F705E9">
        <w:rPr>
          <w:rFonts w:ascii="Arial Narrow" w:eastAsia="Times New Roman" w:hAnsi="Arial Narrow" w:cs="Times New Roman"/>
          <w:lang w:eastAsia="fr-FR"/>
        </w:rPr>
        <w:t xml:space="preserve">       </w:t>
      </w:r>
      <w:r w:rsidRPr="00F705E9">
        <w:rPr>
          <w:rFonts w:ascii="Arial Narrow" w:eastAsia="Times New Roman" w:hAnsi="Arial Narrow" w:cs="Times New Roman"/>
          <w:lang w:val="en-US" w:eastAsia="fr-FR"/>
        </w:rPr>
        <w:t xml:space="preserve">1,100 kg/m² de cut-back 400/600 </w:t>
      </w:r>
    </w:p>
    <w:p w14:paraId="061ACA7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2ème </w:t>
      </w:r>
      <w:proofErr w:type="gramStart"/>
      <w:r w:rsidRPr="00F705E9">
        <w:rPr>
          <w:rFonts w:ascii="Arial Narrow" w:eastAsia="Times New Roman" w:hAnsi="Arial Narrow" w:cs="Times New Roman"/>
          <w:lang w:eastAsia="fr-FR"/>
        </w:rPr>
        <w:t>couche  :</w:t>
      </w:r>
      <w:proofErr w:type="gramEnd"/>
      <w:r w:rsidRPr="00F705E9">
        <w:rPr>
          <w:rFonts w:ascii="Arial Narrow" w:eastAsia="Times New Roman" w:hAnsi="Arial Narrow" w:cs="Times New Roman"/>
          <w:lang w:eastAsia="fr-FR"/>
        </w:rPr>
        <w:t xml:space="preserve">  7 L/m² de gravillons 4/6 ou 4/8 </w:t>
      </w:r>
    </w:p>
    <w:p w14:paraId="4CD53ED2" w14:textId="77777777" w:rsidR="00F705E9" w:rsidRPr="00F705E9" w:rsidRDefault="00F705E9" w:rsidP="00F705E9">
      <w:pPr>
        <w:spacing w:after="0" w:line="276" w:lineRule="auto"/>
        <w:jc w:val="both"/>
        <w:rPr>
          <w:rFonts w:ascii="Arial Narrow" w:eastAsia="Times New Roman" w:hAnsi="Arial Narrow" w:cs="Times New Roman"/>
          <w:lang w:val="en-US" w:eastAsia="fr-FR"/>
        </w:rPr>
      </w:pPr>
      <w:r w:rsidRPr="00F705E9">
        <w:rPr>
          <w:rFonts w:ascii="Arial Narrow" w:eastAsia="Times New Roman" w:hAnsi="Arial Narrow" w:cs="Times New Roman"/>
          <w:lang w:eastAsia="fr-FR"/>
        </w:rPr>
        <w:t xml:space="preserve">       </w:t>
      </w:r>
      <w:r w:rsidRPr="00F705E9">
        <w:rPr>
          <w:rFonts w:ascii="Arial Narrow" w:eastAsia="Times New Roman" w:hAnsi="Arial Narrow" w:cs="Times New Roman"/>
          <w:lang w:val="en-US" w:eastAsia="fr-FR"/>
        </w:rPr>
        <w:t xml:space="preserve">0,900 kg/m² de cut-back 400/600 </w:t>
      </w:r>
    </w:p>
    <w:p w14:paraId="2BD7DC1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Tri-couche </w:t>
      </w:r>
    </w:p>
    <w:p w14:paraId="132394C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1ère couche</w:t>
      </w:r>
      <w:proofErr w:type="gramStart"/>
      <w:r w:rsidRPr="00F705E9">
        <w:rPr>
          <w:rFonts w:ascii="Arial Narrow" w:eastAsia="Times New Roman" w:hAnsi="Arial Narrow" w:cs="Times New Roman"/>
          <w:lang w:eastAsia="fr-FR"/>
        </w:rPr>
        <w:t xml:space="preserve">   :</w:t>
      </w:r>
      <w:proofErr w:type="gramEnd"/>
      <w:r w:rsidRPr="00F705E9">
        <w:rPr>
          <w:rFonts w:ascii="Arial Narrow" w:eastAsia="Times New Roman" w:hAnsi="Arial Narrow" w:cs="Times New Roman"/>
          <w:lang w:eastAsia="fr-FR"/>
        </w:rPr>
        <w:t xml:space="preserve">  12 L/m² de gravillons 10/14 ou 12/18 </w:t>
      </w:r>
    </w:p>
    <w:p w14:paraId="571087FD" w14:textId="77777777" w:rsidR="00F705E9" w:rsidRPr="00F705E9" w:rsidRDefault="00F705E9" w:rsidP="00F705E9">
      <w:pPr>
        <w:spacing w:after="0" w:line="276" w:lineRule="auto"/>
        <w:jc w:val="both"/>
        <w:rPr>
          <w:rFonts w:ascii="Arial Narrow" w:eastAsia="Times New Roman" w:hAnsi="Arial Narrow" w:cs="Times New Roman"/>
          <w:lang w:val="en-US" w:eastAsia="fr-FR"/>
        </w:rPr>
      </w:pPr>
      <w:r w:rsidRPr="00F705E9">
        <w:rPr>
          <w:rFonts w:ascii="Arial Narrow" w:eastAsia="Times New Roman" w:hAnsi="Arial Narrow" w:cs="Times New Roman"/>
          <w:lang w:eastAsia="fr-FR"/>
        </w:rPr>
        <w:t xml:space="preserve">         </w:t>
      </w:r>
      <w:r w:rsidRPr="00F705E9">
        <w:rPr>
          <w:rFonts w:ascii="Arial Narrow" w:eastAsia="Times New Roman" w:hAnsi="Arial Narrow" w:cs="Times New Roman"/>
          <w:lang w:val="en-US" w:eastAsia="fr-FR"/>
        </w:rPr>
        <w:t xml:space="preserve">1,200 kg/m² de cut-back 400/600 </w:t>
      </w:r>
    </w:p>
    <w:p w14:paraId="303DD6F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val="en-US" w:eastAsia="fr-FR"/>
        </w:rPr>
        <w:t xml:space="preserve">     </w:t>
      </w:r>
      <w:r w:rsidRPr="00F705E9">
        <w:rPr>
          <w:rFonts w:ascii="Arial Narrow" w:eastAsia="Times New Roman" w:hAnsi="Arial Narrow" w:cs="Times New Roman"/>
          <w:lang w:eastAsia="fr-FR"/>
        </w:rPr>
        <w:t xml:space="preserve">2ème couche :  10 L/m² de gravillons 6/10 ou 8/12 </w:t>
      </w:r>
    </w:p>
    <w:p w14:paraId="4F6D9F32" w14:textId="77777777" w:rsidR="00F705E9" w:rsidRPr="00F705E9" w:rsidRDefault="00F705E9" w:rsidP="00F705E9">
      <w:pPr>
        <w:spacing w:after="0" w:line="276" w:lineRule="auto"/>
        <w:jc w:val="both"/>
        <w:rPr>
          <w:rFonts w:ascii="Arial Narrow" w:eastAsia="Times New Roman" w:hAnsi="Arial Narrow" w:cs="Times New Roman"/>
          <w:lang w:val="en-US" w:eastAsia="fr-FR"/>
        </w:rPr>
      </w:pPr>
      <w:r w:rsidRPr="00F705E9">
        <w:rPr>
          <w:rFonts w:ascii="Arial Narrow" w:eastAsia="Times New Roman" w:hAnsi="Arial Narrow" w:cs="Times New Roman"/>
          <w:lang w:eastAsia="fr-FR"/>
        </w:rPr>
        <w:t xml:space="preserve">         </w:t>
      </w:r>
      <w:r w:rsidRPr="00F705E9">
        <w:rPr>
          <w:rFonts w:ascii="Arial Narrow" w:eastAsia="Times New Roman" w:hAnsi="Arial Narrow" w:cs="Times New Roman"/>
          <w:lang w:val="en-US" w:eastAsia="fr-FR"/>
        </w:rPr>
        <w:t xml:space="preserve">1,000 kg/m² de cut-back 400/600 </w:t>
      </w:r>
    </w:p>
    <w:p w14:paraId="3B81219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3ème </w:t>
      </w:r>
      <w:proofErr w:type="gramStart"/>
      <w:r w:rsidRPr="00F705E9">
        <w:rPr>
          <w:rFonts w:ascii="Arial Narrow" w:eastAsia="Times New Roman" w:hAnsi="Arial Narrow" w:cs="Times New Roman"/>
          <w:lang w:eastAsia="fr-FR"/>
        </w:rPr>
        <w:t>couche  :</w:t>
      </w:r>
      <w:proofErr w:type="gramEnd"/>
      <w:r w:rsidRPr="00F705E9">
        <w:rPr>
          <w:rFonts w:ascii="Arial Narrow" w:eastAsia="Times New Roman" w:hAnsi="Arial Narrow" w:cs="Times New Roman"/>
          <w:lang w:eastAsia="fr-FR"/>
        </w:rPr>
        <w:t xml:space="preserve">  6 L/m² de gravillons 4/6 ou 4/8 </w:t>
      </w:r>
    </w:p>
    <w:p w14:paraId="63F2BBA7" w14:textId="77777777" w:rsidR="00F705E9" w:rsidRPr="00F705E9" w:rsidRDefault="00F705E9" w:rsidP="00F705E9">
      <w:pPr>
        <w:spacing w:after="0" w:line="276" w:lineRule="auto"/>
        <w:jc w:val="both"/>
        <w:rPr>
          <w:rFonts w:ascii="Arial Narrow" w:eastAsia="Times New Roman" w:hAnsi="Arial Narrow" w:cs="Times New Roman"/>
          <w:lang w:val="en-US" w:eastAsia="fr-FR"/>
        </w:rPr>
      </w:pPr>
      <w:r w:rsidRPr="00F705E9">
        <w:rPr>
          <w:rFonts w:ascii="Arial Narrow" w:eastAsia="Times New Roman" w:hAnsi="Arial Narrow" w:cs="Times New Roman"/>
          <w:lang w:eastAsia="fr-FR"/>
        </w:rPr>
        <w:t xml:space="preserve">         </w:t>
      </w:r>
      <w:r w:rsidRPr="00F705E9">
        <w:rPr>
          <w:rFonts w:ascii="Arial Narrow" w:eastAsia="Times New Roman" w:hAnsi="Arial Narrow" w:cs="Times New Roman"/>
          <w:lang w:val="en-US" w:eastAsia="fr-FR"/>
        </w:rPr>
        <w:t xml:space="preserve">8,800 kg/m² de cut-back 400/600 </w:t>
      </w:r>
    </w:p>
    <w:p w14:paraId="7215E40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Monocouche </w:t>
      </w:r>
    </w:p>
    <w:p w14:paraId="4CDA1C7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8 L/m² de 6/10 ou 8/12 </w:t>
      </w:r>
    </w:p>
    <w:p w14:paraId="6682C9FC" w14:textId="77777777" w:rsidR="00F705E9" w:rsidRPr="00F705E9" w:rsidRDefault="00F705E9" w:rsidP="00F705E9">
      <w:pPr>
        <w:spacing w:after="0" w:line="276" w:lineRule="auto"/>
        <w:jc w:val="both"/>
        <w:rPr>
          <w:rFonts w:ascii="Arial Narrow" w:eastAsia="Times New Roman" w:hAnsi="Arial Narrow" w:cs="Times New Roman"/>
          <w:lang w:val="en-US" w:eastAsia="fr-FR"/>
        </w:rPr>
      </w:pPr>
      <w:r w:rsidRPr="00F705E9">
        <w:rPr>
          <w:rFonts w:ascii="Arial Narrow" w:eastAsia="Times New Roman" w:hAnsi="Arial Narrow" w:cs="Times New Roman"/>
          <w:lang w:eastAsia="fr-FR"/>
        </w:rPr>
        <w:t xml:space="preserve">         </w:t>
      </w:r>
      <w:r w:rsidRPr="00F705E9">
        <w:rPr>
          <w:rFonts w:ascii="Arial Narrow" w:eastAsia="Times New Roman" w:hAnsi="Arial Narrow" w:cs="Times New Roman"/>
          <w:lang w:val="en-US" w:eastAsia="fr-FR"/>
        </w:rPr>
        <w:t xml:space="preserve">1, 00 kg/m² de cut-back 400/600. </w:t>
      </w:r>
    </w:p>
    <w:p w14:paraId="428BB0B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b)  Mise en œuvre  </w:t>
      </w:r>
    </w:p>
    <w:p w14:paraId="040688F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Le revêtement superficiel ne sera exécuté qu'après séchage complet du liant d'imprégnation de la couche de base ou de la couche d'accrochage. </w:t>
      </w:r>
    </w:p>
    <w:p w14:paraId="09C024B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Le liant sera mis en place à l'aide d'une </w:t>
      </w:r>
      <w:proofErr w:type="spellStart"/>
      <w:r w:rsidRPr="00F705E9">
        <w:rPr>
          <w:rFonts w:ascii="Arial Narrow" w:eastAsia="Times New Roman" w:hAnsi="Arial Narrow" w:cs="Times New Roman"/>
          <w:lang w:eastAsia="fr-FR"/>
        </w:rPr>
        <w:t>répandeuse</w:t>
      </w:r>
      <w:proofErr w:type="spellEnd"/>
      <w:r w:rsidRPr="00F705E9">
        <w:rPr>
          <w:rFonts w:ascii="Arial Narrow" w:eastAsia="Times New Roman" w:hAnsi="Arial Narrow" w:cs="Times New Roman"/>
          <w:lang w:eastAsia="fr-FR"/>
        </w:rPr>
        <w:t xml:space="preserve"> tous liants à jets multiples, munie d'une citerne de 3000 </w:t>
      </w:r>
      <w:proofErr w:type="spellStart"/>
      <w:r w:rsidRPr="00F705E9">
        <w:rPr>
          <w:rFonts w:ascii="Arial Narrow" w:eastAsia="Times New Roman" w:hAnsi="Arial Narrow" w:cs="Times New Roman"/>
          <w:lang w:eastAsia="fr-FR"/>
        </w:rPr>
        <w:t>l</w:t>
      </w:r>
      <w:proofErr w:type="spellEnd"/>
      <w:r w:rsidRPr="00F705E9">
        <w:rPr>
          <w:rFonts w:ascii="Arial Narrow" w:eastAsia="Times New Roman" w:hAnsi="Arial Narrow" w:cs="Times New Roman"/>
          <w:lang w:eastAsia="fr-FR"/>
        </w:rPr>
        <w:t xml:space="preserve"> minimum. </w:t>
      </w:r>
    </w:p>
    <w:p w14:paraId="2B4D964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Les reprises de répandage de liant se feront avec les bandes de papier kraft pour éviter les "placards". </w:t>
      </w:r>
    </w:p>
    <w:p w14:paraId="5A8A660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Le liant sera répandu en une seule fois sur toute la largeur de la chaussée à revêtir à une température de 125 °C minimale. </w:t>
      </w:r>
    </w:p>
    <w:p w14:paraId="0A77E9C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La régularité du répandage du liant sera vérifiée. La vitesse de répandage sera régulière et d'environ 5 km par heure. </w:t>
      </w:r>
    </w:p>
    <w:p w14:paraId="3550B16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L'intervalle de temps entre le répandage du liant et l'épandage du granulat n</w:t>
      </w:r>
      <w:r w:rsidR="00F400E8">
        <w:rPr>
          <w:rFonts w:ascii="Arial Narrow" w:eastAsia="Times New Roman" w:hAnsi="Arial Narrow" w:cs="Times New Roman"/>
          <w:lang w:eastAsia="fr-FR"/>
        </w:rPr>
        <w:t xml:space="preserve">e doit pas dépasser 5 minutes. </w:t>
      </w:r>
    </w:p>
    <w:p w14:paraId="73B310D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 aucun cas, une partie de chaussée ou le liant aura été répandu ne devra être abandonnée par cessation de travail sans avoir reçu la totalité du matériau </w:t>
      </w:r>
      <w:proofErr w:type="gramStart"/>
      <w:r w:rsidRPr="00F705E9">
        <w:rPr>
          <w:rFonts w:ascii="Arial Narrow" w:eastAsia="Times New Roman" w:hAnsi="Arial Narrow" w:cs="Times New Roman"/>
          <w:lang w:eastAsia="fr-FR"/>
        </w:rPr>
        <w:t>de  couverture</w:t>
      </w:r>
      <w:proofErr w:type="gramEnd"/>
      <w:r w:rsidRPr="00F705E9">
        <w:rPr>
          <w:rFonts w:ascii="Arial Narrow" w:eastAsia="Times New Roman" w:hAnsi="Arial Narrow" w:cs="Times New Roman"/>
          <w:lang w:eastAsia="fr-FR"/>
        </w:rPr>
        <w:t xml:space="preserve">. La régularité du répandage des gravillons sera vérifiée conformément aux indications du tableau ci-après : </w:t>
      </w:r>
    </w:p>
    <w:p w14:paraId="3799E01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cylindrage sera effectué immédiatement après le gravillonnage. Il sera exécuté au moyen d'un compacteur </w:t>
      </w:r>
    </w:p>
    <w:p w14:paraId="2535F5F9"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à</w:t>
      </w:r>
      <w:proofErr w:type="gramEnd"/>
      <w:r w:rsidRPr="00F705E9">
        <w:rPr>
          <w:rFonts w:ascii="Arial Narrow" w:eastAsia="Times New Roman" w:hAnsi="Arial Narrow" w:cs="Times New Roman"/>
          <w:lang w:eastAsia="fr-FR"/>
        </w:rPr>
        <w:t xml:space="preserve"> pneus de 1,5 tonne minimum par roue. Les pneumatiques étant gonflés uniformément à une pression comprise entre 4 et 5 bars. La vitesse de compactage ne devra pas être supérieure à 6 km à l'heure. </w:t>
      </w:r>
    </w:p>
    <w:p w14:paraId="222A065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Après l'ouverture à la circulation, le rejet sera régulièrement éliminé par balayage mécanique. </w:t>
      </w:r>
    </w:p>
    <w:p w14:paraId="4142B40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  Essais et contrôles de mise en œuvre des revêtements </w:t>
      </w:r>
    </w:p>
    <w:p w14:paraId="3701BB7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essais, contrôles, processus et résultats exigés sont don</w:t>
      </w:r>
      <w:r w:rsidR="00F400E8">
        <w:rPr>
          <w:rFonts w:ascii="Arial Narrow" w:eastAsia="Times New Roman" w:hAnsi="Arial Narrow" w:cs="Times New Roman"/>
          <w:lang w:eastAsia="fr-FR"/>
        </w:rPr>
        <w:t xml:space="preserve">nés dans le tableau ci-après : </w:t>
      </w:r>
    </w:p>
    <w:p w14:paraId="5881001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Essai de mise en œuvre des revêtements superficiels</w:t>
      </w:r>
    </w:p>
    <w:p w14:paraId="67EE7AD4"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728"/>
        <w:gridCol w:w="2382"/>
        <w:gridCol w:w="2604"/>
        <w:gridCol w:w="1305"/>
      </w:tblGrid>
      <w:tr w:rsidR="00F705E9" w:rsidRPr="00F705E9" w14:paraId="559D94E4" w14:textId="77777777" w:rsidTr="00F705E9">
        <w:tc>
          <w:tcPr>
            <w:tcW w:w="0" w:type="auto"/>
            <w:shd w:val="clear" w:color="auto" w:fill="auto"/>
            <w:vAlign w:val="center"/>
          </w:tcPr>
          <w:p w14:paraId="42EB017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NATURE DES ESSAIS</w:t>
            </w:r>
          </w:p>
        </w:tc>
        <w:tc>
          <w:tcPr>
            <w:tcW w:w="0" w:type="auto"/>
            <w:gridSpan w:val="3"/>
            <w:shd w:val="clear" w:color="auto" w:fill="auto"/>
            <w:vAlign w:val="center"/>
          </w:tcPr>
          <w:p w14:paraId="4CA4F68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RESULTATS EXIGES</w:t>
            </w:r>
          </w:p>
        </w:tc>
        <w:tc>
          <w:tcPr>
            <w:tcW w:w="0" w:type="auto"/>
            <w:shd w:val="clear" w:color="auto" w:fill="auto"/>
            <w:vAlign w:val="center"/>
          </w:tcPr>
          <w:p w14:paraId="6F922B8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NOMBRE D’ESSAIS</w:t>
            </w:r>
          </w:p>
        </w:tc>
      </w:tr>
      <w:tr w:rsidR="00F705E9" w:rsidRPr="00F705E9" w14:paraId="763A19C7" w14:textId="77777777" w:rsidTr="00F705E9">
        <w:tc>
          <w:tcPr>
            <w:tcW w:w="0" w:type="auto"/>
            <w:shd w:val="clear" w:color="auto" w:fill="auto"/>
            <w:vAlign w:val="center"/>
          </w:tcPr>
          <w:p w14:paraId="1965D28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DOSAGE DU LIANT</w:t>
            </w:r>
          </w:p>
        </w:tc>
        <w:tc>
          <w:tcPr>
            <w:tcW w:w="0" w:type="auto"/>
            <w:gridSpan w:val="3"/>
            <w:shd w:val="clear" w:color="auto" w:fill="auto"/>
            <w:vAlign w:val="center"/>
          </w:tcPr>
          <w:p w14:paraId="724B88B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Chaque opération de contrôle comportera 4 mesures dans un même profil transversal effectuées à l’aide d’éprouvettes en tôle. La régularité du répandage sera évalué d’après la valeur du quotidien R=D-d/</w:t>
            </w:r>
            <w:proofErr w:type="spellStart"/>
            <w:r w:rsidRPr="00F705E9">
              <w:rPr>
                <w:rFonts w:ascii="Arial Narrow" w:eastAsia="Times New Roman" w:hAnsi="Arial Narrow" w:cs="Times New Roman"/>
                <w:lang w:eastAsia="fr-FR"/>
              </w:rPr>
              <w:t>d+d</w:t>
            </w:r>
            <w:proofErr w:type="spellEnd"/>
            <w:r w:rsidRPr="00F705E9">
              <w:rPr>
                <w:rFonts w:ascii="Arial Narrow" w:eastAsia="Times New Roman" w:hAnsi="Arial Narrow" w:cs="Times New Roman"/>
                <w:lang w:eastAsia="fr-FR"/>
              </w:rPr>
              <w:t xml:space="preserve"> dans lequel « d » est le dosage maximal et « d » le dosage minimal observés dans le profil. Cette valeur sera inférieure à 20.</w:t>
            </w:r>
          </w:p>
        </w:tc>
        <w:tc>
          <w:tcPr>
            <w:tcW w:w="0" w:type="auto"/>
            <w:shd w:val="clear" w:color="auto" w:fill="auto"/>
            <w:vAlign w:val="center"/>
          </w:tcPr>
          <w:p w14:paraId="56C8F3B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la demande de l’ingénieur de contrôle.</w:t>
            </w:r>
          </w:p>
        </w:tc>
      </w:tr>
      <w:tr w:rsidR="00F705E9" w:rsidRPr="00F705E9" w14:paraId="4B6C69A7" w14:textId="77777777" w:rsidTr="00F705E9">
        <w:tc>
          <w:tcPr>
            <w:tcW w:w="0" w:type="auto"/>
            <w:shd w:val="clear" w:color="auto" w:fill="auto"/>
            <w:vAlign w:val="center"/>
          </w:tcPr>
          <w:p w14:paraId="2DFBDBE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DOSAGE EN GRANULATS</w:t>
            </w:r>
          </w:p>
        </w:tc>
        <w:tc>
          <w:tcPr>
            <w:tcW w:w="0" w:type="auto"/>
            <w:gridSpan w:val="3"/>
            <w:shd w:val="clear" w:color="auto" w:fill="auto"/>
            <w:vAlign w:val="center"/>
          </w:tcPr>
          <w:p w14:paraId="322F38D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Chaque opération de contrôle comportera 3 mesures dans un même profil transversal. Les gravillons seront isolés dans les cadres rigides en tôle de 0,25 m </w:t>
            </w:r>
            <w:r w:rsidRPr="00F705E9">
              <w:rPr>
                <w:rFonts w:ascii="Arial Narrow" w:eastAsia="Times New Roman" w:hAnsi="Arial Narrow" w:cs="Times New Roman"/>
                <w:lang w:eastAsia="fr-FR"/>
              </w:rPr>
              <w:lastRenderedPageBreak/>
              <w:t xml:space="preserve">de </w:t>
            </w:r>
            <w:proofErr w:type="spellStart"/>
            <w:r w:rsidRPr="00F705E9">
              <w:rPr>
                <w:rFonts w:ascii="Arial Narrow" w:eastAsia="Times New Roman" w:hAnsi="Arial Narrow" w:cs="Times New Roman"/>
                <w:lang w:eastAsia="fr-FR"/>
              </w:rPr>
              <w:t>coté</w:t>
            </w:r>
            <w:proofErr w:type="spellEnd"/>
            <w:r w:rsidRPr="00F705E9">
              <w:rPr>
                <w:rFonts w:ascii="Arial Narrow" w:eastAsia="Times New Roman" w:hAnsi="Arial Narrow" w:cs="Times New Roman"/>
                <w:lang w:eastAsia="fr-FR"/>
              </w:rPr>
              <w:t xml:space="preserve"> puis ramassés et pesés par 10% en plus ou moins des quantités théoriques à répandre.</w:t>
            </w:r>
          </w:p>
        </w:tc>
        <w:tc>
          <w:tcPr>
            <w:tcW w:w="0" w:type="auto"/>
            <w:shd w:val="clear" w:color="auto" w:fill="auto"/>
            <w:vAlign w:val="center"/>
          </w:tcPr>
          <w:p w14:paraId="58A4F58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A la demande de l’ingénieur de contrôle.</w:t>
            </w:r>
          </w:p>
        </w:tc>
      </w:tr>
      <w:tr w:rsidR="00F705E9" w:rsidRPr="00F705E9" w14:paraId="5631F800" w14:textId="77777777" w:rsidTr="00F705E9">
        <w:tc>
          <w:tcPr>
            <w:tcW w:w="0" w:type="auto"/>
            <w:vMerge w:val="restart"/>
            <w:shd w:val="clear" w:color="auto" w:fill="auto"/>
            <w:vAlign w:val="center"/>
          </w:tcPr>
          <w:p w14:paraId="191E0031"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0" w:type="auto"/>
            <w:shd w:val="clear" w:color="auto" w:fill="auto"/>
            <w:vAlign w:val="center"/>
          </w:tcPr>
          <w:p w14:paraId="2EFA071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NATURE DU LIANT</w:t>
            </w:r>
          </w:p>
        </w:tc>
        <w:tc>
          <w:tcPr>
            <w:tcW w:w="0" w:type="auto"/>
            <w:shd w:val="clear" w:color="auto" w:fill="auto"/>
            <w:vAlign w:val="center"/>
          </w:tcPr>
          <w:p w14:paraId="48EE7B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TEMPERATURE STOCK</w:t>
            </w:r>
          </w:p>
        </w:tc>
        <w:tc>
          <w:tcPr>
            <w:tcW w:w="0" w:type="auto"/>
            <w:shd w:val="clear" w:color="auto" w:fill="auto"/>
            <w:vAlign w:val="center"/>
          </w:tcPr>
          <w:p w14:paraId="000CA8B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TEMPERATURE REPANDAGE</w:t>
            </w:r>
          </w:p>
        </w:tc>
        <w:tc>
          <w:tcPr>
            <w:tcW w:w="0" w:type="auto"/>
            <w:vMerge w:val="restart"/>
            <w:shd w:val="clear" w:color="auto" w:fill="auto"/>
            <w:vAlign w:val="center"/>
          </w:tcPr>
          <w:p w14:paraId="00B260A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la demande de l’ingénieur de contrôle</w:t>
            </w:r>
          </w:p>
        </w:tc>
      </w:tr>
      <w:tr w:rsidR="00F705E9" w:rsidRPr="00F705E9" w14:paraId="59811D30" w14:textId="77777777" w:rsidTr="00F705E9">
        <w:tc>
          <w:tcPr>
            <w:tcW w:w="0" w:type="auto"/>
            <w:vMerge/>
            <w:shd w:val="clear" w:color="auto" w:fill="auto"/>
            <w:vAlign w:val="center"/>
          </w:tcPr>
          <w:p w14:paraId="5603F4A1"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0" w:type="auto"/>
            <w:shd w:val="clear" w:color="auto" w:fill="auto"/>
            <w:vAlign w:val="center"/>
          </w:tcPr>
          <w:p w14:paraId="70CCA43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Cut-back (0/1)</w:t>
            </w:r>
          </w:p>
        </w:tc>
        <w:tc>
          <w:tcPr>
            <w:tcW w:w="0" w:type="auto"/>
            <w:shd w:val="clear" w:color="auto" w:fill="auto"/>
            <w:vAlign w:val="center"/>
          </w:tcPr>
          <w:p w14:paraId="75C5E3F8"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0" w:type="auto"/>
            <w:shd w:val="clear" w:color="auto" w:fill="auto"/>
            <w:vAlign w:val="center"/>
          </w:tcPr>
          <w:p w14:paraId="43C78E4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60°C</w:t>
            </w:r>
          </w:p>
        </w:tc>
        <w:tc>
          <w:tcPr>
            <w:tcW w:w="0" w:type="auto"/>
            <w:vMerge/>
            <w:shd w:val="clear" w:color="auto" w:fill="auto"/>
            <w:vAlign w:val="center"/>
          </w:tcPr>
          <w:p w14:paraId="59A99334"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7FA913EC" w14:textId="77777777" w:rsidTr="00F705E9">
        <w:tc>
          <w:tcPr>
            <w:tcW w:w="0" w:type="auto"/>
            <w:vMerge/>
            <w:shd w:val="clear" w:color="auto" w:fill="auto"/>
            <w:vAlign w:val="center"/>
          </w:tcPr>
          <w:p w14:paraId="49499879"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0" w:type="auto"/>
            <w:shd w:val="clear" w:color="auto" w:fill="auto"/>
            <w:vAlign w:val="center"/>
          </w:tcPr>
          <w:p w14:paraId="276B323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Cut-back (400/600)</w:t>
            </w:r>
          </w:p>
        </w:tc>
        <w:tc>
          <w:tcPr>
            <w:tcW w:w="0" w:type="auto"/>
            <w:shd w:val="clear" w:color="auto" w:fill="auto"/>
            <w:vAlign w:val="center"/>
          </w:tcPr>
          <w:p w14:paraId="56728D7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70 – 80</w:t>
            </w:r>
          </w:p>
          <w:p w14:paraId="03AB245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60 - 70</w:t>
            </w:r>
          </w:p>
        </w:tc>
        <w:tc>
          <w:tcPr>
            <w:tcW w:w="0" w:type="auto"/>
            <w:shd w:val="clear" w:color="auto" w:fill="auto"/>
            <w:vAlign w:val="center"/>
          </w:tcPr>
          <w:p w14:paraId="579E0A5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125°C</w:t>
            </w:r>
          </w:p>
          <w:p w14:paraId="64FF017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130°C</w:t>
            </w:r>
          </w:p>
        </w:tc>
        <w:tc>
          <w:tcPr>
            <w:tcW w:w="0" w:type="auto"/>
            <w:vMerge/>
            <w:shd w:val="clear" w:color="auto" w:fill="auto"/>
            <w:vAlign w:val="center"/>
          </w:tcPr>
          <w:p w14:paraId="25E93BD5"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2D8FF684" w14:textId="77777777" w:rsidTr="00F705E9">
        <w:tc>
          <w:tcPr>
            <w:tcW w:w="0" w:type="auto"/>
            <w:vMerge/>
            <w:shd w:val="clear" w:color="auto" w:fill="auto"/>
            <w:vAlign w:val="center"/>
          </w:tcPr>
          <w:p w14:paraId="146E31C2"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0" w:type="auto"/>
            <w:shd w:val="clear" w:color="auto" w:fill="auto"/>
            <w:vAlign w:val="center"/>
          </w:tcPr>
          <w:p w14:paraId="62779E0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Emulsions</w:t>
            </w:r>
          </w:p>
        </w:tc>
        <w:tc>
          <w:tcPr>
            <w:tcW w:w="0" w:type="auto"/>
            <w:shd w:val="clear" w:color="auto" w:fill="auto"/>
            <w:vAlign w:val="center"/>
          </w:tcPr>
          <w:p w14:paraId="21F6D92D"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0" w:type="auto"/>
            <w:shd w:val="clear" w:color="auto" w:fill="auto"/>
            <w:vAlign w:val="center"/>
          </w:tcPr>
          <w:p w14:paraId="15F64A4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Température telle </w:t>
            </w:r>
            <w:proofErr w:type="spellStart"/>
            <w:r w:rsidRPr="00F705E9">
              <w:rPr>
                <w:rFonts w:ascii="Arial Narrow" w:eastAsia="Times New Roman" w:hAnsi="Arial Narrow" w:cs="Times New Roman"/>
                <w:lang w:eastAsia="fr-FR"/>
              </w:rPr>
              <w:t>aue</w:t>
            </w:r>
            <w:proofErr w:type="spellEnd"/>
            <w:r w:rsidRPr="00F705E9">
              <w:rPr>
                <w:rFonts w:ascii="Arial Narrow" w:eastAsia="Times New Roman" w:hAnsi="Arial Narrow" w:cs="Times New Roman"/>
                <w:lang w:eastAsia="fr-FR"/>
              </w:rPr>
              <w:t xml:space="preserve"> 11°C</w:t>
            </w:r>
          </w:p>
        </w:tc>
        <w:tc>
          <w:tcPr>
            <w:tcW w:w="0" w:type="auto"/>
            <w:vMerge/>
            <w:shd w:val="clear" w:color="auto" w:fill="auto"/>
            <w:vAlign w:val="center"/>
          </w:tcPr>
          <w:p w14:paraId="248C1861"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bl>
    <w:p w14:paraId="06F0DF0D"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1A9B8EE"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B34</w:t>
      </w:r>
      <w:r w:rsidR="00752FA6">
        <w:rPr>
          <w:rFonts w:ascii="Arial Narrow" w:eastAsia="Times New Roman" w:hAnsi="Arial Narrow" w:cs="Times New Roman"/>
          <w:b/>
          <w:lang w:eastAsia="fr-FR"/>
        </w:rPr>
        <w:t>2 – REVETEMENTS EN ENROBE DENSE</w:t>
      </w:r>
    </w:p>
    <w:p w14:paraId="4728800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Granulats : </w:t>
      </w:r>
    </w:p>
    <w:p w14:paraId="77C4E9F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 granulation du matériau de construction s'inscrira dans le fuseau de références </w:t>
      </w:r>
      <w:proofErr w:type="gramStart"/>
      <w:r w:rsidRPr="00F705E9">
        <w:rPr>
          <w:rFonts w:ascii="Arial Narrow" w:eastAsia="Times New Roman" w:hAnsi="Arial Narrow" w:cs="Times New Roman"/>
          <w:lang w:eastAsia="fr-FR"/>
        </w:rPr>
        <w:t>suivant:</w:t>
      </w:r>
      <w:proofErr w:type="gramEnd"/>
      <w:r w:rsidRPr="00F705E9">
        <w:rPr>
          <w:rFonts w:ascii="Arial Narrow" w:eastAsia="Times New Roman" w:hAnsi="Arial Narrow" w:cs="Times New Roman"/>
          <w:lang w:eastAsia="fr-FR"/>
        </w:rPr>
        <w:t xml:space="preserve"> (donné à titre indicatif)</w:t>
      </w:r>
    </w:p>
    <w:p w14:paraId="58502C2D"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46"/>
        <w:gridCol w:w="1046"/>
        <w:gridCol w:w="1066"/>
        <w:gridCol w:w="1075"/>
        <w:gridCol w:w="999"/>
        <w:gridCol w:w="998"/>
        <w:gridCol w:w="1008"/>
        <w:gridCol w:w="998"/>
        <w:gridCol w:w="841"/>
      </w:tblGrid>
      <w:tr w:rsidR="00F705E9" w:rsidRPr="00F705E9" w14:paraId="38CC82D3" w14:textId="77777777" w:rsidTr="00F705E9">
        <w:trPr>
          <w:trHeight w:val="268"/>
          <w:jc w:val="center"/>
        </w:trPr>
        <w:tc>
          <w:tcPr>
            <w:tcW w:w="1046" w:type="dxa"/>
            <w:vAlign w:val="center"/>
          </w:tcPr>
          <w:p w14:paraId="16BBA1F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Tamis</w:t>
            </w:r>
          </w:p>
          <w:p w14:paraId="3741AF5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w:t>
            </w:r>
            <w:proofErr w:type="gramStart"/>
            <w:r w:rsidRPr="00F705E9">
              <w:rPr>
                <w:rFonts w:ascii="Arial Narrow" w:eastAsia="Times New Roman" w:hAnsi="Arial Narrow" w:cs="Times New Roman"/>
                <w:lang w:eastAsia="fr-FR"/>
              </w:rPr>
              <w:t>mm</w:t>
            </w:r>
            <w:proofErr w:type="gramEnd"/>
            <w:r w:rsidRPr="00F705E9">
              <w:rPr>
                <w:rFonts w:ascii="Arial Narrow" w:eastAsia="Times New Roman" w:hAnsi="Arial Narrow" w:cs="Times New Roman"/>
                <w:lang w:eastAsia="fr-FR"/>
              </w:rPr>
              <w:t>)</w:t>
            </w:r>
          </w:p>
        </w:tc>
        <w:tc>
          <w:tcPr>
            <w:tcW w:w="1046" w:type="dxa"/>
            <w:vAlign w:val="center"/>
          </w:tcPr>
          <w:p w14:paraId="6DEF727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0,08</w:t>
            </w:r>
          </w:p>
        </w:tc>
        <w:tc>
          <w:tcPr>
            <w:tcW w:w="1066" w:type="dxa"/>
            <w:vAlign w:val="center"/>
          </w:tcPr>
          <w:p w14:paraId="160645D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0,20</w:t>
            </w:r>
          </w:p>
        </w:tc>
        <w:tc>
          <w:tcPr>
            <w:tcW w:w="1075" w:type="dxa"/>
            <w:vAlign w:val="center"/>
          </w:tcPr>
          <w:p w14:paraId="09B265C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0,315</w:t>
            </w:r>
          </w:p>
        </w:tc>
        <w:tc>
          <w:tcPr>
            <w:tcW w:w="999" w:type="dxa"/>
            <w:vAlign w:val="center"/>
          </w:tcPr>
          <w:p w14:paraId="1BF77C3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w:t>
            </w:r>
          </w:p>
        </w:tc>
        <w:tc>
          <w:tcPr>
            <w:tcW w:w="998" w:type="dxa"/>
            <w:vAlign w:val="center"/>
          </w:tcPr>
          <w:p w14:paraId="00659D5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w:t>
            </w:r>
          </w:p>
        </w:tc>
        <w:tc>
          <w:tcPr>
            <w:tcW w:w="1008" w:type="dxa"/>
            <w:vAlign w:val="center"/>
          </w:tcPr>
          <w:p w14:paraId="55526F3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w:t>
            </w:r>
          </w:p>
        </w:tc>
        <w:tc>
          <w:tcPr>
            <w:tcW w:w="998" w:type="dxa"/>
            <w:vAlign w:val="center"/>
          </w:tcPr>
          <w:p w14:paraId="5680A16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w:t>
            </w:r>
          </w:p>
        </w:tc>
        <w:tc>
          <w:tcPr>
            <w:tcW w:w="841" w:type="dxa"/>
            <w:vAlign w:val="center"/>
          </w:tcPr>
          <w:p w14:paraId="1FBD35F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w:t>
            </w:r>
          </w:p>
        </w:tc>
      </w:tr>
      <w:tr w:rsidR="00F705E9" w:rsidRPr="00F705E9" w14:paraId="532AE0D9" w14:textId="77777777" w:rsidTr="00F705E9">
        <w:trPr>
          <w:trHeight w:val="33"/>
          <w:jc w:val="center"/>
        </w:trPr>
        <w:tc>
          <w:tcPr>
            <w:tcW w:w="1046" w:type="dxa"/>
            <w:vAlign w:val="center"/>
          </w:tcPr>
          <w:p w14:paraId="18C3ABA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w:t>
            </w:r>
          </w:p>
          <w:p w14:paraId="259DC93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Passant</w:t>
            </w:r>
          </w:p>
        </w:tc>
        <w:tc>
          <w:tcPr>
            <w:tcW w:w="1046" w:type="dxa"/>
            <w:vAlign w:val="center"/>
          </w:tcPr>
          <w:p w14:paraId="313D13C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 – 9</w:t>
            </w:r>
          </w:p>
        </w:tc>
        <w:tc>
          <w:tcPr>
            <w:tcW w:w="1066" w:type="dxa"/>
            <w:vAlign w:val="center"/>
          </w:tcPr>
          <w:p w14:paraId="0F2BA59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 – 14</w:t>
            </w:r>
          </w:p>
        </w:tc>
        <w:tc>
          <w:tcPr>
            <w:tcW w:w="1075" w:type="dxa"/>
            <w:vAlign w:val="center"/>
          </w:tcPr>
          <w:p w14:paraId="187D2AF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 – 18</w:t>
            </w:r>
          </w:p>
        </w:tc>
        <w:tc>
          <w:tcPr>
            <w:tcW w:w="999" w:type="dxa"/>
            <w:vAlign w:val="center"/>
          </w:tcPr>
          <w:p w14:paraId="14E6F32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20 – 32</w:t>
            </w:r>
          </w:p>
        </w:tc>
        <w:tc>
          <w:tcPr>
            <w:tcW w:w="998" w:type="dxa"/>
            <w:vAlign w:val="center"/>
          </w:tcPr>
          <w:p w14:paraId="7B0B887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30 – 45</w:t>
            </w:r>
          </w:p>
        </w:tc>
        <w:tc>
          <w:tcPr>
            <w:tcW w:w="1008" w:type="dxa"/>
            <w:vAlign w:val="center"/>
          </w:tcPr>
          <w:p w14:paraId="04803BB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50 – 60</w:t>
            </w:r>
          </w:p>
        </w:tc>
        <w:tc>
          <w:tcPr>
            <w:tcW w:w="998" w:type="dxa"/>
            <w:vAlign w:val="center"/>
          </w:tcPr>
          <w:p w14:paraId="4680A62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65 – 75</w:t>
            </w:r>
          </w:p>
        </w:tc>
        <w:tc>
          <w:tcPr>
            <w:tcW w:w="841" w:type="dxa"/>
            <w:vAlign w:val="center"/>
          </w:tcPr>
          <w:p w14:paraId="50727CC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90 – 100</w:t>
            </w:r>
          </w:p>
        </w:tc>
      </w:tr>
    </w:tbl>
    <w:p w14:paraId="2F00C1E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Les granulats devront avoir une excellente granularité et un indice de concassage égal à 90.</w:t>
      </w:r>
    </w:p>
    <w:p w14:paraId="4B1B389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L'équivalent de sable mesuré sur la fraction 0/6,3 du mélange reconstitué sera au moins égal à 60, sur la fraction 0/4 du sable ; l'équivalent de sable sera supérieur à 40.</w:t>
      </w:r>
    </w:p>
    <w:p w14:paraId="6E57073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La dureté par l'essai Los Angeles sur la classe 6/10 sera inférieure à 35.</w:t>
      </w:r>
    </w:p>
    <w:p w14:paraId="1BBCCDAE" w14:textId="77777777" w:rsidR="00F705E9" w:rsidRPr="00752FA6"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La teneur en liant devra se situer dans la plage 5.5 à 6.5 pour les bétons bitumineux et 3.5</w:t>
      </w:r>
      <w:r w:rsidR="00752FA6">
        <w:rPr>
          <w:rFonts w:ascii="Arial Narrow" w:eastAsia="Times New Roman" w:hAnsi="Arial Narrow" w:cs="Times New Roman"/>
          <w:lang w:eastAsia="fr-FR"/>
        </w:rPr>
        <w:t xml:space="preserve"> à 4.5 pour les graves bitumes.</w:t>
      </w:r>
    </w:p>
    <w:p w14:paraId="352B5A1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u w:val="single"/>
          <w:lang w:eastAsia="fr-FR"/>
        </w:rPr>
        <w:t>Filler :</w:t>
      </w:r>
      <w:r w:rsidRPr="00F705E9">
        <w:rPr>
          <w:rFonts w:ascii="Arial Narrow" w:eastAsia="Times New Roman" w:hAnsi="Arial Narrow" w:cs="Times New Roman"/>
          <w:lang w:eastAsia="fr-FR"/>
        </w:rPr>
        <w:t xml:space="preserve"> La teneur en eau filler sera comprise entre 5 et 9 %. Le rapport filler/bitume</w:t>
      </w:r>
      <w:r w:rsidR="00752FA6">
        <w:rPr>
          <w:rFonts w:ascii="Arial Narrow" w:eastAsia="Times New Roman" w:hAnsi="Arial Narrow" w:cs="Times New Roman"/>
          <w:lang w:eastAsia="fr-FR"/>
        </w:rPr>
        <w:t xml:space="preserve"> sera compris entre 1,1 et 1,4.</w:t>
      </w:r>
    </w:p>
    <w:p w14:paraId="5B2AE716" w14:textId="77777777" w:rsidR="00F705E9" w:rsidRPr="00752FA6" w:rsidRDefault="00752FA6" w:rsidP="00F705E9">
      <w:pPr>
        <w:spacing w:after="0" w:line="276" w:lineRule="auto"/>
        <w:jc w:val="both"/>
        <w:rPr>
          <w:rFonts w:ascii="Arial Narrow" w:eastAsia="Times New Roman" w:hAnsi="Arial Narrow" w:cs="Times New Roman"/>
          <w:u w:val="single"/>
          <w:lang w:eastAsia="fr-FR"/>
        </w:rPr>
      </w:pPr>
      <w:r>
        <w:rPr>
          <w:rFonts w:ascii="Arial Narrow" w:eastAsia="Times New Roman" w:hAnsi="Arial Narrow" w:cs="Times New Roman"/>
          <w:u w:val="single"/>
          <w:lang w:eastAsia="fr-FR"/>
        </w:rPr>
        <w:t xml:space="preserve">Bitume : </w:t>
      </w:r>
    </w:p>
    <w:p w14:paraId="17F0179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liant sera du bitume pur de pénétration 60/70 ou 80/100.</w:t>
      </w:r>
    </w:p>
    <w:p w14:paraId="70C5416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bitumes de dureté supérieure à 150 ou infé</w:t>
      </w:r>
      <w:r w:rsidR="00752FA6">
        <w:rPr>
          <w:rFonts w:ascii="Arial Narrow" w:eastAsia="Times New Roman" w:hAnsi="Arial Narrow" w:cs="Times New Roman"/>
          <w:lang w:eastAsia="fr-FR"/>
        </w:rPr>
        <w:t>rieur à 50 sont à déconseiller.</w:t>
      </w:r>
    </w:p>
    <w:p w14:paraId="5A6B3F45" w14:textId="77777777" w:rsidR="00F705E9" w:rsidRPr="00752FA6" w:rsidRDefault="00F705E9" w:rsidP="00F705E9">
      <w:pPr>
        <w:spacing w:after="0" w:line="276" w:lineRule="auto"/>
        <w:jc w:val="both"/>
        <w:rPr>
          <w:rFonts w:ascii="Arial Narrow" w:eastAsia="Times New Roman" w:hAnsi="Arial Narrow" w:cs="Times New Roman"/>
          <w:u w:val="single"/>
          <w:lang w:eastAsia="fr-FR"/>
        </w:rPr>
      </w:pPr>
      <w:r w:rsidRPr="00F705E9">
        <w:rPr>
          <w:rFonts w:ascii="Arial Narrow" w:eastAsia="Times New Roman" w:hAnsi="Arial Narrow" w:cs="Times New Roman"/>
          <w:u w:val="single"/>
          <w:lang w:eastAsia="fr-FR"/>
        </w:rPr>
        <w:t>Formu</w:t>
      </w:r>
      <w:r w:rsidR="00752FA6">
        <w:rPr>
          <w:rFonts w:ascii="Arial Narrow" w:eastAsia="Times New Roman" w:hAnsi="Arial Narrow" w:cs="Times New Roman"/>
          <w:u w:val="single"/>
          <w:lang w:eastAsia="fr-FR"/>
        </w:rPr>
        <w:t>les types pour enrobés denses :</w:t>
      </w:r>
    </w:p>
    <w:p w14:paraId="5F672A1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L'Entrepreneur formulera la composition des enrobés dense qu'il envisage de mettre en œuvre. Cette composition devra correspondre aux prescriptions du tableau ci-</w:t>
      </w:r>
      <w:proofErr w:type="gramStart"/>
      <w:r w:rsidRPr="00F705E9">
        <w:rPr>
          <w:rFonts w:ascii="Arial Narrow" w:eastAsia="Times New Roman" w:hAnsi="Arial Narrow" w:cs="Times New Roman"/>
          <w:lang w:eastAsia="fr-FR"/>
        </w:rPr>
        <w:t>après:</w:t>
      </w:r>
      <w:proofErr w:type="gramEnd"/>
      <w:r w:rsidRPr="00F705E9">
        <w:rPr>
          <w:rFonts w:ascii="Arial Narrow" w:eastAsia="Times New Roman" w:hAnsi="Arial Narrow" w:cs="Times New Roman"/>
          <w:lang w:eastAsia="fr-FR"/>
        </w:rPr>
        <w:t xml:space="preserve"> (donné à titre indicatif)</w:t>
      </w:r>
    </w:p>
    <w:p w14:paraId="13C656AD" w14:textId="77777777" w:rsidR="00F705E9" w:rsidRPr="00F705E9" w:rsidRDefault="00F705E9" w:rsidP="00F705E9">
      <w:pPr>
        <w:spacing w:after="0" w:line="276" w:lineRule="auto"/>
        <w:jc w:val="both"/>
        <w:rPr>
          <w:rFonts w:ascii="Arial Narrow" w:eastAsia="Times New Roman" w:hAnsi="Arial Narrow" w:cs="Times New Roman"/>
          <w:lang w:eastAsia="fr-F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520"/>
        <w:gridCol w:w="1980"/>
      </w:tblGrid>
      <w:tr w:rsidR="00F705E9" w:rsidRPr="00F705E9" w14:paraId="62A958AD" w14:textId="77777777" w:rsidTr="00F705E9">
        <w:trPr>
          <w:trHeight w:val="611"/>
        </w:trPr>
        <w:tc>
          <w:tcPr>
            <w:tcW w:w="5328" w:type="dxa"/>
          </w:tcPr>
          <w:p w14:paraId="3AF7E5AB" w14:textId="77777777" w:rsidR="00F705E9" w:rsidRPr="00F705E9" w:rsidRDefault="00F705E9" w:rsidP="00F705E9">
            <w:pPr>
              <w:spacing w:after="0" w:line="276" w:lineRule="auto"/>
              <w:jc w:val="both"/>
              <w:rPr>
                <w:rFonts w:ascii="Arial Narrow" w:eastAsia="Times New Roman" w:hAnsi="Arial Narrow" w:cs="Times New Roman"/>
                <w:b/>
                <w:lang w:eastAsia="fr-FR"/>
              </w:rPr>
            </w:pPr>
          </w:p>
          <w:p w14:paraId="53329B26"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GRANNULATS</w:t>
            </w:r>
          </w:p>
          <w:p w14:paraId="5776EC53" w14:textId="77777777" w:rsidR="00F705E9" w:rsidRPr="00F705E9" w:rsidRDefault="00F705E9" w:rsidP="00F705E9">
            <w:pPr>
              <w:spacing w:after="0" w:line="276" w:lineRule="auto"/>
              <w:jc w:val="both"/>
              <w:rPr>
                <w:rFonts w:ascii="Arial Narrow" w:eastAsia="Times New Roman" w:hAnsi="Arial Narrow" w:cs="Times New Roman"/>
                <w:b/>
                <w:lang w:eastAsia="fr-FR"/>
              </w:rPr>
            </w:pPr>
          </w:p>
        </w:tc>
        <w:tc>
          <w:tcPr>
            <w:tcW w:w="2520" w:type="dxa"/>
            <w:vAlign w:val="center"/>
          </w:tcPr>
          <w:p w14:paraId="08551F19"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COMPOSITIONS ENVELOPPES</w:t>
            </w:r>
          </w:p>
        </w:tc>
        <w:tc>
          <w:tcPr>
            <w:tcW w:w="1980" w:type="dxa"/>
            <w:vAlign w:val="center"/>
          </w:tcPr>
          <w:p w14:paraId="4496A79F"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FORME – TYPE MOYENNE</w:t>
            </w:r>
          </w:p>
        </w:tc>
      </w:tr>
      <w:tr w:rsidR="00F705E9" w:rsidRPr="00F705E9" w14:paraId="261C71CC" w14:textId="77777777" w:rsidTr="00F705E9">
        <w:tc>
          <w:tcPr>
            <w:tcW w:w="5328" w:type="dxa"/>
          </w:tcPr>
          <w:p w14:paraId="15BBBD7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Proportion de 6/10 ou 8/12                        %</w:t>
            </w:r>
          </w:p>
        </w:tc>
        <w:tc>
          <w:tcPr>
            <w:tcW w:w="2520" w:type="dxa"/>
            <w:vAlign w:val="center"/>
          </w:tcPr>
          <w:p w14:paraId="5E6139A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30 – 35</w:t>
            </w:r>
          </w:p>
        </w:tc>
        <w:tc>
          <w:tcPr>
            <w:tcW w:w="1980" w:type="dxa"/>
            <w:vAlign w:val="center"/>
          </w:tcPr>
          <w:p w14:paraId="52EE96C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30</w:t>
            </w:r>
          </w:p>
        </w:tc>
      </w:tr>
      <w:tr w:rsidR="00F705E9" w:rsidRPr="00F705E9" w14:paraId="69345312" w14:textId="77777777" w:rsidTr="00F705E9">
        <w:tc>
          <w:tcPr>
            <w:tcW w:w="5328" w:type="dxa"/>
          </w:tcPr>
          <w:p w14:paraId="2C46567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Proportion de 4/6 ou de 4/8                       %</w:t>
            </w:r>
          </w:p>
        </w:tc>
        <w:tc>
          <w:tcPr>
            <w:tcW w:w="2520" w:type="dxa"/>
            <w:vAlign w:val="center"/>
          </w:tcPr>
          <w:p w14:paraId="21708F7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15 – 20</w:t>
            </w:r>
          </w:p>
        </w:tc>
        <w:tc>
          <w:tcPr>
            <w:tcW w:w="1980" w:type="dxa"/>
            <w:vAlign w:val="center"/>
          </w:tcPr>
          <w:p w14:paraId="763BA4F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20</w:t>
            </w:r>
          </w:p>
        </w:tc>
      </w:tr>
      <w:tr w:rsidR="00F705E9" w:rsidRPr="00F705E9" w14:paraId="3F605DCA" w14:textId="77777777" w:rsidTr="00F705E9">
        <w:tc>
          <w:tcPr>
            <w:tcW w:w="5328" w:type="dxa"/>
          </w:tcPr>
          <w:p w14:paraId="1763D45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Proportion d’apport                                    %</w:t>
            </w:r>
          </w:p>
        </w:tc>
        <w:tc>
          <w:tcPr>
            <w:tcW w:w="2520" w:type="dxa"/>
            <w:vAlign w:val="center"/>
          </w:tcPr>
          <w:p w14:paraId="6BD6290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48 – 55</w:t>
            </w:r>
          </w:p>
        </w:tc>
        <w:tc>
          <w:tcPr>
            <w:tcW w:w="1980" w:type="dxa"/>
            <w:vAlign w:val="center"/>
          </w:tcPr>
          <w:p w14:paraId="11F000E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48</w:t>
            </w:r>
          </w:p>
        </w:tc>
      </w:tr>
      <w:tr w:rsidR="00F705E9" w:rsidRPr="00F705E9" w14:paraId="4C8DC0C4" w14:textId="77777777" w:rsidTr="00F705E9">
        <w:tc>
          <w:tcPr>
            <w:tcW w:w="5328" w:type="dxa"/>
          </w:tcPr>
          <w:p w14:paraId="6EFAD21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Filler d’apport                                            %</w:t>
            </w:r>
          </w:p>
        </w:tc>
        <w:tc>
          <w:tcPr>
            <w:tcW w:w="2520" w:type="dxa"/>
            <w:vAlign w:val="center"/>
          </w:tcPr>
          <w:p w14:paraId="275BAA8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 3</w:t>
            </w:r>
          </w:p>
        </w:tc>
        <w:tc>
          <w:tcPr>
            <w:tcW w:w="1980" w:type="dxa"/>
            <w:vAlign w:val="center"/>
          </w:tcPr>
          <w:p w14:paraId="02A9F0F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w:t>
            </w:r>
          </w:p>
        </w:tc>
      </w:tr>
      <w:tr w:rsidR="00F705E9" w:rsidRPr="00F705E9" w14:paraId="2778ABFB" w14:textId="77777777" w:rsidTr="00F705E9">
        <w:tc>
          <w:tcPr>
            <w:tcW w:w="5328" w:type="dxa"/>
          </w:tcPr>
          <w:p w14:paraId="7529104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Granulométrie                                           % passant</w:t>
            </w:r>
          </w:p>
        </w:tc>
        <w:tc>
          <w:tcPr>
            <w:tcW w:w="2520" w:type="dxa"/>
            <w:vAlign w:val="center"/>
          </w:tcPr>
          <w:p w14:paraId="43621B94"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980" w:type="dxa"/>
            <w:vAlign w:val="center"/>
          </w:tcPr>
          <w:p w14:paraId="25C8E7FD"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2AEB18CC" w14:textId="77777777" w:rsidTr="00F705E9">
        <w:tc>
          <w:tcPr>
            <w:tcW w:w="5328" w:type="dxa"/>
          </w:tcPr>
          <w:p w14:paraId="5B6A7235"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Tamis  10</w:t>
            </w:r>
            <w:proofErr w:type="gramEnd"/>
            <w:r w:rsidRPr="00F705E9">
              <w:rPr>
                <w:rFonts w:ascii="Arial Narrow" w:eastAsia="Times New Roman" w:hAnsi="Arial Narrow" w:cs="Times New Roman"/>
                <w:lang w:eastAsia="fr-FR"/>
              </w:rPr>
              <w:t xml:space="preserve"> mm</w:t>
            </w:r>
          </w:p>
        </w:tc>
        <w:tc>
          <w:tcPr>
            <w:tcW w:w="2520" w:type="dxa"/>
            <w:vAlign w:val="center"/>
          </w:tcPr>
          <w:p w14:paraId="1DAC33A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95 – 100</w:t>
            </w:r>
          </w:p>
        </w:tc>
        <w:tc>
          <w:tcPr>
            <w:tcW w:w="1980" w:type="dxa"/>
            <w:vAlign w:val="center"/>
          </w:tcPr>
          <w:p w14:paraId="72470DD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97</w:t>
            </w:r>
          </w:p>
        </w:tc>
      </w:tr>
      <w:tr w:rsidR="00F705E9" w:rsidRPr="00F705E9" w14:paraId="164E1510" w14:textId="77777777" w:rsidTr="00F705E9">
        <w:tc>
          <w:tcPr>
            <w:tcW w:w="5328" w:type="dxa"/>
          </w:tcPr>
          <w:p w14:paraId="1823115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 mm</w:t>
            </w:r>
          </w:p>
        </w:tc>
        <w:tc>
          <w:tcPr>
            <w:tcW w:w="2520" w:type="dxa"/>
            <w:vAlign w:val="center"/>
          </w:tcPr>
          <w:p w14:paraId="145E130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62 – 74</w:t>
            </w:r>
          </w:p>
        </w:tc>
        <w:tc>
          <w:tcPr>
            <w:tcW w:w="1980" w:type="dxa"/>
            <w:vAlign w:val="center"/>
          </w:tcPr>
          <w:p w14:paraId="780C98C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70</w:t>
            </w:r>
          </w:p>
        </w:tc>
      </w:tr>
      <w:tr w:rsidR="00F705E9" w:rsidRPr="00F705E9" w14:paraId="5A3A9869" w14:textId="77777777" w:rsidTr="00F705E9">
        <w:tc>
          <w:tcPr>
            <w:tcW w:w="5328" w:type="dxa"/>
          </w:tcPr>
          <w:p w14:paraId="4C8AC99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 mm</w:t>
            </w:r>
          </w:p>
        </w:tc>
        <w:tc>
          <w:tcPr>
            <w:tcW w:w="2520" w:type="dxa"/>
            <w:vAlign w:val="center"/>
          </w:tcPr>
          <w:p w14:paraId="0363E02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48 – 58</w:t>
            </w:r>
          </w:p>
        </w:tc>
        <w:tc>
          <w:tcPr>
            <w:tcW w:w="1980" w:type="dxa"/>
            <w:vAlign w:val="center"/>
          </w:tcPr>
          <w:p w14:paraId="299BD4A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49</w:t>
            </w:r>
          </w:p>
        </w:tc>
      </w:tr>
      <w:tr w:rsidR="00F705E9" w:rsidRPr="00F705E9" w14:paraId="404C17CA" w14:textId="77777777" w:rsidTr="00F705E9">
        <w:tc>
          <w:tcPr>
            <w:tcW w:w="5328" w:type="dxa"/>
          </w:tcPr>
          <w:p w14:paraId="14F5CA6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 mm</w:t>
            </w:r>
          </w:p>
        </w:tc>
        <w:tc>
          <w:tcPr>
            <w:tcW w:w="2520" w:type="dxa"/>
            <w:vAlign w:val="center"/>
          </w:tcPr>
          <w:p w14:paraId="3462146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30 – 45</w:t>
            </w:r>
          </w:p>
        </w:tc>
        <w:tc>
          <w:tcPr>
            <w:tcW w:w="1980" w:type="dxa"/>
            <w:vAlign w:val="center"/>
          </w:tcPr>
          <w:p w14:paraId="31B678F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33</w:t>
            </w:r>
          </w:p>
        </w:tc>
      </w:tr>
      <w:tr w:rsidR="00F705E9" w:rsidRPr="00F705E9" w14:paraId="33BA6AC5" w14:textId="77777777" w:rsidTr="00F705E9">
        <w:tc>
          <w:tcPr>
            <w:tcW w:w="5328" w:type="dxa"/>
          </w:tcPr>
          <w:p w14:paraId="42397BB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 mm</w:t>
            </w:r>
          </w:p>
        </w:tc>
        <w:tc>
          <w:tcPr>
            <w:tcW w:w="2520" w:type="dxa"/>
            <w:vAlign w:val="center"/>
          </w:tcPr>
          <w:p w14:paraId="324C2BC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20 – 28</w:t>
            </w:r>
          </w:p>
        </w:tc>
        <w:tc>
          <w:tcPr>
            <w:tcW w:w="1980" w:type="dxa"/>
            <w:vAlign w:val="center"/>
          </w:tcPr>
          <w:p w14:paraId="2F38DE7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23</w:t>
            </w:r>
          </w:p>
        </w:tc>
      </w:tr>
      <w:tr w:rsidR="00F705E9" w:rsidRPr="00F705E9" w14:paraId="20184D8C" w14:textId="77777777" w:rsidTr="00F705E9">
        <w:tc>
          <w:tcPr>
            <w:tcW w:w="5328" w:type="dxa"/>
          </w:tcPr>
          <w:p w14:paraId="119ED99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0,315</w:t>
            </w:r>
          </w:p>
        </w:tc>
        <w:tc>
          <w:tcPr>
            <w:tcW w:w="2520" w:type="dxa"/>
            <w:vAlign w:val="center"/>
          </w:tcPr>
          <w:p w14:paraId="160F31E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 – 19</w:t>
            </w:r>
          </w:p>
        </w:tc>
        <w:tc>
          <w:tcPr>
            <w:tcW w:w="1980" w:type="dxa"/>
            <w:vAlign w:val="center"/>
          </w:tcPr>
          <w:p w14:paraId="5FFA4AE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14</w:t>
            </w:r>
          </w:p>
        </w:tc>
      </w:tr>
      <w:tr w:rsidR="00F705E9" w:rsidRPr="00F705E9" w14:paraId="312982F0" w14:textId="77777777" w:rsidTr="00F705E9">
        <w:tc>
          <w:tcPr>
            <w:tcW w:w="5328" w:type="dxa"/>
          </w:tcPr>
          <w:p w14:paraId="5F63AE3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0,2</w:t>
            </w:r>
          </w:p>
        </w:tc>
        <w:tc>
          <w:tcPr>
            <w:tcW w:w="2520" w:type="dxa"/>
            <w:vAlign w:val="center"/>
          </w:tcPr>
          <w:p w14:paraId="0E1FD40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 – 15</w:t>
            </w:r>
          </w:p>
        </w:tc>
        <w:tc>
          <w:tcPr>
            <w:tcW w:w="1980" w:type="dxa"/>
            <w:vAlign w:val="center"/>
          </w:tcPr>
          <w:p w14:paraId="76157B5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w:t>
            </w:r>
          </w:p>
        </w:tc>
      </w:tr>
      <w:tr w:rsidR="00F705E9" w:rsidRPr="00F705E9" w14:paraId="58629676" w14:textId="77777777" w:rsidTr="00F705E9">
        <w:tc>
          <w:tcPr>
            <w:tcW w:w="5328" w:type="dxa"/>
          </w:tcPr>
          <w:p w14:paraId="2090EBD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0,08</w:t>
            </w:r>
          </w:p>
        </w:tc>
        <w:tc>
          <w:tcPr>
            <w:tcW w:w="2520" w:type="dxa"/>
            <w:vAlign w:val="center"/>
          </w:tcPr>
          <w:p w14:paraId="72B5130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 – 9</w:t>
            </w:r>
          </w:p>
        </w:tc>
        <w:tc>
          <w:tcPr>
            <w:tcW w:w="1980" w:type="dxa"/>
            <w:vAlign w:val="center"/>
          </w:tcPr>
          <w:p w14:paraId="27A74DD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7</w:t>
            </w:r>
          </w:p>
        </w:tc>
      </w:tr>
      <w:tr w:rsidR="00F705E9" w:rsidRPr="00F705E9" w14:paraId="77E51556" w14:textId="77777777" w:rsidTr="00F705E9">
        <w:tc>
          <w:tcPr>
            <w:tcW w:w="5328" w:type="dxa"/>
          </w:tcPr>
          <w:p w14:paraId="593306C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Surface spécifique m2/Kg </w:t>
            </w:r>
          </w:p>
        </w:tc>
        <w:tc>
          <w:tcPr>
            <w:tcW w:w="2520" w:type="dxa"/>
            <w:vAlign w:val="center"/>
          </w:tcPr>
          <w:p w14:paraId="1597FF4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8,7 – 14,7</w:t>
            </w:r>
          </w:p>
        </w:tc>
        <w:tc>
          <w:tcPr>
            <w:tcW w:w="1980" w:type="dxa"/>
            <w:vAlign w:val="center"/>
          </w:tcPr>
          <w:p w14:paraId="0329DBE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2012,8</w:t>
            </w:r>
          </w:p>
        </w:tc>
      </w:tr>
      <w:tr w:rsidR="00F705E9" w:rsidRPr="00F705E9" w14:paraId="3978A880" w14:textId="77777777" w:rsidTr="00F705E9">
        <w:tc>
          <w:tcPr>
            <w:tcW w:w="5328" w:type="dxa"/>
          </w:tcPr>
          <w:p w14:paraId="2A7072D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Equivalent de sable de fraction 0/6</w:t>
            </w:r>
          </w:p>
        </w:tc>
        <w:tc>
          <w:tcPr>
            <w:tcW w:w="2520" w:type="dxa"/>
            <w:vAlign w:val="center"/>
          </w:tcPr>
          <w:p w14:paraId="36F2708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&gt; 60</w:t>
            </w:r>
          </w:p>
        </w:tc>
        <w:tc>
          <w:tcPr>
            <w:tcW w:w="1980" w:type="dxa"/>
            <w:vAlign w:val="center"/>
          </w:tcPr>
          <w:p w14:paraId="0DD4D83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&gt; 6</w:t>
            </w:r>
          </w:p>
        </w:tc>
      </w:tr>
      <w:tr w:rsidR="00F705E9" w:rsidRPr="00F705E9" w14:paraId="369DAB67" w14:textId="77777777" w:rsidTr="00F705E9">
        <w:tc>
          <w:tcPr>
            <w:tcW w:w="5328" w:type="dxa"/>
          </w:tcPr>
          <w:p w14:paraId="64E5188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Dureté Los Angeles</w:t>
            </w:r>
          </w:p>
        </w:tc>
        <w:tc>
          <w:tcPr>
            <w:tcW w:w="2520" w:type="dxa"/>
            <w:vAlign w:val="center"/>
          </w:tcPr>
          <w:p w14:paraId="43E9FD2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&lt;&lt; 35</w:t>
            </w:r>
          </w:p>
        </w:tc>
        <w:tc>
          <w:tcPr>
            <w:tcW w:w="1980" w:type="dxa"/>
            <w:vAlign w:val="center"/>
          </w:tcPr>
          <w:p w14:paraId="02A2B24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&lt;&lt; 35</w:t>
            </w:r>
          </w:p>
        </w:tc>
      </w:tr>
      <w:tr w:rsidR="00F705E9" w:rsidRPr="00F705E9" w14:paraId="1F62FA99" w14:textId="77777777" w:rsidTr="00F705E9">
        <w:tc>
          <w:tcPr>
            <w:tcW w:w="5328" w:type="dxa"/>
          </w:tcPr>
          <w:p w14:paraId="59C559F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Forme Coefficient d’aplatissement)</w:t>
            </w:r>
          </w:p>
        </w:tc>
        <w:tc>
          <w:tcPr>
            <w:tcW w:w="2520" w:type="dxa"/>
            <w:vAlign w:val="center"/>
          </w:tcPr>
          <w:p w14:paraId="03188D5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Satisfaisante</w:t>
            </w:r>
          </w:p>
        </w:tc>
        <w:tc>
          <w:tcPr>
            <w:tcW w:w="1980" w:type="dxa"/>
            <w:vAlign w:val="center"/>
          </w:tcPr>
          <w:p w14:paraId="5FF399DF"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6302B22D" w14:textId="77777777" w:rsidTr="00F705E9">
        <w:tc>
          <w:tcPr>
            <w:tcW w:w="5328" w:type="dxa"/>
          </w:tcPr>
          <w:p w14:paraId="3334905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Adhésivité VIALIT</w:t>
            </w:r>
          </w:p>
        </w:tc>
        <w:tc>
          <w:tcPr>
            <w:tcW w:w="2520" w:type="dxa"/>
            <w:vAlign w:val="center"/>
          </w:tcPr>
          <w:p w14:paraId="0292C58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Satisfaisante</w:t>
            </w:r>
          </w:p>
        </w:tc>
        <w:tc>
          <w:tcPr>
            <w:tcW w:w="1980" w:type="dxa"/>
            <w:vAlign w:val="center"/>
          </w:tcPr>
          <w:p w14:paraId="53B1B1E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&lt; 25</w:t>
            </w:r>
          </w:p>
        </w:tc>
      </w:tr>
      <w:tr w:rsidR="00F705E9" w:rsidRPr="00F705E9" w14:paraId="5D180A17" w14:textId="77777777" w:rsidTr="00F705E9">
        <w:trPr>
          <w:trHeight w:val="516"/>
        </w:trPr>
        <w:tc>
          <w:tcPr>
            <w:tcW w:w="5328" w:type="dxa"/>
          </w:tcPr>
          <w:p w14:paraId="797A4F39" w14:textId="77777777" w:rsidR="00F705E9" w:rsidRPr="00F705E9" w:rsidRDefault="00F705E9" w:rsidP="00F705E9">
            <w:pPr>
              <w:spacing w:after="0" w:line="276" w:lineRule="auto"/>
              <w:jc w:val="both"/>
              <w:rPr>
                <w:rFonts w:ascii="Arial Narrow" w:eastAsia="Times New Roman" w:hAnsi="Arial Narrow" w:cs="Times New Roman"/>
                <w:b/>
                <w:lang w:eastAsia="fr-FR"/>
              </w:rPr>
            </w:pPr>
          </w:p>
          <w:p w14:paraId="643E269B"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BITUME</w:t>
            </w:r>
          </w:p>
        </w:tc>
        <w:tc>
          <w:tcPr>
            <w:tcW w:w="2520" w:type="dxa"/>
            <w:vAlign w:val="center"/>
          </w:tcPr>
          <w:p w14:paraId="3F5BED89"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980" w:type="dxa"/>
            <w:vAlign w:val="center"/>
          </w:tcPr>
          <w:p w14:paraId="44B489D2"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5D9DF54E" w14:textId="77777777" w:rsidTr="00F705E9">
        <w:tc>
          <w:tcPr>
            <w:tcW w:w="5328" w:type="dxa"/>
          </w:tcPr>
          <w:p w14:paraId="7E47F52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Dureté </w:t>
            </w:r>
          </w:p>
        </w:tc>
        <w:tc>
          <w:tcPr>
            <w:tcW w:w="2520" w:type="dxa"/>
            <w:vAlign w:val="center"/>
          </w:tcPr>
          <w:p w14:paraId="299519C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60/70</w:t>
            </w:r>
          </w:p>
        </w:tc>
        <w:tc>
          <w:tcPr>
            <w:tcW w:w="1980" w:type="dxa"/>
            <w:vAlign w:val="center"/>
          </w:tcPr>
          <w:p w14:paraId="580BF40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60/70</w:t>
            </w:r>
          </w:p>
        </w:tc>
      </w:tr>
      <w:tr w:rsidR="00F705E9" w:rsidRPr="00F705E9" w14:paraId="3C7808B0" w14:textId="77777777" w:rsidTr="00F705E9">
        <w:tc>
          <w:tcPr>
            <w:tcW w:w="5328" w:type="dxa"/>
          </w:tcPr>
          <w:p w14:paraId="0FD88AB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14ECFCD"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MELANGE</w:t>
            </w:r>
          </w:p>
        </w:tc>
        <w:tc>
          <w:tcPr>
            <w:tcW w:w="2520" w:type="dxa"/>
            <w:vAlign w:val="center"/>
          </w:tcPr>
          <w:p w14:paraId="478690DD"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980" w:type="dxa"/>
            <w:vAlign w:val="center"/>
          </w:tcPr>
          <w:p w14:paraId="10703A44"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54409865" w14:textId="77777777" w:rsidTr="00F705E9">
        <w:tc>
          <w:tcPr>
            <w:tcW w:w="5328" w:type="dxa"/>
          </w:tcPr>
          <w:p w14:paraId="63F2147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 B.B.</w:t>
            </w:r>
          </w:p>
        </w:tc>
        <w:tc>
          <w:tcPr>
            <w:tcW w:w="2520" w:type="dxa"/>
            <w:vAlign w:val="center"/>
          </w:tcPr>
          <w:p w14:paraId="5906F7F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2,3 – 3,0</w:t>
            </w:r>
          </w:p>
        </w:tc>
        <w:tc>
          <w:tcPr>
            <w:tcW w:w="1980" w:type="dxa"/>
            <w:vAlign w:val="center"/>
          </w:tcPr>
          <w:p w14:paraId="7B645C9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2,6</w:t>
            </w:r>
          </w:p>
        </w:tc>
      </w:tr>
      <w:tr w:rsidR="00F705E9" w:rsidRPr="00F705E9" w14:paraId="5D6BBFD2" w14:textId="77777777" w:rsidTr="00F705E9">
        <w:tc>
          <w:tcPr>
            <w:tcW w:w="5328" w:type="dxa"/>
          </w:tcPr>
          <w:p w14:paraId="4D2333A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Module de richesse                       % G.B.</w:t>
            </w:r>
          </w:p>
        </w:tc>
        <w:tc>
          <w:tcPr>
            <w:tcW w:w="2520" w:type="dxa"/>
            <w:vAlign w:val="center"/>
          </w:tcPr>
          <w:p w14:paraId="5A8098A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3,0 – 3,9</w:t>
            </w:r>
          </w:p>
        </w:tc>
        <w:tc>
          <w:tcPr>
            <w:tcW w:w="1980" w:type="dxa"/>
            <w:vAlign w:val="center"/>
          </w:tcPr>
          <w:p w14:paraId="126C3CF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3,75</w:t>
            </w:r>
          </w:p>
        </w:tc>
      </w:tr>
      <w:tr w:rsidR="00F705E9" w:rsidRPr="00F705E9" w14:paraId="124D5990" w14:textId="77777777" w:rsidTr="00F705E9">
        <w:tc>
          <w:tcPr>
            <w:tcW w:w="5328" w:type="dxa"/>
          </w:tcPr>
          <w:p w14:paraId="09AAD14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Teneur en bitume                          % B.B.</w:t>
            </w:r>
          </w:p>
        </w:tc>
        <w:tc>
          <w:tcPr>
            <w:tcW w:w="2520" w:type="dxa"/>
            <w:vAlign w:val="center"/>
          </w:tcPr>
          <w:p w14:paraId="792C540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5,5 – 6,5</w:t>
            </w:r>
          </w:p>
        </w:tc>
        <w:tc>
          <w:tcPr>
            <w:tcW w:w="1980" w:type="dxa"/>
            <w:vAlign w:val="center"/>
          </w:tcPr>
          <w:p w14:paraId="34A0A7A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6,2</w:t>
            </w:r>
          </w:p>
        </w:tc>
      </w:tr>
      <w:tr w:rsidR="00F705E9" w:rsidRPr="00F705E9" w14:paraId="71FD0AB7" w14:textId="77777777" w:rsidTr="00F705E9">
        <w:tc>
          <w:tcPr>
            <w:tcW w:w="5328" w:type="dxa"/>
          </w:tcPr>
          <w:p w14:paraId="3C71A84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Rapport filler/bitume                      %</w:t>
            </w:r>
          </w:p>
        </w:tc>
        <w:tc>
          <w:tcPr>
            <w:tcW w:w="2520" w:type="dxa"/>
            <w:vAlign w:val="center"/>
          </w:tcPr>
          <w:p w14:paraId="6F508F4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1,1 – 1,4</w:t>
            </w:r>
          </w:p>
        </w:tc>
        <w:tc>
          <w:tcPr>
            <w:tcW w:w="1980" w:type="dxa"/>
            <w:vAlign w:val="center"/>
          </w:tcPr>
          <w:p w14:paraId="009512C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1,2</w:t>
            </w:r>
          </w:p>
        </w:tc>
      </w:tr>
      <w:tr w:rsidR="00F705E9" w:rsidRPr="00F705E9" w14:paraId="5DA01B1C" w14:textId="77777777" w:rsidTr="00F705E9">
        <w:tc>
          <w:tcPr>
            <w:tcW w:w="5328" w:type="dxa"/>
          </w:tcPr>
          <w:p w14:paraId="13910CD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Teneur en bitume                              G.B.</w:t>
            </w:r>
          </w:p>
        </w:tc>
        <w:tc>
          <w:tcPr>
            <w:tcW w:w="2520" w:type="dxa"/>
            <w:vAlign w:val="center"/>
          </w:tcPr>
          <w:p w14:paraId="3EA5500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3,2 – 4,2</w:t>
            </w:r>
          </w:p>
        </w:tc>
        <w:tc>
          <w:tcPr>
            <w:tcW w:w="1980" w:type="dxa"/>
            <w:vAlign w:val="center"/>
          </w:tcPr>
          <w:p w14:paraId="66FB9C1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3,7</w:t>
            </w:r>
          </w:p>
        </w:tc>
      </w:tr>
      <w:tr w:rsidR="00F705E9" w:rsidRPr="00F705E9" w14:paraId="32DB3DB2" w14:textId="77777777" w:rsidTr="00F705E9">
        <w:tc>
          <w:tcPr>
            <w:tcW w:w="5328" w:type="dxa"/>
          </w:tcPr>
          <w:p w14:paraId="623CEB91"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626172E"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PERFORMANCE ANTICIPABLES</w:t>
            </w:r>
          </w:p>
        </w:tc>
        <w:tc>
          <w:tcPr>
            <w:tcW w:w="2520" w:type="dxa"/>
            <w:vAlign w:val="center"/>
          </w:tcPr>
          <w:p w14:paraId="0E542312"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980" w:type="dxa"/>
            <w:vAlign w:val="center"/>
          </w:tcPr>
          <w:p w14:paraId="4CD21778"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18586AA2" w14:textId="77777777" w:rsidTr="00F705E9">
        <w:tc>
          <w:tcPr>
            <w:tcW w:w="5328" w:type="dxa"/>
          </w:tcPr>
          <w:p w14:paraId="1FDAAD1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4.1 – DURIEZ ou (LCPC)</w:t>
            </w:r>
          </w:p>
        </w:tc>
        <w:tc>
          <w:tcPr>
            <w:tcW w:w="2520" w:type="dxa"/>
            <w:vAlign w:val="center"/>
          </w:tcPr>
          <w:p w14:paraId="232FBDAD"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980" w:type="dxa"/>
            <w:vAlign w:val="center"/>
          </w:tcPr>
          <w:p w14:paraId="798C59A8"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7A93C485" w14:textId="77777777" w:rsidTr="00F705E9">
        <w:tc>
          <w:tcPr>
            <w:tcW w:w="5328" w:type="dxa"/>
          </w:tcPr>
          <w:p w14:paraId="12FF9236"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spellStart"/>
            <w:r w:rsidRPr="00F705E9">
              <w:rPr>
                <w:rFonts w:ascii="Arial Narrow" w:eastAsia="Times New Roman" w:hAnsi="Arial Narrow" w:cs="Times New Roman"/>
                <w:lang w:eastAsia="fr-FR"/>
              </w:rPr>
              <w:t>Rc</w:t>
            </w:r>
            <w:proofErr w:type="spellEnd"/>
            <w:r w:rsidRPr="00F705E9">
              <w:rPr>
                <w:rFonts w:ascii="Arial Narrow" w:eastAsia="Times New Roman" w:hAnsi="Arial Narrow" w:cs="Times New Roman"/>
                <w:lang w:eastAsia="fr-FR"/>
              </w:rPr>
              <w:t xml:space="preserve"> DURIEZ à 18 °C 1+7 jrs air (</w:t>
            </w:r>
            <w:proofErr w:type="gramStart"/>
            <w:r w:rsidRPr="00F705E9">
              <w:rPr>
                <w:rFonts w:ascii="Arial Narrow" w:eastAsia="Times New Roman" w:hAnsi="Arial Narrow" w:cs="Times New Roman"/>
                <w:lang w:eastAsia="fr-FR"/>
              </w:rPr>
              <w:t xml:space="preserve">bars)   </w:t>
            </w:r>
            <w:proofErr w:type="gramEnd"/>
            <w:r w:rsidRPr="00F705E9">
              <w:rPr>
                <w:rFonts w:ascii="Arial Narrow" w:eastAsia="Times New Roman" w:hAnsi="Arial Narrow" w:cs="Times New Roman"/>
                <w:lang w:eastAsia="fr-FR"/>
              </w:rPr>
              <w:t xml:space="preserve">   G.B.</w:t>
            </w:r>
          </w:p>
        </w:tc>
        <w:tc>
          <w:tcPr>
            <w:tcW w:w="2520" w:type="dxa"/>
            <w:vAlign w:val="center"/>
          </w:tcPr>
          <w:p w14:paraId="7198CE6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50 – 100</w:t>
            </w:r>
          </w:p>
        </w:tc>
        <w:tc>
          <w:tcPr>
            <w:tcW w:w="1980" w:type="dxa"/>
            <w:vAlign w:val="center"/>
          </w:tcPr>
          <w:p w14:paraId="0E33F6E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65</w:t>
            </w:r>
          </w:p>
        </w:tc>
      </w:tr>
      <w:tr w:rsidR="00F705E9" w:rsidRPr="00F705E9" w14:paraId="02C5615E" w14:textId="77777777" w:rsidTr="00F705E9">
        <w:tc>
          <w:tcPr>
            <w:tcW w:w="5328" w:type="dxa"/>
          </w:tcPr>
          <w:p w14:paraId="11E722E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B.B.</w:t>
            </w:r>
          </w:p>
        </w:tc>
        <w:tc>
          <w:tcPr>
            <w:tcW w:w="2520" w:type="dxa"/>
            <w:vAlign w:val="center"/>
          </w:tcPr>
          <w:p w14:paraId="6B32795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60 – 20120</w:t>
            </w:r>
          </w:p>
        </w:tc>
        <w:tc>
          <w:tcPr>
            <w:tcW w:w="1980" w:type="dxa"/>
            <w:vAlign w:val="center"/>
          </w:tcPr>
          <w:p w14:paraId="0A65E9C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80</w:t>
            </w:r>
          </w:p>
        </w:tc>
      </w:tr>
      <w:tr w:rsidR="00F705E9" w:rsidRPr="00F705E9" w14:paraId="3D0F94F8" w14:textId="77777777" w:rsidTr="00F705E9">
        <w:tc>
          <w:tcPr>
            <w:tcW w:w="5328" w:type="dxa"/>
          </w:tcPr>
          <w:p w14:paraId="6934F4D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Rapport </w:t>
            </w:r>
            <w:proofErr w:type="spellStart"/>
            <w:r w:rsidRPr="00F705E9">
              <w:rPr>
                <w:rFonts w:ascii="Arial Narrow" w:eastAsia="Times New Roman" w:hAnsi="Arial Narrow" w:cs="Times New Roman"/>
                <w:lang w:eastAsia="fr-FR"/>
              </w:rPr>
              <w:t>Rc</w:t>
            </w:r>
            <w:proofErr w:type="spellEnd"/>
            <w:r w:rsidRPr="00F705E9">
              <w:rPr>
                <w:rFonts w:ascii="Arial Narrow" w:eastAsia="Times New Roman" w:hAnsi="Arial Narrow" w:cs="Times New Roman"/>
                <w:lang w:eastAsia="fr-FR"/>
              </w:rPr>
              <w:t>/</w:t>
            </w:r>
            <w:proofErr w:type="spellStart"/>
            <w:r w:rsidRPr="00F705E9">
              <w:rPr>
                <w:rFonts w:ascii="Arial Narrow" w:eastAsia="Times New Roman" w:hAnsi="Arial Narrow" w:cs="Times New Roman"/>
                <w:lang w:eastAsia="fr-FR"/>
              </w:rPr>
              <w:t>Rc</w:t>
            </w:r>
            <w:proofErr w:type="spellEnd"/>
            <w:r w:rsidRPr="00F705E9">
              <w:rPr>
                <w:rFonts w:ascii="Arial Narrow" w:eastAsia="Times New Roman" w:hAnsi="Arial Narrow" w:cs="Times New Roman"/>
                <w:lang w:eastAsia="fr-FR"/>
              </w:rPr>
              <w:t>                           % G.B. – B.B.</w:t>
            </w:r>
          </w:p>
        </w:tc>
        <w:tc>
          <w:tcPr>
            <w:tcW w:w="2520" w:type="dxa"/>
            <w:vAlign w:val="center"/>
          </w:tcPr>
          <w:p w14:paraId="2FA2B87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0,65 – 0,85</w:t>
            </w:r>
          </w:p>
        </w:tc>
        <w:tc>
          <w:tcPr>
            <w:tcW w:w="1980" w:type="dxa"/>
            <w:vAlign w:val="center"/>
          </w:tcPr>
          <w:p w14:paraId="108AEF6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0,70</w:t>
            </w:r>
          </w:p>
        </w:tc>
      </w:tr>
      <w:tr w:rsidR="00F705E9" w:rsidRPr="00F705E9" w14:paraId="1D743E09" w14:textId="77777777" w:rsidTr="00F705E9">
        <w:tc>
          <w:tcPr>
            <w:tcW w:w="5328" w:type="dxa"/>
          </w:tcPr>
          <w:p w14:paraId="19D2B14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Densité apparente T/m3                 G.B. – B.B.</w:t>
            </w:r>
          </w:p>
        </w:tc>
        <w:tc>
          <w:tcPr>
            <w:tcW w:w="2520" w:type="dxa"/>
            <w:vAlign w:val="center"/>
          </w:tcPr>
          <w:p w14:paraId="42E8D48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2,25 – 2,45</w:t>
            </w:r>
          </w:p>
        </w:tc>
        <w:tc>
          <w:tcPr>
            <w:tcW w:w="1980" w:type="dxa"/>
            <w:vAlign w:val="center"/>
          </w:tcPr>
          <w:p w14:paraId="792F0F8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2,30</w:t>
            </w:r>
          </w:p>
        </w:tc>
      </w:tr>
      <w:tr w:rsidR="00F705E9" w:rsidRPr="00F705E9" w14:paraId="3C87F6A4" w14:textId="77777777" w:rsidTr="00F705E9">
        <w:tc>
          <w:tcPr>
            <w:tcW w:w="5328" w:type="dxa"/>
          </w:tcPr>
          <w:p w14:paraId="0F7CA08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Compacité                                            % G.B.</w:t>
            </w:r>
          </w:p>
        </w:tc>
        <w:tc>
          <w:tcPr>
            <w:tcW w:w="2520" w:type="dxa"/>
            <w:vAlign w:val="center"/>
          </w:tcPr>
          <w:p w14:paraId="3B27634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88 – 94</w:t>
            </w:r>
          </w:p>
        </w:tc>
        <w:tc>
          <w:tcPr>
            <w:tcW w:w="1980" w:type="dxa"/>
            <w:vAlign w:val="center"/>
          </w:tcPr>
          <w:p w14:paraId="7117E3B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&gt; 90</w:t>
            </w:r>
          </w:p>
        </w:tc>
      </w:tr>
      <w:tr w:rsidR="00F705E9" w:rsidRPr="00F705E9" w14:paraId="7A3571FF" w14:textId="77777777" w:rsidTr="00F705E9">
        <w:tc>
          <w:tcPr>
            <w:tcW w:w="5328" w:type="dxa"/>
          </w:tcPr>
          <w:p w14:paraId="470DC18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BB</w:t>
            </w:r>
          </w:p>
        </w:tc>
        <w:tc>
          <w:tcPr>
            <w:tcW w:w="2520" w:type="dxa"/>
            <w:vAlign w:val="center"/>
          </w:tcPr>
          <w:p w14:paraId="75C62A9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90 – 96</w:t>
            </w:r>
          </w:p>
        </w:tc>
        <w:tc>
          <w:tcPr>
            <w:tcW w:w="1980" w:type="dxa"/>
            <w:vAlign w:val="center"/>
          </w:tcPr>
          <w:p w14:paraId="4E5DA95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&gt;&gt; 92</w:t>
            </w:r>
          </w:p>
        </w:tc>
      </w:tr>
      <w:tr w:rsidR="00F705E9" w:rsidRPr="00F705E9" w14:paraId="1AE66F93" w14:textId="77777777" w:rsidTr="00F705E9">
        <w:tc>
          <w:tcPr>
            <w:tcW w:w="5328" w:type="dxa"/>
          </w:tcPr>
          <w:p w14:paraId="6F63413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4.2. MARSHALL</w:t>
            </w:r>
          </w:p>
        </w:tc>
        <w:tc>
          <w:tcPr>
            <w:tcW w:w="2520" w:type="dxa"/>
            <w:vAlign w:val="center"/>
          </w:tcPr>
          <w:p w14:paraId="4DC9C54E"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c>
          <w:tcPr>
            <w:tcW w:w="1980" w:type="dxa"/>
            <w:vAlign w:val="center"/>
          </w:tcPr>
          <w:p w14:paraId="50A31195" w14:textId="77777777" w:rsidR="00F705E9" w:rsidRPr="00F705E9" w:rsidRDefault="00F705E9" w:rsidP="00F705E9">
            <w:pPr>
              <w:spacing w:after="0" w:line="276" w:lineRule="auto"/>
              <w:jc w:val="both"/>
              <w:rPr>
                <w:rFonts w:ascii="Arial Narrow" w:eastAsia="Times New Roman" w:hAnsi="Arial Narrow" w:cs="Times New Roman"/>
                <w:lang w:eastAsia="fr-FR"/>
              </w:rPr>
            </w:pPr>
          </w:p>
        </w:tc>
      </w:tr>
      <w:tr w:rsidR="00F705E9" w:rsidRPr="00F705E9" w14:paraId="7EC5B5A3" w14:textId="77777777" w:rsidTr="00F705E9">
        <w:tc>
          <w:tcPr>
            <w:tcW w:w="5328" w:type="dxa"/>
          </w:tcPr>
          <w:p w14:paraId="15532A3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Stabilité à 60° Kg/cm2     G.B. </w:t>
            </w:r>
          </w:p>
        </w:tc>
        <w:tc>
          <w:tcPr>
            <w:tcW w:w="2520" w:type="dxa"/>
            <w:vAlign w:val="center"/>
          </w:tcPr>
          <w:p w14:paraId="3286D18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700 – 1000</w:t>
            </w:r>
          </w:p>
        </w:tc>
        <w:tc>
          <w:tcPr>
            <w:tcW w:w="1980" w:type="dxa"/>
            <w:vAlign w:val="center"/>
          </w:tcPr>
          <w:p w14:paraId="7920EA3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&gt;&gt; 850</w:t>
            </w:r>
          </w:p>
        </w:tc>
      </w:tr>
      <w:tr w:rsidR="00F705E9" w:rsidRPr="00F705E9" w14:paraId="7E8D3617" w14:textId="77777777" w:rsidTr="00F705E9">
        <w:tc>
          <w:tcPr>
            <w:tcW w:w="5328" w:type="dxa"/>
          </w:tcPr>
          <w:p w14:paraId="01D62C0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w:t>
            </w:r>
            <w:proofErr w:type="gramStart"/>
            <w:r w:rsidRPr="00F705E9">
              <w:rPr>
                <w:rFonts w:ascii="Arial Narrow" w:eastAsia="Times New Roman" w:hAnsi="Arial Narrow" w:cs="Times New Roman"/>
                <w:lang w:eastAsia="fr-FR"/>
              </w:rPr>
              <w:t>B.B</w:t>
            </w:r>
            <w:proofErr w:type="gramEnd"/>
          </w:p>
        </w:tc>
        <w:tc>
          <w:tcPr>
            <w:tcW w:w="2520" w:type="dxa"/>
            <w:vAlign w:val="center"/>
          </w:tcPr>
          <w:p w14:paraId="106394C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800 – 1200</w:t>
            </w:r>
          </w:p>
        </w:tc>
        <w:tc>
          <w:tcPr>
            <w:tcW w:w="1980" w:type="dxa"/>
            <w:vAlign w:val="center"/>
          </w:tcPr>
          <w:p w14:paraId="574EA14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1000</w:t>
            </w:r>
          </w:p>
        </w:tc>
      </w:tr>
      <w:tr w:rsidR="00F705E9" w:rsidRPr="00F705E9" w14:paraId="6B9CD3F8" w14:textId="77777777" w:rsidTr="00F705E9">
        <w:tc>
          <w:tcPr>
            <w:tcW w:w="5328" w:type="dxa"/>
          </w:tcPr>
          <w:p w14:paraId="0A611DC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Fluage en 1/10 mm          G.B.</w:t>
            </w:r>
          </w:p>
        </w:tc>
        <w:tc>
          <w:tcPr>
            <w:tcW w:w="2520" w:type="dxa"/>
            <w:vAlign w:val="center"/>
          </w:tcPr>
          <w:p w14:paraId="4ABEF8E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2,20 – 2,35</w:t>
            </w:r>
          </w:p>
        </w:tc>
        <w:tc>
          <w:tcPr>
            <w:tcW w:w="1980" w:type="dxa"/>
            <w:vAlign w:val="center"/>
          </w:tcPr>
          <w:p w14:paraId="1B60CCC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&lt; 2,30</w:t>
            </w:r>
          </w:p>
        </w:tc>
      </w:tr>
      <w:tr w:rsidR="00F705E9" w:rsidRPr="00F705E9" w14:paraId="6C612CA0" w14:textId="77777777" w:rsidTr="00F705E9">
        <w:tc>
          <w:tcPr>
            <w:tcW w:w="5328" w:type="dxa"/>
          </w:tcPr>
          <w:p w14:paraId="7A7CBD9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B.B.</w:t>
            </w:r>
          </w:p>
        </w:tc>
        <w:tc>
          <w:tcPr>
            <w:tcW w:w="2520" w:type="dxa"/>
            <w:vAlign w:val="center"/>
          </w:tcPr>
          <w:p w14:paraId="1E82244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2,25 – 2,45</w:t>
            </w:r>
          </w:p>
        </w:tc>
        <w:tc>
          <w:tcPr>
            <w:tcW w:w="1980" w:type="dxa"/>
            <w:vAlign w:val="center"/>
          </w:tcPr>
          <w:p w14:paraId="01B7346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&lt; 2,35</w:t>
            </w:r>
          </w:p>
        </w:tc>
      </w:tr>
      <w:tr w:rsidR="00F705E9" w:rsidRPr="00F705E9" w14:paraId="26806535" w14:textId="77777777" w:rsidTr="00F705E9">
        <w:tc>
          <w:tcPr>
            <w:tcW w:w="5328" w:type="dxa"/>
          </w:tcPr>
          <w:p w14:paraId="66F9E99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Densité apparente T/m</w:t>
            </w:r>
            <w:proofErr w:type="gramStart"/>
            <w:r w:rsidRPr="00F705E9">
              <w:rPr>
                <w:rFonts w:ascii="Arial Narrow" w:eastAsia="Times New Roman" w:hAnsi="Arial Narrow" w:cs="Times New Roman"/>
                <w:lang w:eastAsia="fr-FR"/>
              </w:rPr>
              <w:t>3  G.B.</w:t>
            </w:r>
            <w:proofErr w:type="gramEnd"/>
            <w:r w:rsidRPr="00F705E9">
              <w:rPr>
                <w:rFonts w:ascii="Arial Narrow" w:eastAsia="Times New Roman" w:hAnsi="Arial Narrow" w:cs="Times New Roman"/>
                <w:lang w:eastAsia="fr-FR"/>
              </w:rPr>
              <w:t xml:space="preserve"> – B.B.</w:t>
            </w:r>
          </w:p>
        </w:tc>
        <w:tc>
          <w:tcPr>
            <w:tcW w:w="2520" w:type="dxa"/>
            <w:vAlign w:val="center"/>
          </w:tcPr>
          <w:p w14:paraId="1C83332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2,20 – 2,50</w:t>
            </w:r>
          </w:p>
        </w:tc>
        <w:tc>
          <w:tcPr>
            <w:tcW w:w="1980" w:type="dxa"/>
            <w:vAlign w:val="center"/>
          </w:tcPr>
          <w:p w14:paraId="704F1FB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&gt;&gt; 2,35</w:t>
            </w:r>
          </w:p>
        </w:tc>
      </w:tr>
      <w:tr w:rsidR="00F705E9" w:rsidRPr="00F705E9" w14:paraId="523B38FD" w14:textId="77777777" w:rsidTr="00F705E9">
        <w:tc>
          <w:tcPr>
            <w:tcW w:w="5328" w:type="dxa"/>
          </w:tcPr>
          <w:p w14:paraId="26B75ED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Compacité                   % G.B.</w:t>
            </w:r>
          </w:p>
        </w:tc>
        <w:tc>
          <w:tcPr>
            <w:tcW w:w="2520" w:type="dxa"/>
            <w:vAlign w:val="center"/>
          </w:tcPr>
          <w:p w14:paraId="63BF68D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91 – 95</w:t>
            </w:r>
          </w:p>
        </w:tc>
        <w:tc>
          <w:tcPr>
            <w:tcW w:w="1980" w:type="dxa"/>
            <w:vAlign w:val="center"/>
          </w:tcPr>
          <w:p w14:paraId="4125625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&gt; 93</w:t>
            </w:r>
          </w:p>
        </w:tc>
      </w:tr>
      <w:tr w:rsidR="00F705E9" w:rsidRPr="00F705E9" w14:paraId="3067535E" w14:textId="77777777" w:rsidTr="00F705E9">
        <w:tc>
          <w:tcPr>
            <w:tcW w:w="5328" w:type="dxa"/>
          </w:tcPr>
          <w:p w14:paraId="45062C6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B.B.</w:t>
            </w:r>
          </w:p>
        </w:tc>
        <w:tc>
          <w:tcPr>
            <w:tcW w:w="2520" w:type="dxa"/>
            <w:vAlign w:val="center"/>
          </w:tcPr>
          <w:p w14:paraId="18E189B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92 – 96</w:t>
            </w:r>
          </w:p>
        </w:tc>
        <w:tc>
          <w:tcPr>
            <w:tcW w:w="1980" w:type="dxa"/>
            <w:vAlign w:val="center"/>
          </w:tcPr>
          <w:p w14:paraId="1F6CEA5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&gt; 94</w:t>
            </w:r>
          </w:p>
        </w:tc>
      </w:tr>
      <w:tr w:rsidR="00F705E9" w:rsidRPr="00F705E9" w14:paraId="1D98A916" w14:textId="77777777" w:rsidTr="00F705E9">
        <w:tc>
          <w:tcPr>
            <w:tcW w:w="5328" w:type="dxa"/>
          </w:tcPr>
          <w:p w14:paraId="06F5FA5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Vides résiduels % G.B. – B.B.</w:t>
            </w:r>
          </w:p>
        </w:tc>
        <w:tc>
          <w:tcPr>
            <w:tcW w:w="2520" w:type="dxa"/>
            <w:vAlign w:val="center"/>
          </w:tcPr>
          <w:p w14:paraId="2592AAF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12 – 4</w:t>
            </w:r>
          </w:p>
        </w:tc>
        <w:tc>
          <w:tcPr>
            <w:tcW w:w="1980" w:type="dxa"/>
            <w:vAlign w:val="center"/>
          </w:tcPr>
          <w:p w14:paraId="06B6604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8</w:t>
            </w:r>
          </w:p>
        </w:tc>
      </w:tr>
    </w:tbl>
    <w:p w14:paraId="049B7F4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C6F32F7"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B343 – CONTROLE</w:t>
      </w:r>
      <w:r w:rsidR="00752FA6">
        <w:rPr>
          <w:rFonts w:ascii="Arial Narrow" w:eastAsia="Times New Roman" w:hAnsi="Arial Narrow" w:cs="Times New Roman"/>
          <w:b/>
          <w:lang w:eastAsia="fr-FR"/>
        </w:rPr>
        <w:t xml:space="preserve"> DU PROFILAGE ET DES EPAISSEURS</w:t>
      </w:r>
    </w:p>
    <w:p w14:paraId="31031BF4" w14:textId="77777777" w:rsid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Ces contrôles se feront en présence du Cocontractant et du représentant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Ces points seront matérialisés par des pointes métalliques arasés au niveau de la chaussée et signalisées par une marque circulaire de peinture blanche de 0,10 m de diamètre avec numéro de profil correspondant au projet.</w:t>
      </w:r>
    </w:p>
    <w:p w14:paraId="5F541A88"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88ACAC5"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 xml:space="preserve">a) Profil en long </w:t>
      </w:r>
    </w:p>
    <w:p w14:paraId="3F91A89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Aucun point de l'axe de la chaussée finie ne devra s'écarter de plus de 1cm en plus ou en moins par rapport au profil en long au projet approuvé.</w:t>
      </w:r>
      <w:r w:rsidRPr="00F705E9">
        <w:rPr>
          <w:rFonts w:ascii="Arial Narrow" w:eastAsia="Times New Roman" w:hAnsi="Arial Narrow" w:cs="Times New Roman"/>
          <w:lang w:eastAsia="fr-FR"/>
        </w:rPr>
        <w:tab/>
        <w:t>Ces vérifications seront faites tous les 200 m. La fréquence peut être augmentée à</w:t>
      </w:r>
      <w:r w:rsidR="00752FA6">
        <w:rPr>
          <w:rFonts w:ascii="Arial Narrow" w:eastAsia="Times New Roman" w:hAnsi="Arial Narrow" w:cs="Times New Roman"/>
          <w:lang w:eastAsia="fr-FR"/>
        </w:rPr>
        <w:t xml:space="preserve"> la demande du Maître d’</w:t>
      </w:r>
      <w:proofErr w:type="spellStart"/>
      <w:r w:rsidR="00752FA6">
        <w:rPr>
          <w:rFonts w:ascii="Arial Narrow" w:eastAsia="Times New Roman" w:hAnsi="Arial Narrow" w:cs="Times New Roman"/>
          <w:lang w:eastAsia="fr-FR"/>
        </w:rPr>
        <w:t>Oeuvre</w:t>
      </w:r>
      <w:proofErr w:type="spellEnd"/>
      <w:r w:rsidR="00752FA6">
        <w:rPr>
          <w:rFonts w:ascii="Arial Narrow" w:eastAsia="Times New Roman" w:hAnsi="Arial Narrow" w:cs="Times New Roman"/>
          <w:lang w:eastAsia="fr-FR"/>
        </w:rPr>
        <w:t>.</w:t>
      </w:r>
    </w:p>
    <w:p w14:paraId="51FE0F42"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 xml:space="preserve">b) Profil en travers </w:t>
      </w:r>
    </w:p>
    <w:p w14:paraId="1A9C45B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les rues où la largeur n'excède pas 7 m, une cerce au profil théorique de la chaussée, appliquée dans un plan perpendiculaire à l'axe, ne devra pas mettre en évidence des points situés à plus de</w:t>
      </w:r>
      <w:r w:rsidR="00752FA6">
        <w:rPr>
          <w:rFonts w:ascii="Arial Narrow" w:eastAsia="Times New Roman" w:hAnsi="Arial Narrow" w:cs="Times New Roman"/>
          <w:lang w:eastAsia="fr-FR"/>
        </w:rPr>
        <w:t xml:space="preserve"> 2 cm sous le bord de la cerce.</w:t>
      </w:r>
    </w:p>
    <w:p w14:paraId="782B8F8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Il est précisé que ce contrôle sera effectué une seule fois sur toute la largeur de la chaussée au moyen d'une cerce complète et non au moyen d'un demi-cercle appliqué successivement sur la par</w:t>
      </w:r>
      <w:r w:rsidR="00752FA6">
        <w:rPr>
          <w:rFonts w:ascii="Arial Narrow" w:eastAsia="Times New Roman" w:hAnsi="Arial Narrow" w:cs="Times New Roman"/>
          <w:lang w:eastAsia="fr-FR"/>
        </w:rPr>
        <w:t>tie droite et la partie gauche.</w:t>
      </w:r>
    </w:p>
    <w:p w14:paraId="3A2D957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Lorsque la largeur de la chaussée ne permettra plus l'utilisation du gabarit, le contrôle se fera à l'aide d'un niveau.</w:t>
      </w:r>
    </w:p>
    <w:p w14:paraId="01CBE04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 règle générale, aucun point de la chaussée ne devra se trouver à plus ou m</w:t>
      </w:r>
      <w:r w:rsidR="00752FA6">
        <w:rPr>
          <w:rFonts w:ascii="Arial Narrow" w:eastAsia="Times New Roman" w:hAnsi="Arial Narrow" w:cs="Times New Roman"/>
          <w:lang w:eastAsia="fr-FR"/>
        </w:rPr>
        <w:t>oins 2 cm de la côte théorique.</w:t>
      </w:r>
    </w:p>
    <w:p w14:paraId="0566F848"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c) Epaisseur</w:t>
      </w:r>
    </w:p>
    <w:p w14:paraId="5A4F8D64"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lastRenderedPageBreak/>
        <w:t>Ce  contrôle</w:t>
      </w:r>
      <w:proofErr w:type="gramEnd"/>
      <w:r w:rsidRPr="00F705E9">
        <w:rPr>
          <w:rFonts w:ascii="Arial Narrow" w:eastAsia="Times New Roman" w:hAnsi="Arial Narrow" w:cs="Times New Roman"/>
          <w:lang w:eastAsia="fr-FR"/>
        </w:rPr>
        <w:t xml:space="preserve"> sera effectué  par  trois  sondages dans les différentes couches sur le même profil en travers, un sondage dans l'axe de la chau</w:t>
      </w:r>
      <w:r w:rsidR="00752FA6">
        <w:rPr>
          <w:rFonts w:ascii="Arial Narrow" w:eastAsia="Times New Roman" w:hAnsi="Arial Narrow" w:cs="Times New Roman"/>
          <w:lang w:eastAsia="fr-FR"/>
        </w:rPr>
        <w:t>ssée à 1 m du bord du trottoir.</w:t>
      </w:r>
    </w:p>
    <w:p w14:paraId="38F01EB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profils seront espacés de 100 m les uns des autres sauf prescriptions contraires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En aucun cas, l'épaisseur réalisée ne pourra être inférieure à l'épaisseur prescrite ou d</w:t>
      </w:r>
      <w:r w:rsidR="00752FA6">
        <w:rPr>
          <w:rFonts w:ascii="Arial Narrow" w:eastAsia="Times New Roman" w:hAnsi="Arial Narrow" w:cs="Times New Roman"/>
          <w:lang w:eastAsia="fr-FR"/>
        </w:rPr>
        <w:t xml:space="preserve">éfinie </w:t>
      </w:r>
      <w:proofErr w:type="gramStart"/>
      <w:r w:rsidR="00752FA6">
        <w:rPr>
          <w:rFonts w:ascii="Arial Narrow" w:eastAsia="Times New Roman" w:hAnsi="Arial Narrow" w:cs="Times New Roman"/>
          <w:lang w:eastAsia="fr-FR"/>
        </w:rPr>
        <w:t>par  le</w:t>
      </w:r>
      <w:proofErr w:type="gramEnd"/>
      <w:r w:rsidR="00752FA6">
        <w:rPr>
          <w:rFonts w:ascii="Arial Narrow" w:eastAsia="Times New Roman" w:hAnsi="Arial Narrow" w:cs="Times New Roman"/>
          <w:lang w:eastAsia="fr-FR"/>
        </w:rPr>
        <w:t xml:space="preserve"> Maître d’</w:t>
      </w:r>
      <w:proofErr w:type="spellStart"/>
      <w:r w:rsidR="00752FA6">
        <w:rPr>
          <w:rFonts w:ascii="Arial Narrow" w:eastAsia="Times New Roman" w:hAnsi="Arial Narrow" w:cs="Times New Roman"/>
          <w:lang w:eastAsia="fr-FR"/>
        </w:rPr>
        <w:t>Oeuvre</w:t>
      </w:r>
      <w:proofErr w:type="spellEnd"/>
      <w:r w:rsidR="00752FA6">
        <w:rPr>
          <w:rFonts w:ascii="Arial Narrow" w:eastAsia="Times New Roman" w:hAnsi="Arial Narrow" w:cs="Times New Roman"/>
          <w:lang w:eastAsia="fr-FR"/>
        </w:rPr>
        <w:t>.</w:t>
      </w:r>
    </w:p>
    <w:p w14:paraId="6ED83F6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Si l'épaisseur moyenne de la section est inférieure de plus de 0,25 cm et de moins de 1 cm, il sera a</w:t>
      </w:r>
      <w:r w:rsidR="00752FA6">
        <w:rPr>
          <w:rFonts w:ascii="Arial Narrow" w:eastAsia="Times New Roman" w:hAnsi="Arial Narrow" w:cs="Times New Roman"/>
          <w:lang w:eastAsia="fr-FR"/>
        </w:rPr>
        <w:t>ppliqué une réfraction de prix.</w:t>
      </w:r>
    </w:p>
    <w:p w14:paraId="79045CB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Au-delà, le Cocontractant devra mettre en œuvre une couche supplémentaire au moins compensatrice dont l'épaisseur ne pourra pas être inférieure à 3 cm.</w:t>
      </w:r>
    </w:p>
    <w:p w14:paraId="376557F5"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5EC2181"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w:t>
      </w:r>
      <w:r w:rsidR="00752FA6">
        <w:rPr>
          <w:rFonts w:ascii="Arial Narrow" w:eastAsia="Times New Roman" w:hAnsi="Arial Narrow" w:cs="Times New Roman"/>
          <w:b/>
          <w:lang w:eastAsia="fr-FR"/>
        </w:rPr>
        <w:t>LE B344 – MODALITES DU CONTROLE</w:t>
      </w:r>
    </w:p>
    <w:p w14:paraId="0ECE20F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contrôles visés au tableau de l'article B341.1 pourront être prescrits par le Maître d’Œuvre. Le contrôle visé à l'article B342.2 sera effectué en principe avant la mise en</w:t>
      </w:r>
      <w:r w:rsidR="00752FA6">
        <w:rPr>
          <w:rFonts w:ascii="Arial Narrow" w:eastAsia="Times New Roman" w:hAnsi="Arial Narrow" w:cs="Times New Roman"/>
          <w:lang w:eastAsia="fr-FR"/>
        </w:rPr>
        <w:t xml:space="preserve"> place de la couche de surface.</w:t>
      </w:r>
    </w:p>
    <w:p w14:paraId="14D45C8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Maître d’Œuvre pourra cependant le prescrire, même après l'exécution de cette dernière s'il y a lieu de craindre une insuffisance des couches inférieures et en particulier si la chaussée présente des signes de défaillance.</w:t>
      </w:r>
    </w:p>
    <w:p w14:paraId="31EF9AD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013E91F"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B345 – OBLIGATION DU COCO</w:t>
      </w:r>
      <w:r w:rsidR="00752FA6">
        <w:rPr>
          <w:rFonts w:ascii="Arial Narrow" w:eastAsia="Times New Roman" w:hAnsi="Arial Narrow" w:cs="Times New Roman"/>
          <w:b/>
          <w:lang w:eastAsia="fr-FR"/>
        </w:rPr>
        <w:t>NTRACTANT VIS-A-VIS DU CONTROLE</w:t>
      </w:r>
    </w:p>
    <w:p w14:paraId="26E31AE3" w14:textId="77777777" w:rsid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Pendant la durée des travaux, le Cocontractant devra disposer en permanence sur le chantier du matériel nécessaire aux contrôles (en particulier : régie, cerce, niveau de maçon, indicateur de pente). Il devra également disposer du personnel nécessaire pour la manutention de ces instruments.</w:t>
      </w:r>
    </w:p>
    <w:p w14:paraId="718B3B06" w14:textId="77777777" w:rsidR="003E375A" w:rsidRDefault="003E375A" w:rsidP="00F705E9">
      <w:pPr>
        <w:spacing w:after="0" w:line="276" w:lineRule="auto"/>
        <w:jc w:val="both"/>
        <w:rPr>
          <w:rFonts w:ascii="Arial Narrow" w:eastAsia="Times New Roman" w:hAnsi="Arial Narrow" w:cs="Times New Roman"/>
          <w:lang w:eastAsia="fr-FR"/>
        </w:rPr>
      </w:pPr>
    </w:p>
    <w:p w14:paraId="056436BE" w14:textId="77777777" w:rsidR="003E375A" w:rsidRPr="00F705E9" w:rsidRDefault="003E375A" w:rsidP="00F705E9">
      <w:pPr>
        <w:spacing w:after="0" w:line="276" w:lineRule="auto"/>
        <w:jc w:val="both"/>
        <w:rPr>
          <w:rFonts w:ascii="Arial Narrow" w:eastAsia="Times New Roman" w:hAnsi="Arial Narrow" w:cs="Times New Roman"/>
          <w:lang w:eastAsia="fr-FR"/>
        </w:rPr>
      </w:pPr>
    </w:p>
    <w:p w14:paraId="7094B751"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4498348"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B346 – MOINS-VALUES EVENTUELLES POUR NON</w:t>
      </w:r>
      <w:r w:rsidR="00752FA6">
        <w:rPr>
          <w:rFonts w:ascii="Arial Narrow" w:eastAsia="Times New Roman" w:hAnsi="Arial Narrow" w:cs="Times New Roman"/>
          <w:b/>
          <w:lang w:eastAsia="fr-FR"/>
        </w:rPr>
        <w:t xml:space="preserve"> RESPECT DES CLAUSES TECHNIQUES</w:t>
      </w:r>
    </w:p>
    <w:p w14:paraId="633E278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Lorsque les tolérances sur les moyennes seront dépassées, le Maître d’Œuvre pourra prescrire au Cocontractant d'effectuer un nouveau réglage</w:t>
      </w:r>
      <w:r w:rsidR="00752FA6">
        <w:rPr>
          <w:rFonts w:ascii="Arial Narrow" w:eastAsia="Times New Roman" w:hAnsi="Arial Narrow" w:cs="Times New Roman"/>
          <w:lang w:eastAsia="fr-FR"/>
        </w:rPr>
        <w:t xml:space="preserve"> de la centrale de fabrication.</w:t>
      </w:r>
    </w:p>
    <w:p w14:paraId="627EBBE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Si après avoir donné l'ordre de procéder à un nouveau réglage, le Maître d’Œuvre constate, à l'expiration du délai fixé, que les tolérances sur les moyennes sont encore dépassées, les moins-values suivantes seront appliquées à toute la fabrication faite entre le moment ou de nouveaux réglages auront été prescrits et le moment du prélèvement précèdent ayant donn</w:t>
      </w:r>
      <w:r w:rsidR="00752FA6">
        <w:rPr>
          <w:rFonts w:ascii="Arial Narrow" w:eastAsia="Times New Roman" w:hAnsi="Arial Narrow" w:cs="Times New Roman"/>
          <w:lang w:eastAsia="fr-FR"/>
        </w:rPr>
        <w:t>é des résultats satisfaisants :</w:t>
      </w:r>
    </w:p>
    <w:p w14:paraId="32FC9684" w14:textId="77777777" w:rsidR="00F705E9" w:rsidRPr="00F705E9" w:rsidRDefault="00F705E9" w:rsidP="00A46C93">
      <w:pPr>
        <w:numPr>
          <w:ilvl w:val="0"/>
          <w:numId w:val="151"/>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par</w:t>
      </w:r>
      <w:proofErr w:type="gramEnd"/>
      <w:r w:rsidRPr="00F705E9">
        <w:rPr>
          <w:rFonts w:ascii="Arial Narrow" w:eastAsia="Times New Roman" w:hAnsi="Arial Narrow" w:cs="Times New Roman"/>
          <w:lang w:eastAsia="fr-FR"/>
        </w:rPr>
        <w:t xml:space="preserve"> 0,1 % d'écart du dosage du liant, 1 % de réfaction sur le prix du m</w:t>
      </w:r>
      <w:r w:rsidRPr="00F705E9">
        <w:rPr>
          <w:rFonts w:ascii="Arial Narrow" w:eastAsia="Times New Roman" w:hAnsi="Arial Narrow" w:cs="Times New Roman"/>
          <w:vertAlign w:val="superscript"/>
          <w:lang w:eastAsia="fr-FR"/>
        </w:rPr>
        <w:t xml:space="preserve">2  </w:t>
      </w:r>
      <w:r w:rsidRPr="00F705E9">
        <w:rPr>
          <w:rFonts w:ascii="Arial Narrow" w:eastAsia="Times New Roman" w:hAnsi="Arial Narrow" w:cs="Times New Roman"/>
          <w:lang w:eastAsia="fr-FR"/>
        </w:rPr>
        <w:t xml:space="preserve">mis en place avec maximum de </w:t>
      </w:r>
    </w:p>
    <w:p w14:paraId="1F2725DD" w14:textId="77777777" w:rsidR="00F705E9" w:rsidRPr="00F705E9" w:rsidRDefault="00F705E9" w:rsidP="00F705E9">
      <w:pPr>
        <w:spacing w:after="0" w:line="276" w:lineRule="auto"/>
        <w:ind w:firstLine="360"/>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5 %,</w:t>
      </w:r>
    </w:p>
    <w:p w14:paraId="3BE455F1" w14:textId="77777777" w:rsidR="00F705E9" w:rsidRPr="00F705E9" w:rsidRDefault="00F705E9" w:rsidP="00A46C93">
      <w:pPr>
        <w:numPr>
          <w:ilvl w:val="0"/>
          <w:numId w:val="151"/>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par</w:t>
      </w:r>
      <w:proofErr w:type="gramEnd"/>
      <w:r w:rsidRPr="00F705E9">
        <w:rPr>
          <w:rFonts w:ascii="Arial Narrow" w:eastAsia="Times New Roman" w:hAnsi="Arial Narrow" w:cs="Times New Roman"/>
          <w:lang w:eastAsia="fr-FR"/>
        </w:rPr>
        <w:t xml:space="preserve"> 0,1 % d'écart du dosage de filler au sable, 1 % de réfaction avec maximum de 5 % pour le total des deux réfactions pour filler et sable,</w:t>
      </w:r>
    </w:p>
    <w:p w14:paraId="41C1E368" w14:textId="77777777" w:rsidR="00F705E9" w:rsidRDefault="00F705E9" w:rsidP="00A46C93">
      <w:pPr>
        <w:numPr>
          <w:ilvl w:val="0"/>
          <w:numId w:val="151"/>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par</w:t>
      </w:r>
      <w:proofErr w:type="gramEnd"/>
      <w:r w:rsidRPr="00F705E9">
        <w:rPr>
          <w:rFonts w:ascii="Arial Narrow" w:eastAsia="Times New Roman" w:hAnsi="Arial Narrow" w:cs="Times New Roman"/>
          <w:lang w:eastAsia="fr-FR"/>
        </w:rPr>
        <w:t xml:space="preserve"> 0,1 % d'écart du dosage de granulats, 1% de réfaction avec maximum de 5 %  pour le total des réfactions sur les granulats.</w:t>
      </w:r>
    </w:p>
    <w:p w14:paraId="463DD2FD"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CD41551"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B400 – MODE D'EXECUTION DES TRAVAUX D'AS</w:t>
      </w:r>
      <w:r w:rsidR="00752FA6">
        <w:rPr>
          <w:rFonts w:ascii="Arial Narrow" w:eastAsia="Times New Roman" w:hAnsi="Arial Narrow" w:cs="Times New Roman"/>
          <w:b/>
          <w:lang w:eastAsia="fr-FR"/>
        </w:rPr>
        <w:t>SAINISSEMENT DES EAUX FLUVIALES</w:t>
      </w:r>
    </w:p>
    <w:p w14:paraId="7F42A35B"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B401 – INDI</w:t>
      </w:r>
      <w:r w:rsidR="00752FA6">
        <w:rPr>
          <w:rFonts w:ascii="Arial Narrow" w:eastAsia="Times New Roman" w:hAnsi="Arial Narrow" w:cs="Times New Roman"/>
          <w:b/>
          <w:lang w:eastAsia="fr-FR"/>
        </w:rPr>
        <w:t>CATIONS GENERALES</w:t>
      </w:r>
    </w:p>
    <w:p w14:paraId="3A81DF9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réseau d'assainissement des eaux sera réalisé avant l'exécution des corps de chau</w:t>
      </w:r>
      <w:r w:rsidR="00752FA6">
        <w:rPr>
          <w:rFonts w:ascii="Arial Narrow" w:eastAsia="Times New Roman" w:hAnsi="Arial Narrow" w:cs="Times New Roman"/>
          <w:lang w:eastAsia="fr-FR"/>
        </w:rPr>
        <w:t>ssées, revêtement et trottoirs.</w:t>
      </w:r>
    </w:p>
    <w:p w14:paraId="236B24F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devra vérifier toutes les côtes et indications des plans qui lui seront fournis et s’assurer de leurs concordances sur l</w:t>
      </w:r>
      <w:r w:rsidR="00752FA6">
        <w:rPr>
          <w:rFonts w:ascii="Arial Narrow" w:eastAsia="Times New Roman" w:hAnsi="Arial Narrow" w:cs="Times New Roman"/>
          <w:lang w:eastAsia="fr-FR"/>
        </w:rPr>
        <w:t>es différents plans et dessins.</w:t>
      </w:r>
    </w:p>
    <w:p w14:paraId="6076807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Avant l'ouverture des tranchées, le Cocontractant matérialisera par tous piquets et chaises, les axes d'implantation. Cette implantation fera l'objet d'un procès-verbal de réception.</w:t>
      </w:r>
    </w:p>
    <w:p w14:paraId="3D2AE916"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23CD001"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B410 – TERRASS</w:t>
      </w:r>
      <w:r w:rsidR="00752FA6">
        <w:rPr>
          <w:rFonts w:ascii="Arial Narrow" w:eastAsia="Times New Roman" w:hAnsi="Arial Narrow" w:cs="Times New Roman"/>
          <w:b/>
          <w:lang w:eastAsia="fr-FR"/>
        </w:rPr>
        <w:t>EMENTS</w:t>
      </w:r>
    </w:p>
    <w:p w14:paraId="62047620"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B411 – EXEC</w:t>
      </w:r>
      <w:r w:rsidR="00752FA6">
        <w:rPr>
          <w:rFonts w:ascii="Arial Narrow" w:eastAsia="Times New Roman" w:hAnsi="Arial Narrow" w:cs="Times New Roman"/>
          <w:b/>
          <w:lang w:eastAsia="fr-FR"/>
        </w:rPr>
        <w:t>UTION DES TRANCHEES ET FOUILLES</w:t>
      </w:r>
    </w:p>
    <w:p w14:paraId="6034999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tranchées sont établies en chaque point à la profondeur indiquée sur le profil en long, </w:t>
      </w:r>
      <w:proofErr w:type="gramStart"/>
      <w:r w:rsidRPr="00F705E9">
        <w:rPr>
          <w:rFonts w:ascii="Arial Narrow" w:eastAsia="Times New Roman" w:hAnsi="Arial Narrow" w:cs="Times New Roman"/>
          <w:lang w:eastAsia="fr-FR"/>
        </w:rPr>
        <w:t>augmentée  de</w:t>
      </w:r>
      <w:proofErr w:type="gramEnd"/>
      <w:r w:rsidRPr="00F705E9">
        <w:rPr>
          <w:rFonts w:ascii="Arial Narrow" w:eastAsia="Times New Roman" w:hAnsi="Arial Narrow" w:cs="Times New Roman"/>
          <w:lang w:eastAsia="fr-FR"/>
        </w:rPr>
        <w:t xml:space="preserve"> la  hauteur  du lit de pose pour les canalisations circulaires et de l'épaisseur du radier pour les caniveaux et dalots ; le fond de fouille, constitué d'un matériau conforme à l'article B212.3 sur 0,30 m d'épaisseur, sera réglé au côté du projet ap</w:t>
      </w:r>
      <w:r w:rsidR="00752FA6">
        <w:rPr>
          <w:rFonts w:ascii="Arial Narrow" w:eastAsia="Times New Roman" w:hAnsi="Arial Narrow" w:cs="Times New Roman"/>
          <w:lang w:eastAsia="fr-FR"/>
        </w:rPr>
        <w:t>rès compactage à 90 % de l'OPM.</w:t>
      </w:r>
    </w:p>
    <w:p w14:paraId="5CF437C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Lorsqu'une tranchée est ouverte sous route ou sous trottoirs existants, le Cocontractant commence par découper soigneusement sur l'emprise de la tranchée les matériaux qui constituent le revêtement ainsi que ceux de la fondation, sans ébranler ni dég</w:t>
      </w:r>
      <w:r w:rsidR="00752FA6">
        <w:rPr>
          <w:rFonts w:ascii="Arial Narrow" w:eastAsia="Times New Roman" w:hAnsi="Arial Narrow" w:cs="Times New Roman"/>
          <w:lang w:eastAsia="fr-FR"/>
        </w:rPr>
        <w:t>rader les parties avoisinantes.</w:t>
      </w:r>
    </w:p>
    <w:p w14:paraId="200BA60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matériaux seront triés net et déposés parallèlement à la tranchée de façon qu'ils ne puissent se mélanger, ou être transportés aux lieux de dépôts. Au fur et mesure de leur extraction, les déblais seront mis en attente avant </w:t>
      </w:r>
      <w:r w:rsidR="00752FA6">
        <w:rPr>
          <w:rFonts w:ascii="Arial Narrow" w:eastAsia="Times New Roman" w:hAnsi="Arial Narrow" w:cs="Times New Roman"/>
          <w:lang w:eastAsia="fr-FR"/>
        </w:rPr>
        <w:t>leur réutilisation en remblais.</w:t>
      </w:r>
    </w:p>
    <w:p w14:paraId="79EE30B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Lorsque des bancs rocheux sont rencontrés dans les tranchées, ils doivent être arasés à 20 cm au moins en dessous du fond de fouille et remplacés sur cette épaiss</w:t>
      </w:r>
      <w:r w:rsidR="00752FA6">
        <w:rPr>
          <w:rFonts w:ascii="Arial Narrow" w:eastAsia="Times New Roman" w:hAnsi="Arial Narrow" w:cs="Times New Roman"/>
          <w:lang w:eastAsia="fr-FR"/>
        </w:rPr>
        <w:t>eur par la terre fine ou sable.</w:t>
      </w:r>
    </w:p>
    <w:p w14:paraId="41D0B1B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largeur de la tranchée devra être en tous points suffisante pour qu'il soit aisé d'y placer les buses, soit d'y confectionner les ouvrages et les joints et d'y effectuer convenablement les remblais. La largeur de la tranchée sera au moins égale à celle de l'ouvrage ou du diamètre extérieur de la canalisation maj</w:t>
      </w:r>
      <w:r w:rsidR="00752FA6">
        <w:rPr>
          <w:rFonts w:ascii="Arial Narrow" w:eastAsia="Times New Roman" w:hAnsi="Arial Narrow" w:cs="Times New Roman"/>
          <w:lang w:eastAsia="fr-FR"/>
        </w:rPr>
        <w:t>orée de 30 cm de part et autre.</w:t>
      </w:r>
    </w:p>
    <w:p w14:paraId="7E3E27B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Sauf si le terrain est sableux, le fond des tranchées sera arasé à 15 cm au moins en dessous de la côte prévue pour la génératrice extérieure inférieure de la buse. Cette épaisseur sera remplacée par un lit de pose constitué de sable contenant moins de 12 % de particules inférieures à 1/10</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 xml:space="preserve"> de </w:t>
      </w:r>
      <w:proofErr w:type="spellStart"/>
      <w:r w:rsidRPr="00F705E9">
        <w:rPr>
          <w:rFonts w:ascii="Arial Narrow" w:eastAsia="Times New Roman" w:hAnsi="Arial Narrow" w:cs="Times New Roman"/>
          <w:lang w:eastAsia="fr-FR"/>
        </w:rPr>
        <w:t>mm.</w:t>
      </w:r>
      <w:proofErr w:type="spellEnd"/>
      <w:r w:rsidRPr="00F705E9">
        <w:rPr>
          <w:rFonts w:ascii="Arial Narrow" w:eastAsia="Times New Roman" w:hAnsi="Arial Narrow" w:cs="Times New Roman"/>
          <w:lang w:eastAsia="fr-FR"/>
        </w:rPr>
        <w:t xml:space="preserve"> Le lit de pose sera nivelé suivant la pente du projet. La surface sera bien dressée pour que </w:t>
      </w:r>
      <w:proofErr w:type="gramStart"/>
      <w:r w:rsidRPr="00F705E9">
        <w:rPr>
          <w:rFonts w:ascii="Arial Narrow" w:eastAsia="Times New Roman" w:hAnsi="Arial Narrow" w:cs="Times New Roman"/>
          <w:lang w:eastAsia="fr-FR"/>
        </w:rPr>
        <w:t>le  tuyau</w:t>
      </w:r>
      <w:proofErr w:type="gramEnd"/>
      <w:r w:rsidRPr="00F705E9">
        <w:rPr>
          <w:rFonts w:ascii="Arial Narrow" w:eastAsia="Times New Roman" w:hAnsi="Arial Narrow" w:cs="Times New Roman"/>
          <w:lang w:eastAsia="fr-FR"/>
        </w:rPr>
        <w:t xml:space="preserve"> ne repose sur aucun point dur ou faible si la nature des joints les rend nécessaires, des niches pour faciliter la confection des joints seront aménagées dans les p</w:t>
      </w:r>
      <w:r w:rsidR="00752FA6">
        <w:rPr>
          <w:rFonts w:ascii="Arial Narrow" w:eastAsia="Times New Roman" w:hAnsi="Arial Narrow" w:cs="Times New Roman"/>
          <w:lang w:eastAsia="fr-FR"/>
        </w:rPr>
        <w:t>arois et le fond des tranchées.</w:t>
      </w:r>
    </w:p>
    <w:p w14:paraId="3186BC2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 terrain inondable, la longueur maximale des fouilles qui peuvent rester ouvertes avant remblaiement est fixée à 100 m ; en terrain ordinaire cette longueur est de 20</w:t>
      </w:r>
      <w:r w:rsidR="00752FA6">
        <w:rPr>
          <w:rFonts w:ascii="Arial Narrow" w:eastAsia="Times New Roman" w:hAnsi="Arial Narrow" w:cs="Times New Roman"/>
          <w:lang w:eastAsia="fr-FR"/>
        </w:rPr>
        <w:t>0 m.</w:t>
      </w:r>
    </w:p>
    <w:p w14:paraId="18EDC76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 sur profondeur du fond de fouille due à l'entreprise sera soigneusement remblayée et damée par couches successives avec des matériaux conformes aux articles B212 et B326</w:t>
      </w:r>
      <w:r w:rsidR="00752FA6">
        <w:rPr>
          <w:rFonts w:ascii="Arial Narrow" w:eastAsia="Times New Roman" w:hAnsi="Arial Narrow" w:cs="Times New Roman"/>
          <w:lang w:eastAsia="fr-FR"/>
        </w:rPr>
        <w:t>, à la charge du Cocontractant.</w:t>
      </w:r>
    </w:p>
    <w:p w14:paraId="750808C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Lors de l'exécution des terrassements, le Cocontractant devra prendre toutes dispositions nécessaires et conformes aux règles de l'art pour assurer le bon achèvement des travaux no</w:t>
      </w:r>
      <w:r w:rsidR="00752FA6">
        <w:rPr>
          <w:rFonts w:ascii="Arial Narrow" w:eastAsia="Times New Roman" w:hAnsi="Arial Narrow" w:cs="Times New Roman"/>
          <w:lang w:eastAsia="fr-FR"/>
        </w:rPr>
        <w:t xml:space="preserve">tamment, il fera son affaire : </w:t>
      </w:r>
    </w:p>
    <w:p w14:paraId="5045508C" w14:textId="77777777" w:rsidR="00F705E9" w:rsidRPr="00F705E9" w:rsidRDefault="00F705E9" w:rsidP="00A46C93">
      <w:pPr>
        <w:numPr>
          <w:ilvl w:val="0"/>
          <w:numId w:val="152"/>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du</w:t>
      </w:r>
      <w:proofErr w:type="gramEnd"/>
      <w:r w:rsidRPr="00F705E9">
        <w:rPr>
          <w:rFonts w:ascii="Arial Narrow" w:eastAsia="Times New Roman" w:hAnsi="Arial Narrow" w:cs="Times New Roman"/>
          <w:lang w:eastAsia="fr-FR"/>
        </w:rPr>
        <w:t xml:space="preserve"> déroctage ou de toute autre disposition permettant de fragmenter ou d'ameublir les terrains rocheux ou très durs,   </w:t>
      </w:r>
    </w:p>
    <w:p w14:paraId="0E2FE2C1" w14:textId="77777777" w:rsidR="00F705E9" w:rsidRPr="00F705E9" w:rsidRDefault="00F705E9" w:rsidP="00A46C93">
      <w:pPr>
        <w:numPr>
          <w:ilvl w:val="0"/>
          <w:numId w:val="152"/>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des</w:t>
      </w:r>
      <w:proofErr w:type="gramEnd"/>
      <w:r w:rsidRPr="00F705E9">
        <w:rPr>
          <w:rFonts w:ascii="Arial Narrow" w:eastAsia="Times New Roman" w:hAnsi="Arial Narrow" w:cs="Times New Roman"/>
          <w:lang w:eastAsia="fr-FR"/>
        </w:rPr>
        <w:t xml:space="preserve"> épuisements, étaiements, blindages, travaux confortatifs  de toute nature pour assurer tant la sécurité du personnel que la possibilité d'exécuter correctement les ouvrages prévus.</w:t>
      </w:r>
    </w:p>
    <w:p w14:paraId="5E1ABC0F" w14:textId="77777777" w:rsidR="00F705E9" w:rsidRPr="00F705E9" w:rsidRDefault="00F705E9" w:rsidP="00A46C93">
      <w:pPr>
        <w:numPr>
          <w:ilvl w:val="0"/>
          <w:numId w:val="152"/>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des</w:t>
      </w:r>
      <w:proofErr w:type="gramEnd"/>
      <w:r w:rsidRPr="00F705E9">
        <w:rPr>
          <w:rFonts w:ascii="Arial Narrow" w:eastAsia="Times New Roman" w:hAnsi="Arial Narrow" w:cs="Times New Roman"/>
          <w:lang w:eastAsia="fr-FR"/>
        </w:rPr>
        <w:t xml:space="preserve"> dispositifs permettant la bonne conservation des ouvrages et des canalisations. </w:t>
      </w:r>
    </w:p>
    <w:p w14:paraId="42AD8342" w14:textId="77777777" w:rsidR="00F705E9" w:rsidRPr="00F705E9" w:rsidRDefault="00F705E9" w:rsidP="00A46C93">
      <w:pPr>
        <w:numPr>
          <w:ilvl w:val="0"/>
          <w:numId w:val="152"/>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toutes</w:t>
      </w:r>
      <w:proofErr w:type="gramEnd"/>
      <w:r w:rsidRPr="00F705E9">
        <w:rPr>
          <w:rFonts w:ascii="Arial Narrow" w:eastAsia="Times New Roman" w:hAnsi="Arial Narrow" w:cs="Times New Roman"/>
          <w:lang w:eastAsia="fr-FR"/>
        </w:rPr>
        <w:t xml:space="preserve"> sujétions sont à la charge du Cocontractant, même si elles ne sont pas explicitement mentionnées dans les pièces du marché.</w:t>
      </w:r>
    </w:p>
    <w:p w14:paraId="159165D4"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5FC2A3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moyens à mettre en œuvre et les modes d'exécution sont laissés à l'initiative du Cocontractant mais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se réserve le droit de refuser son agrément à toute disposition qu'il jugera inapte ou dangereuse.</w:t>
      </w:r>
    </w:p>
    <w:p w14:paraId="35ED572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D3549B5"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B412-EXECUTION DES TRANCHE</w:t>
      </w:r>
      <w:r w:rsidR="00752FA6">
        <w:rPr>
          <w:rFonts w:ascii="Arial Narrow" w:eastAsia="Times New Roman" w:hAnsi="Arial Narrow" w:cs="Times New Roman"/>
          <w:b/>
          <w:lang w:eastAsia="fr-FR"/>
        </w:rPr>
        <w:t>ES A L'AIDE D'ENGINS MECANIQUES</w:t>
      </w:r>
    </w:p>
    <w:p w14:paraId="30599D1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L'emploi des engins mécaniques est autorisé sauf sur certains tronçons qui seraient précisés par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au cours du piquetage en fonction du voisinage de certains </w:t>
      </w:r>
      <w:proofErr w:type="gramStart"/>
      <w:r w:rsidRPr="00F705E9">
        <w:rPr>
          <w:rFonts w:ascii="Arial Narrow" w:eastAsia="Times New Roman" w:hAnsi="Arial Narrow" w:cs="Times New Roman"/>
          <w:lang w:eastAsia="fr-FR"/>
        </w:rPr>
        <w:t>bâtiments,  ouvrages</w:t>
      </w:r>
      <w:proofErr w:type="gramEnd"/>
      <w:r w:rsidRPr="00F705E9">
        <w:rPr>
          <w:rFonts w:ascii="Arial Narrow" w:eastAsia="Times New Roman" w:hAnsi="Arial Narrow" w:cs="Times New Roman"/>
          <w:lang w:eastAsia="fr-FR"/>
        </w:rPr>
        <w:t>, canalisations, ou câbles existants.</w:t>
      </w:r>
    </w:p>
    <w:p w14:paraId="78EC4A6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BEF4376"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w:t>
      </w:r>
      <w:r w:rsidR="00752FA6">
        <w:rPr>
          <w:rFonts w:ascii="Arial Narrow" w:eastAsia="Times New Roman" w:hAnsi="Arial Narrow" w:cs="Times New Roman"/>
          <w:b/>
          <w:lang w:eastAsia="fr-FR"/>
        </w:rPr>
        <w:t>E B413 – ETAIEMENT ET BLINDAGES</w:t>
      </w:r>
    </w:p>
    <w:p w14:paraId="44FBCB0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L'entrepreneur doit, si nécessaire, étayer les fouilles </w:t>
      </w:r>
      <w:proofErr w:type="gramStart"/>
      <w:r w:rsidRPr="00F705E9">
        <w:rPr>
          <w:rFonts w:ascii="Arial Narrow" w:eastAsia="Times New Roman" w:hAnsi="Arial Narrow" w:cs="Times New Roman"/>
          <w:lang w:eastAsia="fr-FR"/>
        </w:rPr>
        <w:t>par  tous</w:t>
      </w:r>
      <w:proofErr w:type="gramEnd"/>
      <w:r w:rsidRPr="00F705E9">
        <w:rPr>
          <w:rFonts w:ascii="Arial Narrow" w:eastAsia="Times New Roman" w:hAnsi="Arial Narrow" w:cs="Times New Roman"/>
          <w:lang w:eastAsia="fr-FR"/>
        </w:rPr>
        <w:t xml:space="preserve"> les moyens, en vue d'éviter tous les risques d'éboulement et d'assurer la sécurité du personnel conformément aux règles en vigueur. </w:t>
      </w:r>
    </w:p>
    <w:p w14:paraId="0AA8982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Dans le cas des sols fluents ou susceptibles de le devenir au cours des </w:t>
      </w:r>
      <w:proofErr w:type="gramStart"/>
      <w:r w:rsidRPr="00F705E9">
        <w:rPr>
          <w:rFonts w:ascii="Arial Narrow" w:eastAsia="Times New Roman" w:hAnsi="Arial Narrow" w:cs="Times New Roman"/>
          <w:lang w:eastAsia="fr-FR"/>
        </w:rPr>
        <w:t>travaux,  le</w:t>
      </w:r>
      <w:proofErr w:type="gramEnd"/>
      <w:r w:rsidRPr="00F705E9">
        <w:rPr>
          <w:rFonts w:ascii="Arial Narrow" w:eastAsia="Times New Roman" w:hAnsi="Arial Narrow" w:cs="Times New Roman"/>
          <w:lang w:eastAsia="fr-FR"/>
        </w:rPr>
        <w:t xml:space="preserve"> soutènement doit être jointif. </w:t>
      </w:r>
      <w:proofErr w:type="gramStart"/>
      <w:r w:rsidRPr="00F705E9">
        <w:rPr>
          <w:rFonts w:ascii="Arial Narrow" w:eastAsia="Times New Roman" w:hAnsi="Arial Narrow" w:cs="Times New Roman"/>
          <w:lang w:eastAsia="fr-FR"/>
        </w:rPr>
        <w:t>Dans  les</w:t>
      </w:r>
      <w:proofErr w:type="gramEnd"/>
      <w:r w:rsidRPr="00F705E9">
        <w:rPr>
          <w:rFonts w:ascii="Arial Narrow" w:eastAsia="Times New Roman" w:hAnsi="Arial Narrow" w:cs="Times New Roman"/>
          <w:lang w:eastAsia="fr-FR"/>
        </w:rPr>
        <w:t xml:space="preserve"> autres cas, les intervalles peuvent  être laissés entre les éléments de soutènement en contact avec le terrain. Toutefois, ces intervalles ne peuvent excéder le double de la largeur moyenne de ces éléments. </w:t>
      </w:r>
    </w:p>
    <w:p w14:paraId="00E0A92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5C68A2C"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B414 – DRAINA</w:t>
      </w:r>
      <w:r w:rsidR="00752FA6">
        <w:rPr>
          <w:rFonts w:ascii="Arial Narrow" w:eastAsia="Times New Roman" w:hAnsi="Arial Narrow" w:cs="Times New Roman"/>
          <w:b/>
          <w:lang w:eastAsia="fr-FR"/>
        </w:rPr>
        <w:t>GE SOUS CANALISATION ET OUVRAGE</w:t>
      </w:r>
    </w:p>
    <w:p w14:paraId="6CAF92A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Lorsqu'il y a lieu de consolider les terrains et </w:t>
      </w:r>
      <w:proofErr w:type="gramStart"/>
      <w:r w:rsidRPr="00F705E9">
        <w:rPr>
          <w:rFonts w:ascii="Arial Narrow" w:eastAsia="Times New Roman" w:hAnsi="Arial Narrow" w:cs="Times New Roman"/>
          <w:lang w:eastAsia="fr-FR"/>
        </w:rPr>
        <w:t>le  lit</w:t>
      </w:r>
      <w:proofErr w:type="gramEnd"/>
      <w:r w:rsidRPr="00F705E9">
        <w:rPr>
          <w:rFonts w:ascii="Arial Narrow" w:eastAsia="Times New Roman" w:hAnsi="Arial Narrow" w:cs="Times New Roman"/>
          <w:lang w:eastAsia="fr-FR"/>
        </w:rPr>
        <w:t xml:space="preserve"> de pose des canalisations et ouvrages en raison de l'instabilité des sols, l'Entrepreneur </w:t>
      </w:r>
      <w:proofErr w:type="spellStart"/>
      <w:r w:rsidRPr="00F705E9">
        <w:rPr>
          <w:rFonts w:ascii="Arial Narrow" w:eastAsia="Times New Roman" w:hAnsi="Arial Narrow" w:cs="Times New Roman"/>
          <w:lang w:eastAsia="fr-FR"/>
        </w:rPr>
        <w:t>es t</w:t>
      </w:r>
      <w:proofErr w:type="spellEnd"/>
      <w:r w:rsidRPr="00F705E9">
        <w:rPr>
          <w:rFonts w:ascii="Arial Narrow" w:eastAsia="Times New Roman" w:hAnsi="Arial Narrow" w:cs="Times New Roman"/>
          <w:lang w:eastAsia="fr-FR"/>
        </w:rPr>
        <w:t xml:space="preserve"> tenu d'exécuter les drainages voulus  suivant les règles de l'art à l'aide des drains placés sous la canalisation ou l'ouvrage, le tout étant entouré d'une épaisseur suffisante de graviers ou de matériaux appropriés. </w:t>
      </w:r>
      <w:proofErr w:type="gramStart"/>
      <w:r w:rsidRPr="00F705E9">
        <w:rPr>
          <w:rFonts w:ascii="Arial Narrow" w:eastAsia="Times New Roman" w:hAnsi="Arial Narrow" w:cs="Times New Roman"/>
          <w:lang w:eastAsia="fr-FR"/>
        </w:rPr>
        <w:t>L'exécution  de</w:t>
      </w:r>
      <w:proofErr w:type="gramEnd"/>
      <w:r w:rsidRPr="00F705E9">
        <w:rPr>
          <w:rFonts w:ascii="Arial Narrow" w:eastAsia="Times New Roman" w:hAnsi="Arial Narrow" w:cs="Times New Roman"/>
          <w:lang w:eastAsia="fr-FR"/>
        </w:rPr>
        <w:t xml:space="preserve"> dalles de propreté en béton, en vue d'assurer le nivellement très précis, ou dalots de répartition pour  consolider les conduites ou les ouvrages dans les terrains peu consistants, peut être  imposée par l'Ingénieur de Contrôle.</w:t>
      </w:r>
    </w:p>
    <w:p w14:paraId="2698E4D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2909294"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w:t>
      </w:r>
      <w:r w:rsidR="00752FA6">
        <w:rPr>
          <w:rFonts w:ascii="Arial Narrow" w:eastAsia="Times New Roman" w:hAnsi="Arial Narrow" w:cs="Times New Roman"/>
          <w:b/>
          <w:lang w:eastAsia="fr-FR"/>
        </w:rPr>
        <w:t>B415-REMBLAIEMENT DES TRANCHEES</w:t>
      </w:r>
    </w:p>
    <w:p w14:paraId="0F541C9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Lorsque le Maître d’Œuvre aura reconnu que les épreuves des canalisations (voir article B423) sont satisfaisantes et que les pentes prévues au projet ont été respectées, il autorisera le Cocontractant à procéder au remblaiement des tranchées, avec des remblais de catégorie 1 (voir article 326). Le remblaiement de la tranchée, jusqu'à une hauteur uniforme de 15 cm au-dessus de la génératrice supérieure extérieure de la canalisation, sera effectué manuellement avec précaution, avec la terre des déblais expurgée de tous éléments susceptibles de porter atteinte à la conduite ou avec tout autre matériau convenable agréé par le Maître d’Œuvre (sable, terre franche ou végétale expurgée de pierres, gravier, débris végétaux, etc.) que le Cocontractant est tenu d'approvisionner dans les cas où les déblais des tranchées ne conv</w:t>
      </w:r>
      <w:r w:rsidR="00752FA6">
        <w:rPr>
          <w:rFonts w:ascii="Arial Narrow" w:eastAsia="Times New Roman" w:hAnsi="Arial Narrow" w:cs="Times New Roman"/>
          <w:lang w:eastAsia="fr-FR"/>
        </w:rPr>
        <w:t>iendraient pas.</w:t>
      </w:r>
    </w:p>
    <w:p w14:paraId="28DAC5F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Cette première couche de remblais, appelée remblai de calage, sera soigneusement damée, afin d'assurer un calage efficace de la canalisation. </w:t>
      </w:r>
      <w:proofErr w:type="spellStart"/>
      <w:r w:rsidRPr="00F705E9">
        <w:rPr>
          <w:rFonts w:ascii="Arial Narrow" w:eastAsia="Times New Roman" w:hAnsi="Arial Narrow" w:cs="Times New Roman"/>
          <w:lang w:eastAsia="fr-FR"/>
        </w:rPr>
        <w:t>Au delà</w:t>
      </w:r>
      <w:proofErr w:type="spellEnd"/>
      <w:r w:rsidRPr="00F705E9">
        <w:rPr>
          <w:rFonts w:ascii="Arial Narrow" w:eastAsia="Times New Roman" w:hAnsi="Arial Narrow" w:cs="Times New Roman"/>
          <w:lang w:eastAsia="fr-FR"/>
        </w:rPr>
        <w:t xml:space="preserve"> de cette première couche, le remblaiement pourra se poursuivre à l'aide d'engins mécaniqu</w:t>
      </w:r>
      <w:r w:rsidR="00752FA6">
        <w:rPr>
          <w:rFonts w:ascii="Arial Narrow" w:eastAsia="Times New Roman" w:hAnsi="Arial Narrow" w:cs="Times New Roman"/>
          <w:lang w:eastAsia="fr-FR"/>
        </w:rPr>
        <w:t xml:space="preserve">es.  </w:t>
      </w:r>
    </w:p>
    <w:p w14:paraId="6BE99C8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L'épaisseur maximale des couches successives de remblais ne sera pas supérieure à 30 cm et le compactage obtenu ne devra pas être inférieur à 90 % de l'OPM. Le degré de compactage de la dernière </w:t>
      </w:r>
      <w:proofErr w:type="gramStart"/>
      <w:r w:rsidRPr="00F705E9">
        <w:rPr>
          <w:rFonts w:ascii="Arial Narrow" w:eastAsia="Times New Roman" w:hAnsi="Arial Narrow" w:cs="Times New Roman"/>
          <w:lang w:eastAsia="fr-FR"/>
        </w:rPr>
        <w:t>couche  devra</w:t>
      </w:r>
      <w:proofErr w:type="gramEnd"/>
      <w:r w:rsidRPr="00F705E9">
        <w:rPr>
          <w:rFonts w:ascii="Arial Narrow" w:eastAsia="Times New Roman" w:hAnsi="Arial Narrow" w:cs="Times New Roman"/>
          <w:lang w:eastAsia="fr-FR"/>
        </w:rPr>
        <w:t xml:space="preserve">  être  égal à  95 % de l'OPM pour 90 % des mesures et dans tous les </w:t>
      </w:r>
      <w:r w:rsidR="00752FA6">
        <w:rPr>
          <w:rFonts w:ascii="Arial Narrow" w:eastAsia="Times New Roman" w:hAnsi="Arial Narrow" w:cs="Times New Roman"/>
          <w:lang w:eastAsia="fr-FR"/>
        </w:rPr>
        <w:t>cas, supérieur à 92 % de l'OPM.</w:t>
      </w:r>
    </w:p>
    <w:p w14:paraId="7C25B96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est tenu de trier et d'enlever les blocs de rocher, débris végétaux ou animaux etc. qui ne doivent pas être enfouis dans les tranchées, l'excédent de déblais sera évacué aux lieux de dépôt suivant le</w:t>
      </w:r>
      <w:r w:rsidR="00752FA6">
        <w:rPr>
          <w:rFonts w:ascii="Arial Narrow" w:eastAsia="Times New Roman" w:hAnsi="Arial Narrow" w:cs="Times New Roman"/>
          <w:lang w:eastAsia="fr-FR"/>
        </w:rPr>
        <w:t>s directives du Maître d’Œuvre.</w:t>
      </w:r>
    </w:p>
    <w:p w14:paraId="4E47B68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demeure responsable, jusqu'à la réception définitive, des déformations ou tassements qui pourraient se produire aux abords des tranchées remblayées et qui seraient la conséquence des travaux. Il doit procéder aux opérations d'entretien et déférer sans délai aux injonctions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w:t>
      </w:r>
    </w:p>
    <w:p w14:paraId="303360B2"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B41</w:t>
      </w:r>
      <w:r w:rsidR="00752FA6">
        <w:rPr>
          <w:rFonts w:ascii="Arial Narrow" w:eastAsia="Times New Roman" w:hAnsi="Arial Narrow" w:cs="Times New Roman"/>
          <w:b/>
          <w:lang w:eastAsia="fr-FR"/>
        </w:rPr>
        <w:t>6 – MISE HORS D'EAU DES TRAVAUX</w:t>
      </w:r>
    </w:p>
    <w:p w14:paraId="3E1150D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opérations de déblai pour drains et </w:t>
      </w:r>
      <w:proofErr w:type="gramStart"/>
      <w:r w:rsidRPr="00F705E9">
        <w:rPr>
          <w:rFonts w:ascii="Arial Narrow" w:eastAsia="Times New Roman" w:hAnsi="Arial Narrow" w:cs="Times New Roman"/>
          <w:lang w:eastAsia="fr-FR"/>
        </w:rPr>
        <w:t>ouverture  de</w:t>
      </w:r>
      <w:proofErr w:type="gramEnd"/>
      <w:r w:rsidRPr="00F705E9">
        <w:rPr>
          <w:rFonts w:ascii="Arial Narrow" w:eastAsia="Times New Roman" w:hAnsi="Arial Narrow" w:cs="Times New Roman"/>
          <w:lang w:eastAsia="fr-FR"/>
        </w:rPr>
        <w:t xml:space="preserve"> fouilles pour ouvrages risquent de rencontrer la nappe phréatique. L'organisation des travaux se fera de l'aval vers l'amont de façon à utiliser les parties de drains et ouvrages déjà réalisés pour l'évacuation des excédents d'eau. L'entrepreneur est tenu d'exécuter </w:t>
      </w:r>
      <w:proofErr w:type="gramStart"/>
      <w:r w:rsidRPr="00F705E9">
        <w:rPr>
          <w:rFonts w:ascii="Arial Narrow" w:eastAsia="Times New Roman" w:hAnsi="Arial Narrow" w:cs="Times New Roman"/>
          <w:lang w:eastAsia="fr-FR"/>
        </w:rPr>
        <w:t>tous  les</w:t>
      </w:r>
      <w:proofErr w:type="gramEnd"/>
      <w:r w:rsidRPr="00F705E9">
        <w:rPr>
          <w:rFonts w:ascii="Arial Narrow" w:eastAsia="Times New Roman" w:hAnsi="Arial Narrow" w:cs="Times New Roman"/>
          <w:lang w:eastAsia="fr-FR"/>
        </w:rPr>
        <w:t xml:space="preserve"> travaux de terrassements et construction complètement à sec.</w:t>
      </w:r>
    </w:p>
    <w:p w14:paraId="395779E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Outre le maintien des écoulements superficiels en dehors du chantier, ceci impliquera le rabattement de la nappe phréatique. </w:t>
      </w:r>
    </w:p>
    <w:p w14:paraId="6BECBAC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L'entrepreneur doit mettre en œuvre tout le matériel nécessaire tel que drains horizontaux, filtres, tuyaux d'aspiration, pompes, etc. </w:t>
      </w:r>
    </w:p>
    <w:p w14:paraId="73C5798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fond des fouilles devra avoir les mêmes caractéristiques que le fond de forme défini à l'article B212.3. </w:t>
      </w:r>
    </w:p>
    <w:p w14:paraId="79D3C37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travail de rabattement est inclus dans les coûts de terrassements</w:t>
      </w:r>
    </w:p>
    <w:p w14:paraId="4BFDEE6A"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67B0380A"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B417 – MISE EN ŒUVRE DES DISP</w:t>
      </w:r>
      <w:r w:rsidR="00752FA6">
        <w:rPr>
          <w:rFonts w:ascii="Arial Narrow" w:eastAsia="Times New Roman" w:hAnsi="Arial Narrow" w:cs="Times New Roman"/>
          <w:b/>
          <w:lang w:eastAsia="fr-FR"/>
        </w:rPr>
        <w:t>OSITIFS FILTRANTS</w:t>
      </w:r>
    </w:p>
    <w:p w14:paraId="6E62C82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5EA63971" w14:textId="77777777" w:rsidR="00F705E9" w:rsidRPr="00F705E9" w:rsidRDefault="00F705E9" w:rsidP="00752FA6">
      <w:pPr>
        <w:spacing w:before="240"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B420-RESEAUX DE DRAINAGE</w:t>
      </w:r>
    </w:p>
    <w:p w14:paraId="29F68ED3" w14:textId="77777777" w:rsidR="00F705E9" w:rsidRPr="00752FA6" w:rsidRDefault="00F705E9" w:rsidP="00752FA6">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B421 – POSE DES CANALI</w:t>
      </w:r>
      <w:r w:rsidR="00752FA6">
        <w:rPr>
          <w:rFonts w:ascii="Arial Narrow" w:eastAsia="Times New Roman" w:hAnsi="Arial Narrow" w:cs="Times New Roman"/>
          <w:b/>
          <w:lang w:eastAsia="fr-FR"/>
        </w:rPr>
        <w:t>SATIONS ET DE LEURS ACCESSOIRES</w:t>
      </w:r>
    </w:p>
    <w:p w14:paraId="72D20845"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 xml:space="preserve">B421.1 Généralités  </w:t>
      </w:r>
    </w:p>
    <w:p w14:paraId="7E94342D"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Manu</w:t>
      </w:r>
      <w:r w:rsidR="00752FA6">
        <w:rPr>
          <w:rFonts w:ascii="Arial Narrow" w:eastAsia="Times New Roman" w:hAnsi="Arial Narrow" w:cs="Times New Roman"/>
          <w:b/>
          <w:lang w:eastAsia="fr-FR"/>
        </w:rPr>
        <w:t>tention et stockage des tuyaux </w:t>
      </w:r>
    </w:p>
    <w:p w14:paraId="16A29EF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 manutention des tuyaux de toutes espèces doit se faire avec les plus grandes précautions. Les tuyaux sont déposés sans brutalité sur le sol ou dans le fond de la tranchée et il convient d'éviter de les rouler sur des pierres ou sur le sol rocheux sans avoir au préalable constitué des chemins de </w:t>
      </w:r>
      <w:proofErr w:type="gramStart"/>
      <w:r w:rsidRPr="00F705E9">
        <w:rPr>
          <w:rFonts w:ascii="Arial Narrow" w:eastAsia="Times New Roman" w:hAnsi="Arial Narrow" w:cs="Times New Roman"/>
          <w:lang w:eastAsia="fr-FR"/>
        </w:rPr>
        <w:t>roulement  à</w:t>
      </w:r>
      <w:proofErr w:type="gramEnd"/>
      <w:r w:rsidRPr="00F705E9">
        <w:rPr>
          <w:rFonts w:ascii="Arial Narrow" w:eastAsia="Times New Roman" w:hAnsi="Arial Narrow" w:cs="Times New Roman"/>
          <w:lang w:eastAsia="fr-FR"/>
        </w:rPr>
        <w:t xml:space="preserve"> l'aide de mad</w:t>
      </w:r>
      <w:r w:rsidR="00752FA6">
        <w:rPr>
          <w:rFonts w:ascii="Arial Narrow" w:eastAsia="Times New Roman" w:hAnsi="Arial Narrow" w:cs="Times New Roman"/>
          <w:lang w:eastAsia="fr-FR"/>
        </w:rPr>
        <w:t>riers.</w:t>
      </w:r>
    </w:p>
    <w:p w14:paraId="77B8D32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 tuyau qu'une fausse manœuvre aurait laissé tomber de quelque hauteur que ce fût, doit être considéré comme suspect et ne peut être posé qu'a</w:t>
      </w:r>
      <w:r w:rsidR="00752FA6">
        <w:rPr>
          <w:rFonts w:ascii="Arial Narrow" w:eastAsia="Times New Roman" w:hAnsi="Arial Narrow" w:cs="Times New Roman"/>
          <w:lang w:eastAsia="fr-FR"/>
        </w:rPr>
        <w:t>près une nouvelle vérification.</w:t>
      </w:r>
    </w:p>
    <w:p w14:paraId="088A4BB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tuyaux devront être provisoirement stockés sur le chantier sur une aire plane. Des cales en bois seront déposées sous le lit inférieur au moins tous les mètres de manière à ce que les emboîtures ne soient pas en contact direct avec le sol. La hauteur de stockage ne devra être supérieure à 1,5 m, des piquets ou ridelles latér</w:t>
      </w:r>
      <w:r w:rsidR="00752FA6">
        <w:rPr>
          <w:rFonts w:ascii="Arial Narrow" w:eastAsia="Times New Roman" w:hAnsi="Arial Narrow" w:cs="Times New Roman"/>
          <w:lang w:eastAsia="fr-FR"/>
        </w:rPr>
        <w:t>ales de maintien seront prévus.</w:t>
      </w:r>
    </w:p>
    <w:p w14:paraId="3C86F0A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En ce qui concerne les tuyaux PVC, toutes précautions devront être prises pour les tenir à l'abri</w:t>
      </w:r>
      <w:r w:rsidR="00752FA6">
        <w:rPr>
          <w:rFonts w:ascii="Arial Narrow" w:eastAsia="Times New Roman" w:hAnsi="Arial Narrow" w:cs="Times New Roman"/>
          <w:lang w:eastAsia="fr-FR"/>
        </w:rPr>
        <w:t xml:space="preserve"> de l'action directe du soleil.</w:t>
      </w:r>
    </w:p>
    <w:p w14:paraId="1FCB6D0C"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E</w:t>
      </w:r>
      <w:r w:rsidR="00752FA6">
        <w:rPr>
          <w:rFonts w:ascii="Arial Narrow" w:eastAsia="Times New Roman" w:hAnsi="Arial Narrow" w:cs="Times New Roman"/>
          <w:b/>
          <w:lang w:eastAsia="fr-FR"/>
        </w:rPr>
        <w:t xml:space="preserve">xamen des tuyaux avant la pose </w:t>
      </w:r>
    </w:p>
    <w:p w14:paraId="5A231D2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Au moment de leur mise en place, les tuyaux seront examinés à l'intérieur et soigneusement débarrassés de tous corps étrangers qui pourraient y avoir été introduits. Le Cocontractant à l’entière respon</w:t>
      </w:r>
      <w:r w:rsidR="00752FA6">
        <w:rPr>
          <w:rFonts w:ascii="Arial Narrow" w:eastAsia="Times New Roman" w:hAnsi="Arial Narrow" w:cs="Times New Roman"/>
          <w:lang w:eastAsia="fr-FR"/>
        </w:rPr>
        <w:t>sabilité de cette vérification.</w:t>
      </w:r>
    </w:p>
    <w:p w14:paraId="102353EB"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 xml:space="preserve">Coupe des tuyaux </w:t>
      </w:r>
    </w:p>
    <w:p w14:paraId="3657088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Selon les exigences de la pose, le Cocontractant a la faculté de procéder à la coupe des tuyaux. Toutes les précautions doivent être prises pour que l'opération ne soit faite qu'en cas de nécessité absolue et auss</w:t>
      </w:r>
      <w:r w:rsidR="00752FA6">
        <w:rPr>
          <w:rFonts w:ascii="Arial Narrow" w:eastAsia="Times New Roman" w:hAnsi="Arial Narrow" w:cs="Times New Roman"/>
          <w:lang w:eastAsia="fr-FR"/>
        </w:rPr>
        <w:t>i peu fréquemment que possible.</w:t>
      </w:r>
    </w:p>
    <w:p w14:paraId="43F0138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coupe doit être faite avec des outils bien affûtés ou avec des tronçonneuses ou scies, de faç</w:t>
      </w:r>
      <w:r w:rsidR="00752FA6">
        <w:rPr>
          <w:rFonts w:ascii="Arial Narrow" w:eastAsia="Times New Roman" w:hAnsi="Arial Narrow" w:cs="Times New Roman"/>
          <w:lang w:eastAsia="fr-FR"/>
        </w:rPr>
        <w:t>on à obtenir des coupes nettes.</w:t>
      </w:r>
    </w:p>
    <w:p w14:paraId="6C2A7AC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chute portera toujours du côté mâle et le Cocontractant veillera avec le plus grand soin à ce que le nouveau bout mâle produit par la coupe soit lisse et qu'il fournisse avec l'emboîtement au tuyau voisin un joint aussi solide qu'avec un bot ordinaire.</w:t>
      </w:r>
    </w:p>
    <w:p w14:paraId="34B643B2"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F4FDE1A"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 xml:space="preserve">Pose </w:t>
      </w:r>
      <w:r w:rsidR="00752FA6">
        <w:rPr>
          <w:rFonts w:ascii="Arial Narrow" w:eastAsia="Times New Roman" w:hAnsi="Arial Narrow" w:cs="Times New Roman"/>
          <w:b/>
          <w:lang w:eastAsia="fr-FR"/>
        </w:rPr>
        <w:t xml:space="preserve">des canalisations en tranchées </w:t>
      </w:r>
    </w:p>
    <w:p w14:paraId="46086E8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réception des fonds de fouille par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les tuyaux seront soigneusement descendus dans la tranchée et bien présentés dans le prolongement les uns des autres, en facilitant leur alignement au moyen des cales provisoires constituées de mottes de terre tassées ou de coins en bois. Le calage provisoire au</w:t>
      </w:r>
      <w:r w:rsidR="00752FA6">
        <w:rPr>
          <w:rFonts w:ascii="Arial Narrow" w:eastAsia="Times New Roman" w:hAnsi="Arial Narrow" w:cs="Times New Roman"/>
          <w:lang w:eastAsia="fr-FR"/>
        </w:rPr>
        <w:t xml:space="preserve"> moyen de pierres est interdit.</w:t>
      </w:r>
    </w:p>
    <w:p w14:paraId="4C84034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tuyaux seront posés en file bien alignée et avec une pente régulière entre deux regards consécutifs.</w:t>
      </w:r>
    </w:p>
    <w:p w14:paraId="7F7ED8BD"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04DC6F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tuyaux seront posés à partir de l'aval, et sauf prescriptions contraires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l'emboîture, lorsqu'elle existe, sera</w:t>
      </w:r>
      <w:r w:rsidR="00752FA6">
        <w:rPr>
          <w:rFonts w:ascii="Arial Narrow" w:eastAsia="Times New Roman" w:hAnsi="Arial Narrow" w:cs="Times New Roman"/>
          <w:lang w:eastAsia="fr-FR"/>
        </w:rPr>
        <w:t xml:space="preserve"> toujours dirigée vers l'amont.</w:t>
      </w:r>
    </w:p>
    <w:p w14:paraId="02D6D8C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 chaque arrêt de travail, les extrémités des tuyaux en cours de pose seront obturées pour éviter l'introduction de corps étrangers. Il est interdit de profiter du jeu des assemblages pour déporter les éléments de </w:t>
      </w:r>
      <w:proofErr w:type="gramStart"/>
      <w:r w:rsidRPr="00F705E9">
        <w:rPr>
          <w:rFonts w:ascii="Arial Narrow" w:eastAsia="Times New Roman" w:hAnsi="Arial Narrow" w:cs="Times New Roman"/>
          <w:lang w:eastAsia="fr-FR"/>
        </w:rPr>
        <w:t>tuyaux  successifs</w:t>
      </w:r>
      <w:proofErr w:type="gramEnd"/>
      <w:r w:rsidRPr="00F705E9">
        <w:rPr>
          <w:rFonts w:ascii="Arial Narrow" w:eastAsia="Times New Roman" w:hAnsi="Arial Narrow" w:cs="Times New Roman"/>
          <w:lang w:eastAsia="fr-FR"/>
        </w:rPr>
        <w:t xml:space="preserve"> d'une valeur angulaire supérieure à celle qui est  admise par le fabricant. Sauf dispositions particulières agréées par le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la pose des conduites en tranchées sera effectuée de manière à assurer, après remblaiement, une couverture de terre d'une hauteur minimale de 70 cm au-dessus de la génératrice supérieure extérieure de la canalisation lorsqu'elle est posée sous tr</w:t>
      </w:r>
      <w:r w:rsidR="00752FA6">
        <w:rPr>
          <w:rFonts w:ascii="Arial Narrow" w:eastAsia="Times New Roman" w:hAnsi="Arial Narrow" w:cs="Times New Roman"/>
          <w:lang w:eastAsia="fr-FR"/>
        </w:rPr>
        <w:t>ottoir et de 1 m sous chaussée.</w:t>
      </w:r>
    </w:p>
    <w:p w14:paraId="07465AF4"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 xml:space="preserve">Façon </w:t>
      </w:r>
      <w:r w:rsidR="00752FA6">
        <w:rPr>
          <w:rFonts w:ascii="Arial Narrow" w:eastAsia="Times New Roman" w:hAnsi="Arial Narrow" w:cs="Times New Roman"/>
          <w:b/>
          <w:lang w:eastAsia="fr-FR"/>
        </w:rPr>
        <w:t xml:space="preserve">– Assemblage – Pose des joints </w:t>
      </w:r>
    </w:p>
    <w:p w14:paraId="311BF94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Avant la mise en place, les bouts mâles et femelles seront nettoyés. Avant l'emboîtement, les joints et les embouts mâles et femelles seront lubrifiés, si néce</w:t>
      </w:r>
      <w:r w:rsidR="00752FA6">
        <w:rPr>
          <w:rFonts w:ascii="Arial Narrow" w:eastAsia="Times New Roman" w:hAnsi="Arial Narrow" w:cs="Times New Roman"/>
          <w:lang w:eastAsia="fr-FR"/>
        </w:rPr>
        <w:t>ssaire, avec une pâte spéciale.</w:t>
      </w:r>
    </w:p>
    <w:p w14:paraId="1936802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Après confection du joint, il devra subsister, entre les extrémités mâles et femelles, à l'intérieur de l'emboîture, un jeu longitudinal </w:t>
      </w:r>
      <w:proofErr w:type="gramStart"/>
      <w:r w:rsidRPr="00F705E9">
        <w:rPr>
          <w:rFonts w:ascii="Arial Narrow" w:eastAsia="Times New Roman" w:hAnsi="Arial Narrow" w:cs="Times New Roman"/>
          <w:lang w:eastAsia="fr-FR"/>
        </w:rPr>
        <w:t>permettant  les</w:t>
      </w:r>
      <w:proofErr w:type="gramEnd"/>
      <w:r w:rsidRPr="00F705E9">
        <w:rPr>
          <w:rFonts w:ascii="Arial Narrow" w:eastAsia="Times New Roman" w:hAnsi="Arial Narrow" w:cs="Times New Roman"/>
          <w:lang w:eastAsia="fr-FR"/>
        </w:rPr>
        <w:t xml:space="preserve"> dilations ou les retra</w:t>
      </w:r>
      <w:r w:rsidR="00752FA6">
        <w:rPr>
          <w:rFonts w:ascii="Arial Narrow" w:eastAsia="Times New Roman" w:hAnsi="Arial Narrow" w:cs="Times New Roman"/>
          <w:lang w:eastAsia="fr-FR"/>
        </w:rPr>
        <w:t>its des tuyaux.</w:t>
      </w:r>
    </w:p>
    <w:p w14:paraId="5ADE6C28"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Tolérance de pose des tuyaux</w:t>
      </w:r>
    </w:p>
    <w:p w14:paraId="21E82DE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collecteurs devront être réalisés conformément aux côtés "fil d'eau" du projet d'exécution avec comme tolérance sur les côtes mesurées à chaqu</w:t>
      </w:r>
      <w:r w:rsidR="00752FA6">
        <w:rPr>
          <w:rFonts w:ascii="Arial Narrow" w:eastAsia="Times New Roman" w:hAnsi="Arial Narrow" w:cs="Times New Roman"/>
          <w:lang w:eastAsia="fr-FR"/>
        </w:rPr>
        <w:t>e regard de visite consécutif :</w:t>
      </w:r>
      <w:r w:rsidRPr="00F705E9">
        <w:rPr>
          <w:rFonts w:ascii="Arial Narrow" w:eastAsia="Times New Roman" w:hAnsi="Arial Narrow" w:cs="Times New Roman"/>
          <w:lang w:eastAsia="fr-FR"/>
        </w:rPr>
        <w:tab/>
      </w:r>
    </w:p>
    <w:p w14:paraId="6335161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les pentes supérieures à 0,003 m/m, la tolérance d'exécution par rapport à la côte du pr</w:t>
      </w:r>
      <w:r w:rsidR="00752FA6">
        <w:rPr>
          <w:rFonts w:ascii="Arial Narrow" w:eastAsia="Times New Roman" w:hAnsi="Arial Narrow" w:cs="Times New Roman"/>
          <w:lang w:eastAsia="fr-FR"/>
        </w:rPr>
        <w:t>ojet est de plus ou moins 1 cm.</w:t>
      </w:r>
    </w:p>
    <w:p w14:paraId="069E164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les pentes inférieures ou égales à 0,003 m/m, la tolérance d'exécution par rapport aux c</w:t>
      </w:r>
      <w:r w:rsidR="00752FA6">
        <w:rPr>
          <w:rFonts w:ascii="Arial Narrow" w:eastAsia="Times New Roman" w:hAnsi="Arial Narrow" w:cs="Times New Roman"/>
          <w:lang w:eastAsia="fr-FR"/>
        </w:rPr>
        <w:t>ôtes du projet est de ± 0,5 cm.</w:t>
      </w:r>
    </w:p>
    <w:p w14:paraId="79CA518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 régularité de la pente du collecteur entre deux regards consécutifs sera contrôlée avec les </w:t>
      </w:r>
      <w:r w:rsidR="00752FA6">
        <w:rPr>
          <w:rFonts w:ascii="Arial Narrow" w:eastAsia="Times New Roman" w:hAnsi="Arial Narrow" w:cs="Times New Roman"/>
          <w:lang w:eastAsia="fr-FR"/>
        </w:rPr>
        <w:t>mêmes tolérances que ci-dessus.</w:t>
      </w:r>
    </w:p>
    <w:p w14:paraId="61A7764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côtes tampons seront calées par rapport à la chaussée ou le terrain naturel avec une tolérance de </w:t>
      </w:r>
    </w:p>
    <w:p w14:paraId="707226FC" w14:textId="77777777" w:rsidR="00F705E9" w:rsidRPr="00F705E9" w:rsidRDefault="00752FA6"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0,5 cm.</w:t>
      </w:r>
    </w:p>
    <w:p w14:paraId="664E8888"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B421.2 – Prescriptions particulières relatives à la </w:t>
      </w:r>
      <w:r w:rsidR="00752FA6">
        <w:rPr>
          <w:rFonts w:ascii="Arial Narrow" w:eastAsia="Times New Roman" w:hAnsi="Arial Narrow" w:cs="Times New Roman"/>
          <w:b/>
          <w:lang w:eastAsia="fr-FR"/>
        </w:rPr>
        <w:t>pose des canalisations en béton</w:t>
      </w:r>
    </w:p>
    <w:p w14:paraId="6DD8B45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Sans objet </w:t>
      </w:r>
    </w:p>
    <w:p w14:paraId="2D8ADC1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3298B8F"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B422 –</w:t>
      </w:r>
      <w:r w:rsidR="00752FA6">
        <w:rPr>
          <w:rFonts w:ascii="Arial Narrow" w:eastAsia="Times New Roman" w:hAnsi="Arial Narrow" w:cs="Times New Roman"/>
          <w:b/>
          <w:lang w:eastAsia="fr-FR"/>
        </w:rPr>
        <w:t xml:space="preserve"> REGARDS DE VISITES ET AVALOIRS</w:t>
      </w:r>
    </w:p>
    <w:p w14:paraId="2BDBD1C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Ces ouvrages seront exécutés conformément au plan de détail approuvé. Ils devront résister aux poussées des terres, aux charges et surcharges auxquelles ils seront soumis en service. En outre, ils devront assurer une excellente étanchéité. A cet effet, un enduit étanche ou mortier M500 additionné de produit SICA ou similaire sera appliqué à l'intérieur des re</w:t>
      </w:r>
      <w:r w:rsidR="00752FA6">
        <w:rPr>
          <w:rFonts w:ascii="Arial Narrow" w:eastAsia="Times New Roman" w:hAnsi="Arial Narrow" w:cs="Times New Roman"/>
          <w:lang w:eastAsia="fr-FR"/>
        </w:rPr>
        <w:t>gards sur les parois et radier.</w:t>
      </w:r>
    </w:p>
    <w:p w14:paraId="2B0C920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ouvrages seront réalisés en béton armé ou en béton banché très soigneusement vibré. Les épaisseurs ne seront en aucun point inférieur à 10cm. Le Cocontractant pourra cependant proposer toute autre technique de construction dont il justifiera les garanties de stabilité et</w:t>
      </w:r>
      <w:r w:rsidR="00752FA6">
        <w:rPr>
          <w:rFonts w:ascii="Arial Narrow" w:eastAsia="Times New Roman" w:hAnsi="Arial Narrow" w:cs="Times New Roman"/>
          <w:lang w:eastAsia="fr-FR"/>
        </w:rPr>
        <w:t xml:space="preserve"> d'étanchéité. </w:t>
      </w:r>
    </w:p>
    <w:p w14:paraId="1C4B916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faces intérieures seront lisses et étanches. Le raccordement des tuyaux aux ouvrages en béton sera réalisé de façon à pe</w:t>
      </w:r>
      <w:r w:rsidR="00752FA6">
        <w:rPr>
          <w:rFonts w:ascii="Arial Narrow" w:eastAsia="Times New Roman" w:hAnsi="Arial Narrow" w:cs="Times New Roman"/>
          <w:lang w:eastAsia="fr-FR"/>
        </w:rPr>
        <w:t>rmettre l'adhérence aux parois.</w:t>
      </w:r>
    </w:p>
    <w:p w14:paraId="1A15FB5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bétons de fondation qui </w:t>
      </w:r>
      <w:proofErr w:type="gramStart"/>
      <w:r w:rsidRPr="00F705E9">
        <w:rPr>
          <w:rFonts w:ascii="Arial Narrow" w:eastAsia="Times New Roman" w:hAnsi="Arial Narrow" w:cs="Times New Roman"/>
          <w:lang w:eastAsia="fr-FR"/>
        </w:rPr>
        <w:t>sont  coulés</w:t>
      </w:r>
      <w:proofErr w:type="gramEnd"/>
      <w:r w:rsidRPr="00F705E9">
        <w:rPr>
          <w:rFonts w:ascii="Arial Narrow" w:eastAsia="Times New Roman" w:hAnsi="Arial Narrow" w:cs="Times New Roman"/>
          <w:lang w:eastAsia="fr-FR"/>
        </w:rPr>
        <w:t xml:space="preserve"> sur enrochements devront être soigneusement vibrés afin que la pénétration soit bonne et assure une parfaite liaison. Les regards de visite situés sous chaussées seront exéc</w:t>
      </w:r>
      <w:r w:rsidR="00752FA6">
        <w:rPr>
          <w:rFonts w:ascii="Arial Narrow" w:eastAsia="Times New Roman" w:hAnsi="Arial Narrow" w:cs="Times New Roman"/>
          <w:lang w:eastAsia="fr-FR"/>
        </w:rPr>
        <w:t>utés entièrement en béton armé.</w:t>
      </w:r>
    </w:p>
    <w:p w14:paraId="58588AD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regards de visite situés sous trottoirs ou hors chaussée, et d'une profondeur inférieure ou égale à 2,00 m seront réalisés en béton BQ2 à 300 kg. Pour des profondeurs supérieures à 2 m, les regards seront réal</w:t>
      </w:r>
      <w:r w:rsidR="00752FA6">
        <w:rPr>
          <w:rFonts w:ascii="Arial Narrow" w:eastAsia="Times New Roman" w:hAnsi="Arial Narrow" w:cs="Times New Roman"/>
          <w:lang w:eastAsia="fr-FR"/>
        </w:rPr>
        <w:t>isés en totalité en béton armé.</w:t>
      </w:r>
    </w:p>
    <w:p w14:paraId="57D3C14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regards de visite comportant une cunette de hauteur égale au rayon de la canalisation sur laquelle ils seront construits, et deux plages inclinées à 10 se raccordant aux parois du regard. Le collecteur PVC traversera entièrement le regard. La cunette sera obtenue par découpe de la demi partie supérieure du tuyau, sur toute la largeur du regard. Cette disposition </w:t>
      </w:r>
      <w:proofErr w:type="gramStart"/>
      <w:r w:rsidRPr="00F705E9">
        <w:rPr>
          <w:rFonts w:ascii="Arial Narrow" w:eastAsia="Times New Roman" w:hAnsi="Arial Narrow" w:cs="Times New Roman"/>
          <w:lang w:eastAsia="fr-FR"/>
        </w:rPr>
        <w:t>assurant  la</w:t>
      </w:r>
      <w:proofErr w:type="gramEnd"/>
      <w:r w:rsidRPr="00F705E9">
        <w:rPr>
          <w:rFonts w:ascii="Arial Narrow" w:eastAsia="Times New Roman" w:hAnsi="Arial Narrow" w:cs="Times New Roman"/>
          <w:lang w:eastAsia="fr-FR"/>
        </w:rPr>
        <w:t xml:space="preserve"> continuité parfaite du "fil d'eau".</w:t>
      </w:r>
    </w:p>
    <w:p w14:paraId="71A9E8AD"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E501DA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Dans le cas où des regards de visite seraient prévus au réseau pluvial, cette cunette sera </w:t>
      </w:r>
      <w:proofErr w:type="gramStart"/>
      <w:r w:rsidRPr="00F705E9">
        <w:rPr>
          <w:rFonts w:ascii="Arial Narrow" w:eastAsia="Times New Roman" w:hAnsi="Arial Narrow" w:cs="Times New Roman"/>
          <w:lang w:eastAsia="fr-FR"/>
        </w:rPr>
        <w:t>obtenue  par</w:t>
      </w:r>
      <w:proofErr w:type="gramEnd"/>
      <w:r w:rsidRPr="00F705E9">
        <w:rPr>
          <w:rFonts w:ascii="Arial Narrow" w:eastAsia="Times New Roman" w:hAnsi="Arial Narrow" w:cs="Times New Roman"/>
          <w:lang w:eastAsia="fr-FR"/>
        </w:rPr>
        <w:t xml:space="preserve"> une forme en béton soigneusement lissée à laquelle viennent se raccorder les canalisations</w:t>
      </w:r>
      <w:r w:rsidR="00752FA6">
        <w:rPr>
          <w:rFonts w:ascii="Arial Narrow" w:eastAsia="Times New Roman" w:hAnsi="Arial Narrow" w:cs="Times New Roman"/>
          <w:lang w:eastAsia="fr-FR"/>
        </w:rPr>
        <w:t xml:space="preserve"> d'entrée et de sortie.</w:t>
      </w:r>
    </w:p>
    <w:p w14:paraId="028F2DD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cadres de tampons de fermeture des regards seront scellés au mortier de ciment M600, dans la feuillure de couronnement du regard, de manière à permettre le raccordement soigné au niveau </w:t>
      </w:r>
      <w:r w:rsidR="00752FA6">
        <w:rPr>
          <w:rFonts w:ascii="Arial Narrow" w:eastAsia="Times New Roman" w:hAnsi="Arial Narrow" w:cs="Times New Roman"/>
          <w:lang w:eastAsia="fr-FR"/>
        </w:rPr>
        <w:t xml:space="preserve">de la </w:t>
      </w:r>
      <w:proofErr w:type="gramStart"/>
      <w:r w:rsidR="00752FA6">
        <w:rPr>
          <w:rFonts w:ascii="Arial Narrow" w:eastAsia="Times New Roman" w:hAnsi="Arial Narrow" w:cs="Times New Roman"/>
          <w:lang w:eastAsia="fr-FR"/>
        </w:rPr>
        <w:t>chaussée  ou</w:t>
      </w:r>
      <w:proofErr w:type="gramEnd"/>
      <w:r w:rsidR="00752FA6">
        <w:rPr>
          <w:rFonts w:ascii="Arial Narrow" w:eastAsia="Times New Roman" w:hAnsi="Arial Narrow" w:cs="Times New Roman"/>
          <w:lang w:eastAsia="fr-FR"/>
        </w:rPr>
        <w:t xml:space="preserve"> du trottoir.</w:t>
      </w:r>
    </w:p>
    <w:p w14:paraId="49DD9F1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alvéoles des tampons en fonte recevront un remplissage en béton du liant </w:t>
      </w:r>
      <w:proofErr w:type="spellStart"/>
      <w:r w:rsidRPr="00F705E9">
        <w:rPr>
          <w:rFonts w:ascii="Arial Narrow" w:eastAsia="Times New Roman" w:hAnsi="Arial Narrow" w:cs="Times New Roman"/>
          <w:lang w:eastAsia="fr-FR"/>
        </w:rPr>
        <w:t>asphatique</w:t>
      </w:r>
      <w:proofErr w:type="spellEnd"/>
      <w:r w:rsidRPr="00F705E9">
        <w:rPr>
          <w:rFonts w:ascii="Arial Narrow" w:eastAsia="Times New Roman" w:hAnsi="Arial Narrow" w:cs="Times New Roman"/>
          <w:lang w:eastAsia="fr-FR"/>
        </w:rPr>
        <w:t xml:space="preserve"> ou hydraulique, arrosé au niveau des nervures. Les surfaces des alvéoles parfaitement </w:t>
      </w:r>
      <w:r w:rsidR="00752FA6">
        <w:rPr>
          <w:rFonts w:ascii="Arial Narrow" w:eastAsia="Times New Roman" w:hAnsi="Arial Narrow" w:cs="Times New Roman"/>
          <w:lang w:eastAsia="fr-FR"/>
        </w:rPr>
        <w:t xml:space="preserve">nettoyées avec le remplissage. </w:t>
      </w:r>
    </w:p>
    <w:p w14:paraId="562C177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composition et la mise en œuvre des bétons et mortiers se feront conformément aux p</w:t>
      </w:r>
      <w:r w:rsidR="00752FA6">
        <w:rPr>
          <w:rFonts w:ascii="Arial Narrow" w:eastAsia="Times New Roman" w:hAnsi="Arial Narrow" w:cs="Times New Roman"/>
          <w:lang w:eastAsia="fr-FR"/>
        </w:rPr>
        <w:t>rescriptions de l'article B205.</w:t>
      </w:r>
    </w:p>
    <w:p w14:paraId="748DC56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avaloirs seront équipés de grilles avec cadre en fonte type PAM RE 30H6FD ou similaire d'une résistance à la ruptu</w:t>
      </w:r>
      <w:r w:rsidR="00752FA6">
        <w:rPr>
          <w:rFonts w:ascii="Arial Narrow" w:eastAsia="Times New Roman" w:hAnsi="Arial Narrow" w:cs="Times New Roman"/>
          <w:lang w:eastAsia="fr-FR"/>
        </w:rPr>
        <w:t>re supérieure à 30 000 daN/cm².</w:t>
      </w:r>
    </w:p>
    <w:p w14:paraId="7DDA62E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Il es</w:t>
      </w:r>
      <w:r w:rsidR="00752FA6">
        <w:rPr>
          <w:rFonts w:ascii="Arial Narrow" w:eastAsia="Times New Roman" w:hAnsi="Arial Narrow" w:cs="Times New Roman"/>
          <w:lang w:eastAsia="fr-FR"/>
        </w:rPr>
        <w:t>t prévu deux types d'avaloirs :</w:t>
      </w:r>
    </w:p>
    <w:p w14:paraId="3E10D5D1" w14:textId="77777777" w:rsidR="00F705E9" w:rsidRPr="00F705E9" w:rsidRDefault="00F705E9" w:rsidP="00A46C93">
      <w:pPr>
        <w:numPr>
          <w:ilvl w:val="0"/>
          <w:numId w:val="15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Type bas pour raccordement sur réseau superficiel ou sur réseau enterré, sous traversée de chaussée, de hauteur h = 0,50 m</w:t>
      </w:r>
    </w:p>
    <w:p w14:paraId="26E778B0" w14:textId="77777777" w:rsidR="00F705E9" w:rsidRPr="00752FA6" w:rsidRDefault="00F705E9" w:rsidP="00A46C93">
      <w:pPr>
        <w:numPr>
          <w:ilvl w:val="0"/>
          <w:numId w:val="15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Type haut pour raccordement sur réseau enterré avec traversée de chaussée de hauteur h = 1,20 m.</w:t>
      </w:r>
    </w:p>
    <w:p w14:paraId="190DAF89" w14:textId="77777777" w:rsidR="00F705E9" w:rsidRPr="00F705E9" w:rsidRDefault="00F705E9" w:rsidP="00752FA6">
      <w:pPr>
        <w:spacing w:before="240"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B423 – EPREUVES DES CANALISATIONS</w:t>
      </w:r>
    </w:p>
    <w:p w14:paraId="3D13EC11" w14:textId="77777777" w:rsidR="00F705E9" w:rsidRPr="00F705E9" w:rsidRDefault="00F705E9" w:rsidP="00752FA6">
      <w:pPr>
        <w:spacing w:after="0" w:line="240"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Sans objet </w:t>
      </w:r>
    </w:p>
    <w:p w14:paraId="40542516" w14:textId="77777777" w:rsidR="00F705E9" w:rsidRPr="00752FA6" w:rsidRDefault="00F705E9" w:rsidP="00752FA6">
      <w:pPr>
        <w:spacing w:before="240" w:after="12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B424 – ESSAI GENERAL DES RE</w:t>
      </w:r>
      <w:r w:rsidR="00752FA6">
        <w:rPr>
          <w:rFonts w:ascii="Arial Narrow" w:eastAsia="Times New Roman" w:hAnsi="Arial Narrow" w:cs="Times New Roman"/>
          <w:b/>
          <w:lang w:eastAsia="fr-FR"/>
        </w:rPr>
        <w:t>SEAUX D'ASSAINISSEMENT ENTERRES</w:t>
      </w:r>
    </w:p>
    <w:p w14:paraId="771F9FD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13432B89"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lang w:eastAsia="fr-FR"/>
        </w:rPr>
        <w:tab/>
      </w:r>
    </w:p>
    <w:p w14:paraId="12E9DE25"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B425 – CONST</w:t>
      </w:r>
      <w:r w:rsidR="00752FA6">
        <w:rPr>
          <w:rFonts w:ascii="Arial Narrow" w:eastAsia="Times New Roman" w:hAnsi="Arial Narrow" w:cs="Times New Roman"/>
          <w:b/>
          <w:lang w:eastAsia="fr-FR"/>
        </w:rPr>
        <w:t>RUCTION DES CANIVEAUX ET DALOTS</w:t>
      </w:r>
    </w:p>
    <w:p w14:paraId="30FBEDD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caniveaux en béton ainsi que les dalots pour traversées de chaussées, ouvrages de décharge et ouvrages de rejet seront </w:t>
      </w:r>
      <w:proofErr w:type="gramStart"/>
      <w:r w:rsidRPr="00F705E9">
        <w:rPr>
          <w:rFonts w:ascii="Arial Narrow" w:eastAsia="Times New Roman" w:hAnsi="Arial Narrow" w:cs="Times New Roman"/>
          <w:lang w:eastAsia="fr-FR"/>
        </w:rPr>
        <w:t>exécutés  conformément</w:t>
      </w:r>
      <w:proofErr w:type="gramEnd"/>
      <w:r w:rsidRPr="00F705E9">
        <w:rPr>
          <w:rFonts w:ascii="Arial Narrow" w:eastAsia="Times New Roman" w:hAnsi="Arial Narrow" w:cs="Times New Roman"/>
          <w:lang w:eastAsia="fr-FR"/>
        </w:rPr>
        <w:t xml:space="preserve"> au plan de détail et aux prescriptions du présent CCTP relatives à la co</w:t>
      </w:r>
      <w:r w:rsidR="00752FA6">
        <w:rPr>
          <w:rFonts w:ascii="Arial Narrow" w:eastAsia="Times New Roman" w:hAnsi="Arial Narrow" w:cs="Times New Roman"/>
          <w:lang w:eastAsia="fr-FR"/>
        </w:rPr>
        <w:t>nstruction d'ouvrages en béton.</w:t>
      </w:r>
    </w:p>
    <w:p w14:paraId="4BDFEDA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parements intérieurs des ouvrages, radiers et parois recevront un enduit étanche (addition d'hydrofuge) parfaitement dressé et lissé. Il ne sera toléré aucun défaut </w:t>
      </w:r>
      <w:proofErr w:type="spellStart"/>
      <w:r w:rsidRPr="00F705E9">
        <w:rPr>
          <w:rFonts w:ascii="Arial Narrow" w:eastAsia="Times New Roman" w:hAnsi="Arial Narrow" w:cs="Times New Roman"/>
          <w:lang w:eastAsia="fr-FR"/>
        </w:rPr>
        <w:t>nuisable</w:t>
      </w:r>
      <w:proofErr w:type="spellEnd"/>
      <w:r w:rsidRPr="00F705E9">
        <w:rPr>
          <w:rFonts w:ascii="Arial Narrow" w:eastAsia="Times New Roman" w:hAnsi="Arial Narrow" w:cs="Times New Roman"/>
          <w:lang w:eastAsia="fr-FR"/>
        </w:rPr>
        <w:t xml:space="preserve"> au bon écoulement de l'eau.</w:t>
      </w:r>
    </w:p>
    <w:p w14:paraId="68AD015F"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501A9452"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B426 – ENTRETI</w:t>
      </w:r>
      <w:r w:rsidR="00752FA6">
        <w:rPr>
          <w:rFonts w:ascii="Arial Narrow" w:eastAsia="Times New Roman" w:hAnsi="Arial Narrow" w:cs="Times New Roman"/>
          <w:b/>
          <w:lang w:eastAsia="fr-FR"/>
        </w:rPr>
        <w:t>EN PENDANT LE DELAI DE GARANTIE</w:t>
      </w:r>
    </w:p>
    <w:p w14:paraId="26B8DC7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est tenu d'effectuer, pendant le délai de garantie, toutes les réparations et tous les remplacements qui se révéleraient nécessaires sur les canalisations et ouvrages. Les dépenses résultant de ces travaux ne sont supportées </w:t>
      </w:r>
      <w:r w:rsidRPr="00F705E9">
        <w:rPr>
          <w:rFonts w:ascii="Arial Narrow" w:eastAsia="Times New Roman" w:hAnsi="Arial Narrow" w:cs="Times New Roman"/>
          <w:lang w:eastAsia="fr-FR"/>
        </w:rPr>
        <w:lastRenderedPageBreak/>
        <w:t>par le Cocontractant que si les défectuosités constatées proviennent des matériaux ou de produits fournis ou la mise en œ</w:t>
      </w:r>
      <w:r w:rsidR="00752FA6">
        <w:rPr>
          <w:rFonts w:ascii="Arial Narrow" w:eastAsia="Times New Roman" w:hAnsi="Arial Narrow" w:cs="Times New Roman"/>
          <w:lang w:eastAsia="fr-FR"/>
        </w:rPr>
        <w:t>uvre.</w:t>
      </w:r>
    </w:p>
    <w:p w14:paraId="1CEE906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est tenu de procéder à ses frais, aux remplacements et réparations prescrits par le Maître d'ouvrage, après mis</w:t>
      </w:r>
      <w:r w:rsidR="00752FA6">
        <w:rPr>
          <w:rFonts w:ascii="Arial Narrow" w:eastAsia="Times New Roman" w:hAnsi="Arial Narrow" w:cs="Times New Roman"/>
          <w:lang w:eastAsia="fr-FR"/>
        </w:rPr>
        <w:t>e en demeure restée sans effet.</w:t>
      </w:r>
    </w:p>
    <w:p w14:paraId="0727A59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obligations ainsi imposées se prolongeront s'il est nécessaire, jusqu'à ce que les ouvrages aient été mis en état de réception définitive.</w:t>
      </w:r>
    </w:p>
    <w:p w14:paraId="1707DB89"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37DD629"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500 – MODE</w:t>
      </w:r>
      <w:r w:rsidR="00752FA6">
        <w:rPr>
          <w:rFonts w:ascii="Arial Narrow" w:eastAsia="Times New Roman" w:hAnsi="Arial Narrow" w:cs="Times New Roman"/>
          <w:b/>
          <w:lang w:eastAsia="fr-FR"/>
        </w:rPr>
        <w:t xml:space="preserve"> D'EXECUTION DES OUVRAGES D'ART</w:t>
      </w:r>
    </w:p>
    <w:p w14:paraId="2D8DAFF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Sans objet.</w:t>
      </w:r>
    </w:p>
    <w:p w14:paraId="2FA59FF5"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FF63711"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B502-FABR</w:t>
      </w:r>
      <w:r w:rsidR="00752FA6">
        <w:rPr>
          <w:rFonts w:ascii="Arial Narrow" w:eastAsia="Times New Roman" w:hAnsi="Arial Narrow" w:cs="Times New Roman"/>
          <w:b/>
          <w:lang w:eastAsia="fr-FR"/>
        </w:rPr>
        <w:t>ICATION ET TRANSPORT DES BETONS</w:t>
      </w:r>
    </w:p>
    <w:p w14:paraId="23AB88CE"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 xml:space="preserve">           Fabrication </w:t>
      </w:r>
    </w:p>
    <w:p w14:paraId="06AC039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béton sera fabriqué mécaniquement par mélange simultané de tous ses constituants qui devront être introduits dans l'appareil m</w:t>
      </w:r>
      <w:r w:rsidR="00752FA6">
        <w:rPr>
          <w:rFonts w:ascii="Arial Narrow" w:eastAsia="Times New Roman" w:hAnsi="Arial Narrow" w:cs="Times New Roman"/>
          <w:lang w:eastAsia="fr-FR"/>
        </w:rPr>
        <w:t>écanique dans l'ordre suivant :</w:t>
      </w:r>
    </w:p>
    <w:p w14:paraId="101310B4" w14:textId="77777777" w:rsidR="00F705E9" w:rsidRPr="00F705E9" w:rsidRDefault="00F705E9" w:rsidP="00A46C93">
      <w:pPr>
        <w:numPr>
          <w:ilvl w:val="0"/>
          <w:numId w:val="15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Granulats moyens et gros,</w:t>
      </w:r>
    </w:p>
    <w:p w14:paraId="46747021" w14:textId="77777777" w:rsidR="00F705E9" w:rsidRPr="00F705E9" w:rsidRDefault="00F705E9" w:rsidP="00A46C93">
      <w:pPr>
        <w:numPr>
          <w:ilvl w:val="0"/>
          <w:numId w:val="15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Ciment,</w:t>
      </w:r>
    </w:p>
    <w:p w14:paraId="7BFE784D" w14:textId="77777777" w:rsidR="00F705E9" w:rsidRPr="00F705E9" w:rsidRDefault="00F705E9" w:rsidP="00A46C93">
      <w:pPr>
        <w:numPr>
          <w:ilvl w:val="0"/>
          <w:numId w:val="15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Sable,</w:t>
      </w:r>
    </w:p>
    <w:p w14:paraId="6C5A2BC3" w14:textId="77777777" w:rsidR="00F705E9" w:rsidRPr="00752FA6" w:rsidRDefault="00F705E9" w:rsidP="00A46C93">
      <w:pPr>
        <w:numPr>
          <w:ilvl w:val="0"/>
          <w:numId w:val="15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Eau. </w:t>
      </w:r>
    </w:p>
    <w:p w14:paraId="5A4DD98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ne pourra procéder différemment que s'il est démontré qu'il en résulte une meilleure homogénéité des composants du béton. Dans tous les cas, la fabrication de gâchées sèches en vue d'une addition </w:t>
      </w:r>
      <w:r w:rsidR="00752FA6">
        <w:rPr>
          <w:rFonts w:ascii="Arial Narrow" w:eastAsia="Times New Roman" w:hAnsi="Arial Narrow" w:cs="Times New Roman"/>
          <w:lang w:eastAsia="fr-FR"/>
        </w:rPr>
        <w:t>ultérieure d'eau est interdite.</w:t>
      </w:r>
    </w:p>
    <w:p w14:paraId="779F6D2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 proportion d'eau introduite dans le mélange sera </w:t>
      </w:r>
      <w:proofErr w:type="gramStart"/>
      <w:r w:rsidRPr="00F705E9">
        <w:rPr>
          <w:rFonts w:ascii="Arial Narrow" w:eastAsia="Times New Roman" w:hAnsi="Arial Narrow" w:cs="Times New Roman"/>
          <w:lang w:eastAsia="fr-FR"/>
        </w:rPr>
        <w:t>mesurée  soit</w:t>
      </w:r>
      <w:proofErr w:type="gramEnd"/>
      <w:r w:rsidRPr="00F705E9">
        <w:rPr>
          <w:rFonts w:ascii="Arial Narrow" w:eastAsia="Times New Roman" w:hAnsi="Arial Narrow" w:cs="Times New Roman"/>
          <w:lang w:eastAsia="fr-FR"/>
        </w:rPr>
        <w:t xml:space="preserve"> à l'aide des dispositifs spéciaux que comportent les bétonnières ou les malaxeurs, soit à l'aide des récipients de capacité définie. Sauf prescriptions contraires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les appareils de fabrication devront permettre de doser respectivement les gran</w:t>
      </w:r>
      <w:r w:rsidR="00752FA6">
        <w:rPr>
          <w:rFonts w:ascii="Arial Narrow" w:eastAsia="Times New Roman" w:hAnsi="Arial Narrow" w:cs="Times New Roman"/>
          <w:lang w:eastAsia="fr-FR"/>
        </w:rPr>
        <w:t>ulats, le liant et l'eau à 5 %.</w:t>
      </w:r>
    </w:p>
    <w:p w14:paraId="3A2B723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doseurs volumétriques seront interdits pour les éléments solides dont la proportion est fixée en poids. Les proportions devront être modifiables en cours d'exécution par réglage des appareils. Les méthodes et matériels employés pour la fabrication des bétons seront soumis à l'agrément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La fabrication manuelle des bétons ne pourra être autorisée que pour de petites quantités et après </w:t>
      </w:r>
      <w:r w:rsidR="00752FA6">
        <w:rPr>
          <w:rFonts w:ascii="Arial Narrow" w:eastAsia="Times New Roman" w:hAnsi="Arial Narrow" w:cs="Times New Roman"/>
          <w:lang w:eastAsia="fr-FR"/>
        </w:rPr>
        <w:t>approbation du Maître d’</w:t>
      </w:r>
      <w:proofErr w:type="spellStart"/>
      <w:r w:rsidR="00752FA6">
        <w:rPr>
          <w:rFonts w:ascii="Arial Narrow" w:eastAsia="Times New Roman" w:hAnsi="Arial Narrow" w:cs="Times New Roman"/>
          <w:lang w:eastAsia="fr-FR"/>
        </w:rPr>
        <w:t>Oeuvre</w:t>
      </w:r>
      <w:proofErr w:type="spellEnd"/>
      <w:r w:rsidR="00752FA6">
        <w:rPr>
          <w:rFonts w:ascii="Arial Narrow" w:eastAsia="Times New Roman" w:hAnsi="Arial Narrow" w:cs="Times New Roman"/>
          <w:lang w:eastAsia="fr-FR"/>
        </w:rPr>
        <w:t>.</w:t>
      </w:r>
    </w:p>
    <w:p w14:paraId="2FC8B9EA"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Transport</w:t>
      </w:r>
    </w:p>
    <w:p w14:paraId="4291000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béton devra être transporté dans les conditions qui ne donnent lieu ni à la ségrégation des éléments, ni à un commencemen</w:t>
      </w:r>
      <w:r w:rsidR="00752FA6">
        <w:rPr>
          <w:rFonts w:ascii="Arial Narrow" w:eastAsia="Times New Roman" w:hAnsi="Arial Narrow" w:cs="Times New Roman"/>
          <w:lang w:eastAsia="fr-FR"/>
        </w:rPr>
        <w:t>t de prise avant mise en œuvre.</w:t>
      </w:r>
    </w:p>
    <w:p w14:paraId="4FB9F07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Toutes précautions devront être observées pour éviter, en cours de transport, une évaporation </w:t>
      </w:r>
      <w:proofErr w:type="gramStart"/>
      <w:r w:rsidRPr="00F705E9">
        <w:rPr>
          <w:rFonts w:ascii="Arial Narrow" w:eastAsia="Times New Roman" w:hAnsi="Arial Narrow" w:cs="Times New Roman"/>
          <w:lang w:eastAsia="fr-FR"/>
        </w:rPr>
        <w:t>excessive  ainsi</w:t>
      </w:r>
      <w:proofErr w:type="gramEnd"/>
      <w:r w:rsidRPr="00F705E9">
        <w:rPr>
          <w:rFonts w:ascii="Arial Narrow" w:eastAsia="Times New Roman" w:hAnsi="Arial Narrow" w:cs="Times New Roman"/>
          <w:lang w:eastAsia="fr-FR"/>
        </w:rPr>
        <w:t xml:space="preserve">  que  l'intrusion de corps étrangers. Lorsque la descente du béton sera supérieure à 1,50 m, il sera utilisé des goulottes métalliques.</w:t>
      </w:r>
    </w:p>
    <w:p w14:paraId="2B4AF7B9"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760E3CA9"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B503-MISE EN Œ</w:t>
      </w:r>
      <w:r w:rsidR="00752FA6">
        <w:rPr>
          <w:rFonts w:ascii="Arial Narrow" w:eastAsia="Times New Roman" w:hAnsi="Arial Narrow" w:cs="Times New Roman"/>
          <w:b/>
          <w:lang w:eastAsia="fr-FR"/>
        </w:rPr>
        <w:t>UVRE ET DURCISSEMENT DES BETONS</w:t>
      </w:r>
    </w:p>
    <w:p w14:paraId="1B3A120A"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Mise en œuvre des bétons</w:t>
      </w:r>
    </w:p>
    <w:p w14:paraId="1DD2B9D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la mise en œuvre des bétons, le Cocontractant aura besoin de l'accord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qui donnera son approbation ou ses instructions dans les plus brefs délais compte te</w:t>
      </w:r>
      <w:r w:rsidR="00752FA6">
        <w:rPr>
          <w:rFonts w:ascii="Arial Narrow" w:eastAsia="Times New Roman" w:hAnsi="Arial Narrow" w:cs="Times New Roman"/>
          <w:lang w:eastAsia="fr-FR"/>
        </w:rPr>
        <w:t>nu de la nature de ces travaux.</w:t>
      </w:r>
    </w:p>
    <w:p w14:paraId="382F328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bétons seront mis en œuvre aussitôt que possible après la fabrication après accord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Les bétons qui ne seraient pas en place dans les délais de 60 min après l'introduction de l'eau dans la bétonnière, qui seraient desséchés ou auraient commencé</w:t>
      </w:r>
      <w:r w:rsidR="00752FA6">
        <w:rPr>
          <w:rFonts w:ascii="Arial Narrow" w:eastAsia="Times New Roman" w:hAnsi="Arial Narrow" w:cs="Times New Roman"/>
          <w:lang w:eastAsia="fr-FR"/>
        </w:rPr>
        <w:t xml:space="preserve"> à faire prise, seront rejetés.</w:t>
      </w:r>
    </w:p>
    <w:p w14:paraId="05B280A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bétons seront mis en place dans des enceintes épuisées ; d'où tout danger de lavage aura été écarté. La mise en place du béton de propreté sera parachevée par damage. Les bétons de quali</w:t>
      </w:r>
      <w:r w:rsidR="00752FA6">
        <w:rPr>
          <w:rFonts w:ascii="Arial Narrow" w:eastAsia="Times New Roman" w:hAnsi="Arial Narrow" w:cs="Times New Roman"/>
          <w:lang w:eastAsia="fr-FR"/>
        </w:rPr>
        <w:t>té seront vibrés dans la masse.</w:t>
      </w:r>
    </w:p>
    <w:p w14:paraId="2BFF043A"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 xml:space="preserve">Vibration des bétons </w:t>
      </w:r>
    </w:p>
    <w:p w14:paraId="7151F252" w14:textId="77777777" w:rsidR="00F705E9" w:rsidRPr="00752FA6"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Il ne sera agréé que des vibrations à fréquence élevée, de 9000 à 20 000 cycles par minute. La finition des dalles et hourdis sera effectu</w:t>
      </w:r>
      <w:r w:rsidR="00752FA6">
        <w:rPr>
          <w:rFonts w:ascii="Arial Narrow" w:eastAsia="Times New Roman" w:hAnsi="Arial Narrow" w:cs="Times New Roman"/>
          <w:lang w:eastAsia="fr-FR"/>
        </w:rPr>
        <w:t>ée par vibration superficielle.</w:t>
      </w:r>
    </w:p>
    <w:p w14:paraId="6FCA180A" w14:textId="77777777" w:rsidR="00F705E9" w:rsidRPr="00752FA6" w:rsidRDefault="00752FA6" w:rsidP="00752FA6">
      <w:pPr>
        <w:spacing w:after="0" w:line="276" w:lineRule="auto"/>
        <w:ind w:firstLine="708"/>
        <w:jc w:val="both"/>
        <w:rPr>
          <w:rFonts w:ascii="Arial Narrow" w:eastAsia="Times New Roman" w:hAnsi="Arial Narrow" w:cs="Times New Roman"/>
          <w:b/>
          <w:lang w:eastAsia="fr-FR"/>
        </w:rPr>
      </w:pPr>
      <w:r>
        <w:rPr>
          <w:rFonts w:ascii="Arial Narrow" w:eastAsia="Times New Roman" w:hAnsi="Arial Narrow" w:cs="Times New Roman"/>
          <w:b/>
          <w:lang w:eastAsia="fr-FR"/>
        </w:rPr>
        <w:t>Reprise de bétonnage</w:t>
      </w:r>
    </w:p>
    <w:p w14:paraId="3709395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reprises de bétonnage ne seront tolérées qu'à la condition qu'elles se conforment rigoureusement avec les joints de coffrage. Avant reprise, les parements devront être repiqués, nettoyés et lavés sous pression.  Une coulée de béton </w:t>
      </w:r>
      <w:r w:rsidRPr="00F705E9">
        <w:rPr>
          <w:rFonts w:ascii="Arial Narrow" w:eastAsia="Times New Roman" w:hAnsi="Arial Narrow" w:cs="Times New Roman"/>
          <w:lang w:eastAsia="fr-FR"/>
        </w:rPr>
        <w:lastRenderedPageBreak/>
        <w:t>ne pourra être déversée sur la précédente que si cette dernière n'a pas commencé à faire prise ; dans ce cas, la repri</w:t>
      </w:r>
      <w:r w:rsidR="00752FA6">
        <w:rPr>
          <w:rFonts w:ascii="Arial Narrow" w:eastAsia="Times New Roman" w:hAnsi="Arial Narrow" w:cs="Times New Roman"/>
          <w:lang w:eastAsia="fr-FR"/>
        </w:rPr>
        <w:t>se devra être reportée de 48 h.</w:t>
      </w:r>
    </w:p>
    <w:p w14:paraId="77E95BE6"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Cure de béton</w:t>
      </w:r>
    </w:p>
    <w:p w14:paraId="4E77879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béton sera tenu à l'abri du soleil à partir du moment où il aura commencé à faire prise. Sa cure par humidification doit commencer dès qu'ayant complètement fait prise, il n'est plus susceptible d'être altéré par le</w:t>
      </w:r>
      <w:r w:rsidR="00752FA6">
        <w:rPr>
          <w:rFonts w:ascii="Arial Narrow" w:eastAsia="Times New Roman" w:hAnsi="Arial Narrow" w:cs="Times New Roman"/>
          <w:lang w:eastAsia="fr-FR"/>
        </w:rPr>
        <w:t>s eaux ruisselant à sa surface.</w:t>
      </w:r>
    </w:p>
    <w:p w14:paraId="5A9930E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cure des bétons courant sera conduite de manière à maintenir les parements des bétons</w:t>
      </w:r>
      <w:r w:rsidR="00752FA6">
        <w:rPr>
          <w:rFonts w:ascii="Arial Narrow" w:eastAsia="Times New Roman" w:hAnsi="Arial Narrow" w:cs="Times New Roman"/>
          <w:lang w:eastAsia="fr-FR"/>
        </w:rPr>
        <w:t xml:space="preserve"> en état d'humidité permanente.</w:t>
      </w:r>
    </w:p>
    <w:p w14:paraId="41F4E1B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surfaces libres et leur coffrage seront arrosés à saturation aussi fréquemment que le demandent l'état hygrométrique de l'</w:t>
      </w:r>
      <w:r w:rsidR="00752FA6">
        <w:rPr>
          <w:rFonts w:ascii="Arial Narrow" w:eastAsia="Times New Roman" w:hAnsi="Arial Narrow" w:cs="Times New Roman"/>
          <w:lang w:eastAsia="fr-FR"/>
        </w:rPr>
        <w:t>atmosphère et l'ensoleillement.</w:t>
      </w:r>
    </w:p>
    <w:p w14:paraId="6A84B36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Si nécessaire, le Cocontractant disposera de paillassons, nattes et toiles pour la protection des surfaces libres. Les surfaces libres des bétons de qualité seront protégées par des paillasses, des nattes ou des toiles. Les protections et les coffrages seront maintenus ruisselants, jour et nuit par arrosage mécanique permanent. La cure des bétons consistera à les maintenir sous un fil d'eau et sans lacune ou bien sous une atmosphère permanente de brouillard.</w:t>
      </w:r>
    </w:p>
    <w:p w14:paraId="7FE3428B"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C7CBD5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cure sera maintenue pendant sept (07) jours ou jusqu'à obtenir une résista</w:t>
      </w:r>
      <w:r w:rsidR="00752FA6">
        <w:rPr>
          <w:rFonts w:ascii="Arial Narrow" w:eastAsia="Times New Roman" w:hAnsi="Arial Narrow" w:cs="Times New Roman"/>
          <w:lang w:eastAsia="fr-FR"/>
        </w:rPr>
        <w:t>nce à la compression de 16 MPA.</w:t>
      </w:r>
    </w:p>
    <w:p w14:paraId="687798C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L'utilisation des produits chimiques sera soumise à l'approbation du Maître d’</w:t>
      </w:r>
      <w:r w:rsidR="001656E6" w:rsidRPr="00F705E9">
        <w:rPr>
          <w:rFonts w:ascii="Arial Narrow" w:eastAsia="Times New Roman" w:hAnsi="Arial Narrow" w:cs="Times New Roman"/>
          <w:lang w:eastAsia="fr-FR"/>
        </w:rPr>
        <w:t>Œuvre</w:t>
      </w:r>
      <w:r w:rsidRPr="00F705E9">
        <w:rPr>
          <w:rFonts w:ascii="Arial Narrow" w:eastAsia="Times New Roman" w:hAnsi="Arial Narrow" w:cs="Times New Roman"/>
          <w:lang w:eastAsia="fr-FR"/>
        </w:rPr>
        <w:t>.</w:t>
      </w:r>
    </w:p>
    <w:p w14:paraId="4F2CE7A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8BFD7F3"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B504-PAREMENTS</w:t>
      </w:r>
    </w:p>
    <w:p w14:paraId="42CC366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parements extérieurs non vus seront conservés bruts de décoffrage. Ils devront être de teint uniforme, aucun nid de c</w:t>
      </w:r>
      <w:r w:rsidR="00752FA6">
        <w:rPr>
          <w:rFonts w:ascii="Arial Narrow" w:eastAsia="Times New Roman" w:hAnsi="Arial Narrow" w:cs="Times New Roman"/>
          <w:lang w:eastAsia="fr-FR"/>
        </w:rPr>
        <w:t>ailloux ne devra être apparent.</w:t>
      </w:r>
    </w:p>
    <w:p w14:paraId="2F50F9C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parements extérieurs visibles devront être parfaitement lisses ce qui sera réalisé par l'utilisation de coffrages de bonne qualité.</w:t>
      </w:r>
    </w:p>
    <w:p w14:paraId="508BC6C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1D566916"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w:t>
      </w:r>
      <w:r w:rsidR="00752FA6">
        <w:rPr>
          <w:rFonts w:ascii="Arial Narrow" w:eastAsia="Times New Roman" w:hAnsi="Arial Narrow" w:cs="Times New Roman"/>
          <w:b/>
          <w:lang w:eastAsia="fr-FR"/>
        </w:rPr>
        <w:t xml:space="preserve"> B 505 – OUVRAGES EN BETON ARME</w:t>
      </w:r>
    </w:p>
    <w:p w14:paraId="170A36D4"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 505.1 –</w:t>
      </w:r>
      <w:r w:rsidR="00752FA6">
        <w:rPr>
          <w:rFonts w:ascii="Arial Narrow" w:eastAsia="Times New Roman" w:hAnsi="Arial Narrow" w:cs="Times New Roman"/>
          <w:b/>
          <w:lang w:eastAsia="fr-FR"/>
        </w:rPr>
        <w:t xml:space="preserve"> Description Générale</w:t>
      </w:r>
    </w:p>
    <w:p w14:paraId="7DE6219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est tenu d'exécuter les travaux complètement à sec. Là où le béton est directement posé sur le fond de fouille en terre, celui-ci sera préalablement nivelé, compacté, nettoyé et protégé contre l'eau ou la détérioration et sera réception</w:t>
      </w:r>
      <w:r w:rsidR="00752FA6">
        <w:rPr>
          <w:rFonts w:ascii="Arial Narrow" w:eastAsia="Times New Roman" w:hAnsi="Arial Narrow" w:cs="Times New Roman"/>
          <w:lang w:eastAsia="fr-FR"/>
        </w:rPr>
        <w:t>né par l'Ingénieur de contrôle.</w:t>
      </w:r>
    </w:p>
    <w:p w14:paraId="00A31E4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Jusqu'à la prise suffisante du béton, les surfaces seront protégées contre l'eau stagnante ou courante. Par temps de pluie, le coulage du béton est stric</w:t>
      </w:r>
      <w:r w:rsidR="00752FA6">
        <w:rPr>
          <w:rFonts w:ascii="Arial Narrow" w:eastAsia="Times New Roman" w:hAnsi="Arial Narrow" w:cs="Times New Roman"/>
          <w:lang w:eastAsia="fr-FR"/>
        </w:rPr>
        <w:t>tement interdit sauf sous abri.</w:t>
      </w:r>
    </w:p>
    <w:p w14:paraId="0CCE73C6"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 505.2 – Couche</w:t>
      </w:r>
      <w:r w:rsidR="00752FA6">
        <w:rPr>
          <w:rFonts w:ascii="Arial Narrow" w:eastAsia="Times New Roman" w:hAnsi="Arial Narrow" w:cs="Times New Roman"/>
          <w:b/>
          <w:lang w:eastAsia="fr-FR"/>
        </w:rPr>
        <w:t xml:space="preserve"> </w:t>
      </w:r>
      <w:proofErr w:type="gramStart"/>
      <w:r w:rsidR="00752FA6">
        <w:rPr>
          <w:rFonts w:ascii="Arial Narrow" w:eastAsia="Times New Roman" w:hAnsi="Arial Narrow" w:cs="Times New Roman"/>
          <w:b/>
          <w:lang w:eastAsia="fr-FR"/>
        </w:rPr>
        <w:t>de  béton</w:t>
      </w:r>
      <w:proofErr w:type="gramEnd"/>
      <w:r w:rsidR="00752FA6">
        <w:rPr>
          <w:rFonts w:ascii="Arial Narrow" w:eastAsia="Times New Roman" w:hAnsi="Arial Narrow" w:cs="Times New Roman"/>
          <w:b/>
          <w:lang w:eastAsia="fr-FR"/>
        </w:rPr>
        <w:t xml:space="preserve"> de propreté</w:t>
      </w:r>
    </w:p>
    <w:p w14:paraId="673C39D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Avant la mise du béton sur la terre, ou sur la couche drainante, une couche de propreté sera mise en œuvre d'une épaisseur minimale de 50 mm nivelée à la pelle et régalée afin d'obtenir une surf</w:t>
      </w:r>
      <w:r w:rsidR="00752FA6">
        <w:rPr>
          <w:rFonts w:ascii="Arial Narrow" w:eastAsia="Times New Roman" w:hAnsi="Arial Narrow" w:cs="Times New Roman"/>
          <w:lang w:eastAsia="fr-FR"/>
        </w:rPr>
        <w:t>ace de travail propre et plate.</w:t>
      </w:r>
    </w:p>
    <w:p w14:paraId="0C82BF7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couche de propreté devra avoir suffisamment fait prise avant le coulage du béton armé. Le Cocontractant devra prendre soin que le mélange de béton pour couche de propreté ne contienne pas trop d'eau pour éviter de boucher la couche de graviers drainants éven</w:t>
      </w:r>
      <w:r w:rsidR="00752FA6">
        <w:rPr>
          <w:rFonts w:ascii="Arial Narrow" w:eastAsia="Times New Roman" w:hAnsi="Arial Narrow" w:cs="Times New Roman"/>
          <w:lang w:eastAsia="fr-FR"/>
        </w:rPr>
        <w:t>tuels.</w:t>
      </w:r>
    </w:p>
    <w:p w14:paraId="0EF7DA67"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B505.3 – Coffrages</w:t>
      </w:r>
    </w:p>
    <w:p w14:paraId="55824E4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coffrages devront être suffisamment solides pour résister à toute déformation après la mise en place du béton, étanche, et devront être conformes aux spécificati</w:t>
      </w:r>
      <w:r w:rsidR="00752FA6">
        <w:rPr>
          <w:rFonts w:ascii="Arial Narrow" w:eastAsia="Times New Roman" w:hAnsi="Arial Narrow" w:cs="Times New Roman"/>
          <w:lang w:eastAsia="fr-FR"/>
        </w:rPr>
        <w:t>ons du fascicule N° 65 du CCTG.</w:t>
      </w:r>
    </w:p>
    <w:p w14:paraId="0302B23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L'utilisation des fils de fer à travers du béton sera interdite. Seule seront admis des boulons spécialement conçus avec de</w:t>
      </w:r>
      <w:r w:rsidR="00752FA6">
        <w:rPr>
          <w:rFonts w:ascii="Arial Narrow" w:eastAsia="Times New Roman" w:hAnsi="Arial Narrow" w:cs="Times New Roman"/>
          <w:lang w:eastAsia="fr-FR"/>
        </w:rPr>
        <w:t>s cônes facilement détachables.</w:t>
      </w:r>
    </w:p>
    <w:p w14:paraId="197CDF4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Toutes les pièces à introduire dans le béton devront être fixées de façon solide. Des espaces pourront être réservés pour le scellement ultérieur de boulons à l'agrément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Juste avant la mise en œuvre du béton, les coffrages seront soigneusement nettoyés et compl</w:t>
      </w:r>
      <w:r w:rsidR="00752FA6">
        <w:rPr>
          <w:rFonts w:ascii="Arial Narrow" w:eastAsia="Times New Roman" w:hAnsi="Arial Narrow" w:cs="Times New Roman"/>
          <w:lang w:eastAsia="fr-FR"/>
        </w:rPr>
        <w:t>ètement mouillés à l'intérieur.</w:t>
      </w:r>
    </w:p>
    <w:p w14:paraId="668F3A3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coffrages seront construits de telle façon qu'ils puissent être enlevés en partie sans toucher les supports, ceux-ci devant rester sur place pus longtemps. L'enlèvement des coffrages ne sera admis que quand la résistance caractéristique atteint la valeur de 10 MPA et quand le béton sera en mesure de supporter son propre p</w:t>
      </w:r>
      <w:r w:rsidR="00752FA6">
        <w:rPr>
          <w:rFonts w:ascii="Arial Narrow" w:eastAsia="Times New Roman" w:hAnsi="Arial Narrow" w:cs="Times New Roman"/>
          <w:lang w:eastAsia="fr-FR"/>
        </w:rPr>
        <w:t>oids.</w:t>
      </w:r>
    </w:p>
    <w:p w14:paraId="1FB9CF3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décoffrage a besoin de l'approbation préalable du Maître d’</w:t>
      </w:r>
      <w:proofErr w:type="spellStart"/>
      <w:r w:rsidRPr="00F705E9">
        <w:rPr>
          <w:rFonts w:ascii="Arial Narrow" w:eastAsia="Times New Roman" w:hAnsi="Arial Narrow" w:cs="Times New Roman"/>
          <w:lang w:eastAsia="fr-FR"/>
        </w:rPr>
        <w:t>Oeuvre</w:t>
      </w:r>
      <w:proofErr w:type="spellEnd"/>
      <w:r w:rsidRPr="00F705E9">
        <w:rPr>
          <w:rFonts w:ascii="Arial Narrow" w:eastAsia="Times New Roman" w:hAnsi="Arial Narrow" w:cs="Times New Roman"/>
          <w:lang w:eastAsia="fr-FR"/>
        </w:rPr>
        <w:t xml:space="preserve"> et sera sous la responsab</w:t>
      </w:r>
      <w:r w:rsidR="00752FA6">
        <w:rPr>
          <w:rFonts w:ascii="Arial Narrow" w:eastAsia="Times New Roman" w:hAnsi="Arial Narrow" w:cs="Times New Roman"/>
          <w:lang w:eastAsia="fr-FR"/>
        </w:rPr>
        <w:t>ilité entière du Cocontractant.</w:t>
      </w:r>
    </w:p>
    <w:p w14:paraId="364E318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Les abords de surfaces exposés du béton seront pourvus de chanfreins. Les chanfreins seront de 20 mm ou selon les indicati</w:t>
      </w:r>
      <w:r w:rsidR="00752FA6">
        <w:rPr>
          <w:rFonts w:ascii="Arial Narrow" w:eastAsia="Times New Roman" w:hAnsi="Arial Narrow" w:cs="Times New Roman"/>
          <w:lang w:eastAsia="fr-FR"/>
        </w:rPr>
        <w:t>ons du Maître d’</w:t>
      </w:r>
      <w:proofErr w:type="spellStart"/>
      <w:r w:rsidR="00752FA6">
        <w:rPr>
          <w:rFonts w:ascii="Arial Narrow" w:eastAsia="Times New Roman" w:hAnsi="Arial Narrow" w:cs="Times New Roman"/>
          <w:lang w:eastAsia="fr-FR"/>
        </w:rPr>
        <w:t>Oeuvre</w:t>
      </w:r>
      <w:proofErr w:type="spellEnd"/>
      <w:r w:rsidR="00752FA6">
        <w:rPr>
          <w:rFonts w:ascii="Arial Narrow" w:eastAsia="Times New Roman" w:hAnsi="Arial Narrow" w:cs="Times New Roman"/>
          <w:lang w:eastAsia="fr-FR"/>
        </w:rPr>
        <w:t>.</w:t>
      </w:r>
    </w:p>
    <w:p w14:paraId="70CF5173"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 xml:space="preserve">B 505.4 – Protection du béton </w:t>
      </w:r>
      <w:r w:rsidR="00752FA6">
        <w:rPr>
          <w:rFonts w:ascii="Arial Narrow" w:eastAsia="Times New Roman" w:hAnsi="Arial Narrow" w:cs="Times New Roman"/>
          <w:b/>
          <w:lang w:eastAsia="fr-FR"/>
        </w:rPr>
        <w:t>contre des températures élevées</w:t>
      </w:r>
    </w:p>
    <w:p w14:paraId="5C748C3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devra prendre toutes les mesures nécessaires pour garder le béton aussi frais que possible. La température du mélange au moment du coulage ne dépasser</w:t>
      </w:r>
      <w:r w:rsidR="00752FA6">
        <w:rPr>
          <w:rFonts w:ascii="Arial Narrow" w:eastAsia="Times New Roman" w:hAnsi="Arial Narrow" w:cs="Times New Roman"/>
          <w:lang w:eastAsia="fr-FR"/>
        </w:rPr>
        <w:t>a pas 32 °C.</w:t>
      </w:r>
    </w:p>
    <w:p w14:paraId="7E33A89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surfaces libres des bétons de qualité seront protégées par des paillassons, des nattes ou des toiles. Les protections et les coffrages seront maintenus ruisselants, jour et nuit par arrosage mécanique permanent. La cure des bétons consistera à les maintenir sous un fil d'eau et sans lacune ou bien sous atmosphère permanente de brouillard.</w:t>
      </w:r>
    </w:p>
    <w:p w14:paraId="1ED792CE"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4F27BCA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cure du béton sera maintenue pendant sept (07) jours consécutifs ou jusqu'à une résistance de compression de 13 MPA. Des produits chimiques ne seront appliqués pour la cure qu'après approbat</w:t>
      </w:r>
      <w:r w:rsidR="00752FA6">
        <w:rPr>
          <w:rFonts w:ascii="Arial Narrow" w:eastAsia="Times New Roman" w:hAnsi="Arial Narrow" w:cs="Times New Roman"/>
          <w:lang w:eastAsia="fr-FR"/>
        </w:rPr>
        <w:t>ion de l'Ingénieur de contrôle.</w:t>
      </w:r>
    </w:p>
    <w:p w14:paraId="427E42D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passage des moyens de transport sur le béton frais ne sera autorisé qu’aprè</w:t>
      </w:r>
      <w:r w:rsidR="00752FA6">
        <w:rPr>
          <w:rFonts w:ascii="Arial Narrow" w:eastAsia="Times New Roman" w:hAnsi="Arial Narrow" w:cs="Times New Roman"/>
          <w:lang w:eastAsia="fr-FR"/>
        </w:rPr>
        <w:t>s la prise suffisante du béton.</w:t>
      </w:r>
    </w:p>
    <w:p w14:paraId="00D80875"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 505 .5 –</w:t>
      </w:r>
      <w:r w:rsidR="00752FA6">
        <w:rPr>
          <w:rFonts w:ascii="Arial Narrow" w:eastAsia="Times New Roman" w:hAnsi="Arial Narrow" w:cs="Times New Roman"/>
          <w:b/>
          <w:lang w:eastAsia="fr-FR"/>
        </w:rPr>
        <w:t xml:space="preserve"> Finition des surfaces du béton</w:t>
      </w:r>
    </w:p>
    <w:p w14:paraId="7AC920C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surfaces du béton qui ne resteront pas en vue seront régulières. Les nids de cailloux éventuels seront repiqués et préparés au mortier ou aux résines Epoxy sur une profondeur de 3 cm avan</w:t>
      </w:r>
      <w:r w:rsidR="00752FA6">
        <w:rPr>
          <w:rFonts w:ascii="Arial Narrow" w:eastAsia="Times New Roman" w:hAnsi="Arial Narrow" w:cs="Times New Roman"/>
          <w:lang w:eastAsia="fr-FR"/>
        </w:rPr>
        <w:t>t le remblaiement des ouvrages.</w:t>
      </w:r>
    </w:p>
    <w:p w14:paraId="10FA8B6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surfaces de béton qui resteront exposés devront être parfaitement lisses ce qui sera réalisé par l'utilisation des coffrages de bonne qualité en métal ou en bois ne laiss</w:t>
      </w:r>
      <w:r w:rsidR="00752FA6">
        <w:rPr>
          <w:rFonts w:ascii="Arial Narrow" w:eastAsia="Times New Roman" w:hAnsi="Arial Narrow" w:cs="Times New Roman"/>
          <w:lang w:eastAsia="fr-FR"/>
        </w:rPr>
        <w:t>ant pas de traces sur le béton.</w:t>
      </w:r>
    </w:p>
    <w:p w14:paraId="76C35E43"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b/>
        <w:t>B 505.6 – Les tolérances</w:t>
      </w:r>
    </w:p>
    <w:p w14:paraId="40041AB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tolérances pour la construction </w:t>
      </w:r>
      <w:r w:rsidR="00752FA6">
        <w:rPr>
          <w:rFonts w:ascii="Arial Narrow" w:eastAsia="Times New Roman" w:hAnsi="Arial Narrow" w:cs="Times New Roman"/>
          <w:lang w:eastAsia="fr-FR"/>
        </w:rPr>
        <w:t>en béton seront les suivantes :</w:t>
      </w:r>
    </w:p>
    <w:p w14:paraId="78829BCC" w14:textId="77777777" w:rsidR="00F705E9" w:rsidRPr="00F705E9" w:rsidRDefault="00F705E9" w:rsidP="00A46C93">
      <w:pPr>
        <w:numPr>
          <w:ilvl w:val="0"/>
          <w:numId w:val="13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Déviation de l'implantation</w:t>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t>10 mm</w:t>
      </w:r>
    </w:p>
    <w:p w14:paraId="459FEAD4" w14:textId="77777777" w:rsidR="00F705E9" w:rsidRPr="00F705E9" w:rsidRDefault="00F705E9" w:rsidP="00A46C93">
      <w:pPr>
        <w:numPr>
          <w:ilvl w:val="0"/>
          <w:numId w:val="13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Déviation de la côte prescrite</w:t>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t>10 mm</w:t>
      </w:r>
    </w:p>
    <w:p w14:paraId="23009B76" w14:textId="77777777" w:rsidR="00F705E9" w:rsidRPr="00F705E9" w:rsidRDefault="00F705E9" w:rsidP="00A46C93">
      <w:pPr>
        <w:numPr>
          <w:ilvl w:val="0"/>
          <w:numId w:val="13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Déviation dans les surfaces non vues </w:t>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t>20 mm / 3 m</w:t>
      </w:r>
    </w:p>
    <w:p w14:paraId="6958CC8A" w14:textId="77777777" w:rsidR="00F705E9" w:rsidRPr="00F705E9" w:rsidRDefault="00F705E9" w:rsidP="00A46C93">
      <w:pPr>
        <w:numPr>
          <w:ilvl w:val="0"/>
          <w:numId w:val="13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Déviation dans les surfaces vues</w:t>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t xml:space="preserve"> </w:t>
      </w:r>
      <w:r w:rsidRPr="00F705E9">
        <w:rPr>
          <w:rFonts w:ascii="Arial Narrow" w:eastAsia="Times New Roman" w:hAnsi="Arial Narrow" w:cs="Times New Roman"/>
          <w:lang w:eastAsia="fr-FR"/>
        </w:rPr>
        <w:tab/>
        <w:t>10mm / 3 m</w:t>
      </w:r>
    </w:p>
    <w:p w14:paraId="0EABBFB3" w14:textId="77777777" w:rsidR="00F705E9" w:rsidRPr="00752FA6" w:rsidRDefault="00F705E9" w:rsidP="00A46C93">
      <w:pPr>
        <w:numPr>
          <w:ilvl w:val="0"/>
          <w:numId w:val="13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Déviation des dimensions des profils en travers </w:t>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t xml:space="preserve">+ de 10 mm et – de 5 </w:t>
      </w:r>
      <w:proofErr w:type="spellStart"/>
      <w:r w:rsidRPr="00F705E9">
        <w:rPr>
          <w:rFonts w:ascii="Arial Narrow" w:eastAsia="Times New Roman" w:hAnsi="Arial Narrow" w:cs="Times New Roman"/>
          <w:lang w:eastAsia="fr-FR"/>
        </w:rPr>
        <w:t>mm.</w:t>
      </w:r>
      <w:proofErr w:type="spellEnd"/>
    </w:p>
    <w:p w14:paraId="6DE5E94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ouvrages ne répondant pas aux tolérances admises seront refusés, démolis et l</w:t>
      </w:r>
      <w:r w:rsidR="00752FA6">
        <w:rPr>
          <w:rFonts w:ascii="Arial Narrow" w:eastAsia="Times New Roman" w:hAnsi="Arial Narrow" w:cs="Times New Roman"/>
          <w:lang w:eastAsia="fr-FR"/>
        </w:rPr>
        <w:t>es débris évacués en décharges.</w:t>
      </w:r>
    </w:p>
    <w:p w14:paraId="28332BED"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B 505.7 – Ouver</w:t>
      </w:r>
      <w:r w:rsidR="00752FA6">
        <w:rPr>
          <w:rFonts w:ascii="Arial Narrow" w:eastAsia="Times New Roman" w:hAnsi="Arial Narrow" w:cs="Times New Roman"/>
          <w:b/>
          <w:lang w:eastAsia="fr-FR"/>
        </w:rPr>
        <w:t>ture à réserver dans les parois</w:t>
      </w:r>
    </w:p>
    <w:p w14:paraId="4E28E29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raccordements des canaux d'assainissements tertiaires et quaternaires seront réalisés par le Cocontractant suivant les indications de l’Ingénieur du Marché et les plans-types d'exécution. Les ouvertures correspondantes à réserver dans les parois en béton des ouvrages et des canaux d'assainissement ne donnent lieu </w:t>
      </w:r>
      <w:r w:rsidR="00752FA6">
        <w:rPr>
          <w:rFonts w:ascii="Arial Narrow" w:eastAsia="Times New Roman" w:hAnsi="Arial Narrow" w:cs="Times New Roman"/>
          <w:lang w:eastAsia="fr-FR"/>
        </w:rPr>
        <w:t>à aucune rémunération spéciale.</w:t>
      </w:r>
    </w:p>
    <w:p w14:paraId="11888263"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b/>
        <w:t xml:space="preserve">B 505.8 </w:t>
      </w:r>
      <w:r w:rsidR="00752FA6">
        <w:rPr>
          <w:rFonts w:ascii="Arial Narrow" w:eastAsia="Times New Roman" w:hAnsi="Arial Narrow" w:cs="Times New Roman"/>
          <w:b/>
          <w:lang w:eastAsia="fr-FR"/>
        </w:rPr>
        <w:t>– Dispositifs d'étanchéité</w:t>
      </w:r>
    </w:p>
    <w:p w14:paraId="3CFEBBC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Des dispositifs d'étanchéité conformes aux prescriptions de l'article B217 du CCTP seront appliqués pour joi</w:t>
      </w:r>
      <w:r w:rsidR="00752FA6">
        <w:rPr>
          <w:rFonts w:ascii="Arial Narrow" w:eastAsia="Times New Roman" w:hAnsi="Arial Narrow" w:cs="Times New Roman"/>
          <w:lang w:eastAsia="fr-FR"/>
        </w:rPr>
        <w:t>nts de dilatation tous les 10m.</w:t>
      </w:r>
    </w:p>
    <w:p w14:paraId="137764E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remettra les données nécessaires pour approbation de l’Ingénieur du Marché. Les dispositifs seront fixés et maintenus dans la bonne position pendant le coulage du béton.</w:t>
      </w:r>
    </w:p>
    <w:p w14:paraId="66673CBF"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21926021"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600 –MODE D'EXECUTIO</w:t>
      </w:r>
      <w:r w:rsidR="00752FA6">
        <w:rPr>
          <w:rFonts w:ascii="Arial Narrow" w:eastAsia="Times New Roman" w:hAnsi="Arial Narrow" w:cs="Times New Roman"/>
          <w:b/>
          <w:lang w:eastAsia="fr-FR"/>
        </w:rPr>
        <w:t>N DES AMENAGEMENTS PARTICULIERS</w:t>
      </w:r>
    </w:p>
    <w:p w14:paraId="077E8551"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601 – DISPOSIT</w:t>
      </w:r>
      <w:r w:rsidR="00752FA6">
        <w:rPr>
          <w:rFonts w:ascii="Arial Narrow" w:eastAsia="Times New Roman" w:hAnsi="Arial Narrow" w:cs="Times New Roman"/>
          <w:b/>
          <w:lang w:eastAsia="fr-FR"/>
        </w:rPr>
        <w:t>IF DE SECURITE POUR LES PIETONS</w:t>
      </w:r>
    </w:p>
    <w:p w14:paraId="1BCD382A"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2AF05E87"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B602-DISPSOSIT</w:t>
      </w:r>
      <w:r w:rsidR="00752FA6">
        <w:rPr>
          <w:rFonts w:ascii="Arial Narrow" w:eastAsia="Times New Roman" w:hAnsi="Arial Narrow" w:cs="Times New Roman"/>
          <w:b/>
          <w:lang w:eastAsia="fr-FR"/>
        </w:rPr>
        <w:t>IF ANTI STATIONNEMENT</w:t>
      </w:r>
    </w:p>
    <w:p w14:paraId="62672E84"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2B70771D"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w:t>
      </w:r>
      <w:r w:rsidR="00752FA6">
        <w:rPr>
          <w:rFonts w:ascii="Arial Narrow" w:eastAsia="Times New Roman" w:hAnsi="Arial Narrow" w:cs="Times New Roman"/>
          <w:b/>
          <w:lang w:eastAsia="fr-FR"/>
        </w:rPr>
        <w:t xml:space="preserve"> B 603 – GLISSIERES DE SECURITE</w:t>
      </w:r>
    </w:p>
    <w:p w14:paraId="1496625D"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6848408E"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 604 – GARDE CORPS</w:t>
      </w:r>
    </w:p>
    <w:p w14:paraId="36E17F52"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Sans objet</w:t>
      </w:r>
    </w:p>
    <w:p w14:paraId="03DE50AC"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605 - TRA</w:t>
      </w:r>
      <w:r w:rsidR="00752FA6">
        <w:rPr>
          <w:rFonts w:ascii="Arial Narrow" w:eastAsia="Times New Roman" w:hAnsi="Arial Narrow" w:cs="Times New Roman"/>
          <w:b/>
          <w:lang w:eastAsia="fr-FR"/>
        </w:rPr>
        <w:t>NCHEES POUR CABLES ET FOURREAUX</w:t>
      </w:r>
    </w:p>
    <w:p w14:paraId="02C98ED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tranchées seront réalisées sur l'ensemble du réseau créé ou déplacé (y compris les tronçons de raccordement nécessaires) ou à la demande de l'Ingénieur pour des problèmes particuliers.</w:t>
      </w:r>
    </w:p>
    <w:p w14:paraId="09794BA3"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0D575FE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Les profondeurs minima de pose des canalisations seront à 0,80 m du sol fini. La largeur de la tranchée devra être la plus réduite possible. Il est rappelé que la longueur de la tranchée ouverte ne saurait dépasser 200 m et que les tranchées ne devront demeurer o</w:t>
      </w:r>
      <w:r w:rsidR="00752FA6">
        <w:rPr>
          <w:rFonts w:ascii="Arial Narrow" w:eastAsia="Times New Roman" w:hAnsi="Arial Narrow" w:cs="Times New Roman"/>
          <w:lang w:eastAsia="fr-FR"/>
        </w:rPr>
        <w:t>uvertes plus de dix (10) jours.</w:t>
      </w:r>
    </w:p>
    <w:p w14:paraId="6C079193" w14:textId="77777777" w:rsidR="00F705E9" w:rsidRPr="00F705E9" w:rsidRDefault="00752FA6"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Le Cocontractant devra :</w:t>
      </w:r>
    </w:p>
    <w:p w14:paraId="7968B5D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Obtenir les accords en temps utile des services ou administrations intéressés pour les problèmes touchant la circulation, l'ouverture de tranchée, etc.</w:t>
      </w:r>
    </w:p>
    <w:p w14:paraId="411481D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Assurer la sécurité et</w:t>
      </w:r>
      <w:r w:rsidR="00752FA6">
        <w:rPr>
          <w:rFonts w:ascii="Arial Narrow" w:eastAsia="Times New Roman" w:hAnsi="Arial Narrow" w:cs="Times New Roman"/>
          <w:lang w:eastAsia="fr-FR"/>
        </w:rPr>
        <w:t xml:space="preserve"> la signalisation du chantier ;</w:t>
      </w:r>
    </w:p>
    <w:p w14:paraId="4AC72B9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Il sera prévu pour l</w:t>
      </w:r>
      <w:r w:rsidR="00752FA6">
        <w:rPr>
          <w:rFonts w:ascii="Arial Narrow" w:eastAsia="Times New Roman" w:hAnsi="Arial Narrow" w:cs="Times New Roman"/>
          <w:lang w:eastAsia="fr-FR"/>
        </w:rPr>
        <w:t>a construction de la tranchée :</w:t>
      </w:r>
    </w:p>
    <w:p w14:paraId="55E0290E" w14:textId="77777777" w:rsidR="00F705E9" w:rsidRPr="00F705E9" w:rsidRDefault="00F705E9" w:rsidP="00A46C93">
      <w:pPr>
        <w:numPr>
          <w:ilvl w:val="0"/>
          <w:numId w:val="13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L'ouverture en tout terrain, y compris rocher, de la tranchée,</w:t>
      </w:r>
    </w:p>
    <w:p w14:paraId="1393D8D4" w14:textId="77777777" w:rsidR="00F705E9" w:rsidRPr="00F705E9" w:rsidRDefault="00F705E9" w:rsidP="00A46C93">
      <w:pPr>
        <w:numPr>
          <w:ilvl w:val="0"/>
          <w:numId w:val="13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redressement du fond de fouille exempt de toute aspérité pouvant détériorer les gaines de protection des câbles,</w:t>
      </w:r>
    </w:p>
    <w:p w14:paraId="29F1EF38" w14:textId="77777777" w:rsidR="00F705E9" w:rsidRPr="00F705E9" w:rsidRDefault="00F705E9" w:rsidP="00A46C93">
      <w:pPr>
        <w:numPr>
          <w:ilvl w:val="0"/>
          <w:numId w:val="13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L'étalement éventuel y compris toutes sujétions de main d'œuvre et de fourniture,</w:t>
      </w:r>
    </w:p>
    <w:p w14:paraId="417305A5" w14:textId="77777777" w:rsidR="00F705E9" w:rsidRPr="00F705E9" w:rsidRDefault="00F705E9" w:rsidP="00A46C93">
      <w:pPr>
        <w:numPr>
          <w:ilvl w:val="0"/>
          <w:numId w:val="13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L'établissement des ponts pour les piétons et les voitures,</w:t>
      </w:r>
    </w:p>
    <w:p w14:paraId="74AC5DA9" w14:textId="77777777" w:rsidR="00F705E9" w:rsidRPr="00F705E9" w:rsidRDefault="00F705E9" w:rsidP="00A46C93">
      <w:pPr>
        <w:numPr>
          <w:ilvl w:val="0"/>
          <w:numId w:val="13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pose des conduites d'écoulement ou de dégagement des caniveaux pour l'évacuation des eaux, l'épuisement des eaux,</w:t>
      </w:r>
    </w:p>
    <w:p w14:paraId="13920A9E" w14:textId="77777777" w:rsidR="00F705E9" w:rsidRPr="00F705E9" w:rsidRDefault="00F705E9" w:rsidP="00A46C93">
      <w:pPr>
        <w:numPr>
          <w:ilvl w:val="0"/>
          <w:numId w:val="13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réparation des dégâts éventuels causés aux canalisations, ouvrages et propriétés des tiers,</w:t>
      </w:r>
    </w:p>
    <w:p w14:paraId="64AE0A5D" w14:textId="77777777" w:rsidR="00F705E9" w:rsidRPr="00F705E9" w:rsidRDefault="00F705E9" w:rsidP="00A46C93">
      <w:pPr>
        <w:numPr>
          <w:ilvl w:val="0"/>
          <w:numId w:val="13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protection des ouvrages, conduites et canalisations existantes,</w:t>
      </w:r>
    </w:p>
    <w:p w14:paraId="03D0901E" w14:textId="77777777" w:rsidR="00F705E9" w:rsidRPr="00752FA6" w:rsidRDefault="00F705E9" w:rsidP="00A46C93">
      <w:pPr>
        <w:numPr>
          <w:ilvl w:val="0"/>
          <w:numId w:val="13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Une couche de sable ou de terre tamisée de 10 cm d'épaisseur répandue sur le fond de la tranchée avant la pose du câble,</w:t>
      </w:r>
    </w:p>
    <w:p w14:paraId="73358BD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la pose, le câble ou fourreau sera recouvert de sable ou de terre fine d'une épaisseur de 10 cm surmonté d'un remblai compacté par couches successives. Sous chaussée, il se</w:t>
      </w:r>
      <w:r w:rsidR="00752FA6">
        <w:rPr>
          <w:rFonts w:ascii="Arial Narrow" w:eastAsia="Times New Roman" w:hAnsi="Arial Narrow" w:cs="Times New Roman"/>
          <w:lang w:eastAsia="fr-FR"/>
        </w:rPr>
        <w:t xml:space="preserve">ra utilisé du grave compacté.  </w:t>
      </w:r>
    </w:p>
    <w:p w14:paraId="68419E40" w14:textId="77777777" w:rsidR="00F705E9" w:rsidRPr="00F705E9" w:rsidRDefault="00752FA6"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Il est prévu :</w:t>
      </w:r>
    </w:p>
    <w:p w14:paraId="3860E879" w14:textId="77777777" w:rsidR="00F705E9" w:rsidRPr="00F705E9" w:rsidRDefault="00F705E9" w:rsidP="00A46C93">
      <w:pPr>
        <w:numPr>
          <w:ilvl w:val="0"/>
          <w:numId w:val="137"/>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Un dispositif avertisseur à mettre en place au-dessus du câble et à 0,40 m du sol fini,</w:t>
      </w:r>
    </w:p>
    <w:p w14:paraId="78C34105" w14:textId="77777777" w:rsidR="00F705E9" w:rsidRPr="00F705E9" w:rsidRDefault="00F705E9" w:rsidP="00A46C93">
      <w:pPr>
        <w:numPr>
          <w:ilvl w:val="0"/>
          <w:numId w:val="137"/>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pilonnage mécanique,</w:t>
      </w:r>
    </w:p>
    <w:p w14:paraId="75A25F90" w14:textId="77777777" w:rsidR="00F705E9" w:rsidRPr="00F705E9" w:rsidRDefault="00F705E9" w:rsidP="00A46C93">
      <w:pPr>
        <w:numPr>
          <w:ilvl w:val="0"/>
          <w:numId w:val="137"/>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L'enlèvement des déblais en excédent,</w:t>
      </w:r>
    </w:p>
    <w:p w14:paraId="7139162A" w14:textId="77777777" w:rsidR="00F705E9" w:rsidRPr="00F705E9" w:rsidRDefault="00F705E9" w:rsidP="00A46C93">
      <w:pPr>
        <w:numPr>
          <w:ilvl w:val="0"/>
          <w:numId w:val="137"/>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réfection provisoire du sol et entretient jusqu'à la réfection définitive,</w:t>
      </w:r>
    </w:p>
    <w:p w14:paraId="36143707" w14:textId="77777777" w:rsidR="00F705E9" w:rsidRPr="00F705E9" w:rsidRDefault="00F705E9" w:rsidP="00A46C93">
      <w:pPr>
        <w:numPr>
          <w:ilvl w:val="0"/>
          <w:numId w:val="137"/>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nettoyage du chantier.</w:t>
      </w:r>
    </w:p>
    <w:p w14:paraId="408FE56E" w14:textId="77777777" w:rsidR="00F705E9" w:rsidRPr="00F705E9" w:rsidRDefault="00F705E9" w:rsidP="00F705E9">
      <w:pPr>
        <w:spacing w:after="0" w:line="276" w:lineRule="auto"/>
        <w:jc w:val="both"/>
        <w:rPr>
          <w:rFonts w:ascii="Arial Narrow" w:eastAsia="Times New Roman" w:hAnsi="Arial Narrow" w:cs="Times New Roman"/>
          <w:b/>
          <w:lang w:eastAsia="fr-FR"/>
        </w:rPr>
      </w:pPr>
    </w:p>
    <w:p w14:paraId="6B61774A"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 </w:t>
      </w:r>
      <w:r w:rsidR="00752FA6">
        <w:rPr>
          <w:rFonts w:ascii="Arial Narrow" w:eastAsia="Times New Roman" w:hAnsi="Arial Narrow" w:cs="Times New Roman"/>
          <w:b/>
          <w:lang w:eastAsia="fr-FR"/>
        </w:rPr>
        <w:t xml:space="preserve">607- FOURREAUX –GAINES SOUPLES </w:t>
      </w:r>
    </w:p>
    <w:p w14:paraId="152A32E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câbles électriques seront posés sous fourreau en PVC </w:t>
      </w:r>
      <w:r w:rsidRPr="00F705E9">
        <w:rPr>
          <w:rFonts w:ascii="Arial Narrow" w:eastAsia="Times New Roman" w:hAnsi="Arial Narrow" w:cs="Times New Roman"/>
          <w:lang w:eastAsia="fr-FR"/>
        </w:rPr>
        <w:sym w:font="Symbol" w:char="F0C6"/>
      </w:r>
      <w:r w:rsidRPr="00F705E9">
        <w:rPr>
          <w:rFonts w:ascii="Arial Narrow" w:eastAsia="Times New Roman" w:hAnsi="Arial Narrow" w:cs="Times New Roman"/>
          <w:lang w:eastAsia="fr-FR"/>
        </w:rPr>
        <w:t xml:space="preserve"> 110 mm à une profondeur de 1 m et sous gaine souple de </w:t>
      </w:r>
      <w:r w:rsidRPr="00F705E9">
        <w:rPr>
          <w:rFonts w:ascii="Arial Narrow" w:eastAsia="Times New Roman" w:hAnsi="Arial Narrow" w:cs="Times New Roman"/>
          <w:lang w:eastAsia="fr-FR"/>
        </w:rPr>
        <w:sym w:font="Symbol" w:char="F0C6"/>
      </w:r>
      <w:r w:rsidRPr="00F705E9">
        <w:rPr>
          <w:rFonts w:ascii="Arial Narrow" w:eastAsia="Times New Roman" w:hAnsi="Arial Narrow" w:cs="Times New Roman"/>
          <w:lang w:eastAsia="fr-FR"/>
        </w:rPr>
        <w:t xml:space="preserve"> 60 entre la chambre de tirage et d'ancrage suivant les plans types et les indica</w:t>
      </w:r>
      <w:r w:rsidR="00712CB7">
        <w:rPr>
          <w:rFonts w:ascii="Arial Narrow" w:eastAsia="Times New Roman" w:hAnsi="Arial Narrow" w:cs="Times New Roman"/>
          <w:lang w:eastAsia="fr-FR"/>
        </w:rPr>
        <w:t>tions du l’Ingénieur du Marché.</w:t>
      </w:r>
    </w:p>
    <w:p w14:paraId="0EF01D8B"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607 – GRILLAGE AVERTISSEUR</w:t>
      </w:r>
    </w:p>
    <w:p w14:paraId="2CAA0B81"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12881B93"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w:t>
      </w:r>
      <w:r w:rsidR="00752FA6">
        <w:rPr>
          <w:rFonts w:ascii="Arial Narrow" w:eastAsia="Times New Roman" w:hAnsi="Arial Narrow" w:cs="Times New Roman"/>
          <w:b/>
          <w:lang w:eastAsia="fr-FR"/>
        </w:rPr>
        <w:t>RTICLE B 608- CHAMBRE DE TIRAGE</w:t>
      </w:r>
    </w:p>
    <w:p w14:paraId="0A96835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chambres de tirage seront d'une dimension telle qu'un homme puisse y travailler à tirer un câble ou confectio</w:t>
      </w:r>
      <w:r w:rsidR="00752FA6">
        <w:rPr>
          <w:rFonts w:ascii="Arial Narrow" w:eastAsia="Times New Roman" w:hAnsi="Arial Narrow" w:cs="Times New Roman"/>
          <w:lang w:eastAsia="fr-FR"/>
        </w:rPr>
        <w:t>nner une boîte de raccordement.</w:t>
      </w:r>
    </w:p>
    <w:p w14:paraId="4B3A39A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extrémités de fourreaux aboutissant à des chambres devront être arasées au niveau de leur surface intérieure et le joint entre le fourreau et la chambre</w:t>
      </w:r>
      <w:r w:rsidR="00752FA6">
        <w:rPr>
          <w:rFonts w:ascii="Arial Narrow" w:eastAsia="Times New Roman" w:hAnsi="Arial Narrow" w:cs="Times New Roman"/>
          <w:lang w:eastAsia="fr-FR"/>
        </w:rPr>
        <w:t xml:space="preserve"> devra être bouché au ciment.</w:t>
      </w:r>
    </w:p>
    <w:p w14:paraId="13C2EF0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poignées de manipulation du couvercle seront escamotables et leur logement permettra l'introduction d'un crochet d'arrachement. La position escamotée, la surface extérieure du couver</w:t>
      </w:r>
      <w:r w:rsidR="00752FA6">
        <w:rPr>
          <w:rFonts w:ascii="Arial Narrow" w:eastAsia="Times New Roman" w:hAnsi="Arial Narrow" w:cs="Times New Roman"/>
          <w:lang w:eastAsia="fr-FR"/>
        </w:rPr>
        <w:t>cle seront exempts d'aspérités.</w:t>
      </w:r>
    </w:p>
    <w:p w14:paraId="3859735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Toutes les chambres seront préfabriquées ou coulées en place et auront des dimensions normalisées. Les chambres seront implantées en dehors des parties où les véhicules sont</w:t>
      </w:r>
      <w:r w:rsidR="00752FA6">
        <w:rPr>
          <w:rFonts w:ascii="Arial Narrow" w:eastAsia="Times New Roman" w:hAnsi="Arial Narrow" w:cs="Times New Roman"/>
          <w:lang w:eastAsia="fr-FR"/>
        </w:rPr>
        <w:t xml:space="preserve"> supposés rouler ou stationner.</w:t>
      </w:r>
    </w:p>
    <w:p w14:paraId="5AAB3549" w14:textId="77777777" w:rsid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 cas d'impossibilité, elles devront être prévues pour supporter la charge des plus gros véhicules.</w:t>
      </w:r>
    </w:p>
    <w:p w14:paraId="75281971" w14:textId="77777777" w:rsidR="003E375A" w:rsidRPr="003E375A" w:rsidRDefault="003E375A" w:rsidP="00F705E9">
      <w:pPr>
        <w:spacing w:after="0" w:line="276" w:lineRule="auto"/>
        <w:jc w:val="both"/>
        <w:rPr>
          <w:rFonts w:ascii="Arial Narrow" w:eastAsia="Times New Roman" w:hAnsi="Arial Narrow" w:cs="Times New Roman"/>
          <w:lang w:eastAsia="fr-FR"/>
        </w:rPr>
      </w:pPr>
    </w:p>
    <w:p w14:paraId="1E6501C8"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ARTICLE B610 – BORDURES</w:t>
      </w:r>
    </w:p>
    <w:p w14:paraId="240227B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types de bordures sont définis sur les plans de détai</w:t>
      </w:r>
      <w:r w:rsidR="00752FA6">
        <w:rPr>
          <w:rFonts w:ascii="Arial Narrow" w:eastAsia="Times New Roman" w:hAnsi="Arial Narrow" w:cs="Times New Roman"/>
          <w:lang w:eastAsia="fr-FR"/>
        </w:rPr>
        <w:t>ls au dossier d'appel d'offres.</w:t>
      </w:r>
    </w:p>
    <w:p w14:paraId="01B9FA4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Elles seront préfabriquées ou coulées en place en béton dosé à 350 kg de ciment par m</w:t>
      </w:r>
      <w:r w:rsidRPr="00F705E9">
        <w:rPr>
          <w:rFonts w:ascii="Arial Narrow" w:eastAsia="Times New Roman" w:hAnsi="Arial Narrow" w:cs="Times New Roman"/>
          <w:vertAlign w:val="superscript"/>
          <w:lang w:eastAsia="fr-FR"/>
        </w:rPr>
        <w:t>3</w:t>
      </w:r>
      <w:r w:rsidRPr="00F705E9">
        <w:rPr>
          <w:rFonts w:ascii="Arial Narrow" w:eastAsia="Times New Roman" w:hAnsi="Arial Narrow" w:cs="Times New Roman"/>
          <w:lang w:eastAsia="fr-FR"/>
        </w:rPr>
        <w:t xml:space="preserve"> et seront posées sur une semelle de béton à 200 kg de 10cm d'épaisseur minimum et comportant un </w:t>
      </w:r>
      <w:proofErr w:type="gramStart"/>
      <w:r w:rsidRPr="00F705E9">
        <w:rPr>
          <w:rFonts w:ascii="Arial Narrow" w:eastAsia="Times New Roman" w:hAnsi="Arial Narrow" w:cs="Times New Roman"/>
          <w:lang w:eastAsia="fr-FR"/>
        </w:rPr>
        <w:t>retour  vertical</w:t>
      </w:r>
      <w:proofErr w:type="gramEnd"/>
      <w:r w:rsidRPr="00F705E9">
        <w:rPr>
          <w:rFonts w:ascii="Arial Narrow" w:eastAsia="Times New Roman" w:hAnsi="Arial Narrow" w:cs="Times New Roman"/>
          <w:lang w:eastAsia="fr-FR"/>
        </w:rPr>
        <w:t xml:space="preserve"> destiné à </w:t>
      </w:r>
      <w:r w:rsidR="00752FA6">
        <w:rPr>
          <w:rFonts w:ascii="Arial Narrow" w:eastAsia="Times New Roman" w:hAnsi="Arial Narrow" w:cs="Times New Roman"/>
          <w:lang w:eastAsia="fr-FR"/>
        </w:rPr>
        <w:t>caler la bordure côté trottoir.</w:t>
      </w:r>
    </w:p>
    <w:p w14:paraId="56C295F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 tolérance en altitude sera de 1cm par rapport au niveau prescrit : l'alignement sera rigoureusement respecté </w:t>
      </w:r>
      <w:r w:rsidR="00752FA6">
        <w:rPr>
          <w:rFonts w:ascii="Arial Narrow" w:eastAsia="Times New Roman" w:hAnsi="Arial Narrow" w:cs="Times New Roman"/>
          <w:lang w:eastAsia="fr-FR"/>
        </w:rPr>
        <w:t>à plus ou moins 1 cm pour 10 m.</w:t>
      </w:r>
    </w:p>
    <w:p w14:paraId="01FFCC0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 Cocontractant prendra toutes les dispositions pour éviter tout déplacement des bordures pendant la réalisation des chaussées et notamment lors du compactage des couc</w:t>
      </w:r>
      <w:r w:rsidR="00712CB7">
        <w:rPr>
          <w:rFonts w:ascii="Arial Narrow" w:eastAsia="Times New Roman" w:hAnsi="Arial Narrow" w:cs="Times New Roman"/>
          <w:lang w:eastAsia="fr-FR"/>
        </w:rPr>
        <w:t>hes de fondation et de base.</w:t>
      </w:r>
    </w:p>
    <w:p w14:paraId="4D41C702"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700 - SIGNA</w:t>
      </w:r>
      <w:r w:rsidR="00752FA6">
        <w:rPr>
          <w:rFonts w:ascii="Arial Narrow" w:eastAsia="Times New Roman" w:hAnsi="Arial Narrow" w:cs="Times New Roman"/>
          <w:b/>
          <w:lang w:eastAsia="fr-FR"/>
        </w:rPr>
        <w:t>LISATION HORIZONTALE</w:t>
      </w:r>
    </w:p>
    <w:p w14:paraId="6F7C7B9B"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159EDF06"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701 - QUALITE ET ES</w:t>
      </w:r>
      <w:r w:rsidR="00752FA6">
        <w:rPr>
          <w:rFonts w:ascii="Arial Narrow" w:eastAsia="Times New Roman" w:hAnsi="Arial Narrow" w:cs="Times New Roman"/>
          <w:b/>
          <w:lang w:eastAsia="fr-FR"/>
        </w:rPr>
        <w:t>SAIS DES MATERIAUX CONSTITUTIFS</w:t>
      </w:r>
    </w:p>
    <w:p w14:paraId="0ADEAA72"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Sans objet.</w:t>
      </w:r>
    </w:p>
    <w:p w14:paraId="1B3D92E9"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702 – PRESCRIPTION</w:t>
      </w:r>
      <w:r w:rsidR="00752FA6">
        <w:rPr>
          <w:rFonts w:ascii="Arial Narrow" w:eastAsia="Times New Roman" w:hAnsi="Arial Narrow" w:cs="Times New Roman"/>
          <w:b/>
          <w:lang w:eastAsia="fr-FR"/>
        </w:rPr>
        <w:t>S GENERALES SUR LES FOURNITURES</w:t>
      </w:r>
    </w:p>
    <w:p w14:paraId="2439B0AA"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Sans objet.</w:t>
      </w:r>
    </w:p>
    <w:p w14:paraId="543B3031"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703 – PROC</w:t>
      </w:r>
      <w:r w:rsidR="00752FA6">
        <w:rPr>
          <w:rFonts w:ascii="Arial Narrow" w:eastAsia="Times New Roman" w:hAnsi="Arial Narrow" w:cs="Times New Roman"/>
          <w:b/>
          <w:lang w:eastAsia="fr-FR"/>
        </w:rPr>
        <w:t>EDES ET CONTROLE DE FABRICATION</w:t>
      </w:r>
    </w:p>
    <w:p w14:paraId="7DB497BF" w14:textId="77777777" w:rsidR="003E375A" w:rsidRPr="00712CB7"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Sans objet.</w:t>
      </w:r>
    </w:p>
    <w:p w14:paraId="142E7353"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w:t>
      </w:r>
      <w:r w:rsidR="00752FA6">
        <w:rPr>
          <w:rFonts w:ascii="Arial Narrow" w:eastAsia="Times New Roman" w:hAnsi="Arial Narrow" w:cs="Times New Roman"/>
          <w:b/>
          <w:lang w:eastAsia="fr-FR"/>
        </w:rPr>
        <w:t>B 704 - CONSISTANCE DES TRAVAUX</w:t>
      </w:r>
    </w:p>
    <w:p w14:paraId="550AF139"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Sans objet.</w:t>
      </w:r>
    </w:p>
    <w:p w14:paraId="1FD4E8C8"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w:t>
      </w:r>
      <w:r w:rsidR="00752FA6">
        <w:rPr>
          <w:rFonts w:ascii="Arial Narrow" w:eastAsia="Times New Roman" w:hAnsi="Arial Narrow" w:cs="Times New Roman"/>
          <w:b/>
          <w:lang w:eastAsia="fr-FR"/>
        </w:rPr>
        <w:t>B 705 - CONSISTANCE DES TRAVAUX</w:t>
      </w:r>
    </w:p>
    <w:p w14:paraId="45F308AA"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17A02A97"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w:t>
      </w:r>
      <w:r w:rsidR="00752FA6">
        <w:rPr>
          <w:rFonts w:ascii="Arial Narrow" w:eastAsia="Times New Roman" w:hAnsi="Arial Narrow" w:cs="Times New Roman"/>
          <w:b/>
          <w:lang w:eastAsia="fr-FR"/>
        </w:rPr>
        <w:t>E B 708 - MARQUES SUR CHAUSSEES</w:t>
      </w:r>
    </w:p>
    <w:p w14:paraId="768EAB9C"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5A5A67D2"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w:t>
      </w:r>
      <w:r w:rsidR="00752FA6">
        <w:rPr>
          <w:rFonts w:ascii="Arial Narrow" w:eastAsia="Times New Roman" w:hAnsi="Arial Narrow" w:cs="Times New Roman"/>
          <w:b/>
          <w:lang w:eastAsia="fr-FR"/>
        </w:rPr>
        <w:t xml:space="preserve">E B 709 – TRAVAUX DE NETTOYAGE </w:t>
      </w:r>
    </w:p>
    <w:p w14:paraId="594DCFB6"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19264C97"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710</w:t>
      </w:r>
      <w:r w:rsidR="00752FA6">
        <w:rPr>
          <w:rFonts w:ascii="Arial Narrow" w:eastAsia="Times New Roman" w:hAnsi="Arial Narrow" w:cs="Times New Roman"/>
          <w:b/>
          <w:lang w:eastAsia="fr-FR"/>
        </w:rPr>
        <w:t xml:space="preserve"> - MODE D'EXECUTION DES TRAVAUX</w:t>
      </w:r>
    </w:p>
    <w:p w14:paraId="6D54FDAA" w14:textId="77777777" w:rsidR="00F705E9" w:rsidRPr="00712CB7"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70946787"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w:t>
      </w:r>
      <w:r w:rsidR="00752FA6">
        <w:rPr>
          <w:rFonts w:ascii="Arial Narrow" w:eastAsia="Times New Roman" w:hAnsi="Arial Narrow" w:cs="Times New Roman"/>
          <w:b/>
          <w:lang w:eastAsia="fr-FR"/>
        </w:rPr>
        <w:t xml:space="preserve"> B 711 – CONDITIONS D'EXECUTION</w:t>
      </w:r>
    </w:p>
    <w:p w14:paraId="0854A127"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31B7196E"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800 – MODE D'EXECUT</w:t>
      </w:r>
      <w:r w:rsidR="00752FA6">
        <w:rPr>
          <w:rFonts w:ascii="Arial Narrow" w:eastAsia="Times New Roman" w:hAnsi="Arial Narrow" w:cs="Times New Roman"/>
          <w:b/>
          <w:lang w:eastAsia="fr-FR"/>
        </w:rPr>
        <w:t xml:space="preserve">ION DE DEPLACEMENT DES RESEAUX </w:t>
      </w:r>
    </w:p>
    <w:p w14:paraId="585756A5" w14:textId="77777777" w:rsidR="00F705E9" w:rsidRPr="00752FA6" w:rsidRDefault="00752FA6"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 xml:space="preserve">ARTICLE B 801 </w:t>
      </w:r>
      <w:proofErr w:type="gramStart"/>
      <w:r>
        <w:rPr>
          <w:rFonts w:ascii="Arial Narrow" w:eastAsia="Times New Roman" w:hAnsi="Arial Narrow" w:cs="Times New Roman"/>
          <w:b/>
          <w:lang w:eastAsia="fr-FR"/>
        </w:rPr>
        <w:t>–  GENERALITES</w:t>
      </w:r>
      <w:proofErr w:type="gramEnd"/>
    </w:p>
    <w:p w14:paraId="29A3CEE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réseaux situés dans l'emprise des chaussées devront être déplacés dans l'emprise des trottoirs ou protégés en accord conformément aux normes des services concessionnaires</w:t>
      </w:r>
      <w:r w:rsidR="00752FA6">
        <w:rPr>
          <w:rFonts w:ascii="Arial Narrow" w:eastAsia="Times New Roman" w:hAnsi="Arial Narrow" w:cs="Times New Roman"/>
          <w:lang w:eastAsia="fr-FR"/>
        </w:rPr>
        <w:t xml:space="preserve"> (CDE – AES/SONEL – PTT – etc.)</w:t>
      </w:r>
    </w:p>
    <w:p w14:paraId="0C467C3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plans de déplacement de réseau fournis dans les dossiers d’APD sont donnés à titre indicatif et devront être vérifiés et éventuellement complétés par le Cocontractant qui devra par ailleurs fournir les projets et plans d'exécut</w:t>
      </w:r>
      <w:r w:rsidR="00712CB7">
        <w:rPr>
          <w:rFonts w:ascii="Arial Narrow" w:eastAsia="Times New Roman" w:hAnsi="Arial Narrow" w:cs="Times New Roman"/>
          <w:lang w:eastAsia="fr-FR"/>
        </w:rPr>
        <w:t>ion de déplacement des réseaux.</w:t>
      </w:r>
    </w:p>
    <w:p w14:paraId="0719331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Il appartient à l'entreprise de prendre les dispositions nécessaires pour que les détails d'approbation de ces plans s'intègrent dans le planning</w:t>
      </w:r>
      <w:r w:rsidR="00752FA6">
        <w:rPr>
          <w:rFonts w:ascii="Arial Narrow" w:eastAsia="Times New Roman" w:hAnsi="Arial Narrow" w:cs="Times New Roman"/>
          <w:lang w:eastAsia="fr-FR"/>
        </w:rPr>
        <w:t xml:space="preserve"> de ses travaux.</w:t>
      </w:r>
    </w:p>
    <w:p w14:paraId="6CC8ACC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L'attention du Cocontractant est attirée sur le fait que toutes les dispositions devront être prises pour éviter de détériorer les réseaux alimentant les constructions riveraines et assuré le raccordement des riverain</w:t>
      </w:r>
      <w:r w:rsidR="00712CB7">
        <w:rPr>
          <w:rFonts w:ascii="Arial Narrow" w:eastAsia="Times New Roman" w:hAnsi="Arial Narrow" w:cs="Times New Roman"/>
          <w:lang w:eastAsia="fr-FR"/>
        </w:rPr>
        <w:t>s pendant la durée des travaux.</w:t>
      </w:r>
    </w:p>
    <w:p w14:paraId="699A12F4"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80</w:t>
      </w:r>
      <w:r w:rsidR="00752FA6">
        <w:rPr>
          <w:rFonts w:ascii="Arial Narrow" w:eastAsia="Times New Roman" w:hAnsi="Arial Narrow" w:cs="Times New Roman"/>
          <w:b/>
          <w:lang w:eastAsia="fr-FR"/>
        </w:rPr>
        <w:t>2 – TRANCHEES DE RECONNAISSANCE</w:t>
      </w:r>
    </w:p>
    <w:p w14:paraId="56D61CC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recherche des réseaux existants sera réalisée au moyen des tranchées de reconnaissance effectuées manuelleme</w:t>
      </w:r>
      <w:r w:rsidR="00752FA6">
        <w:rPr>
          <w:rFonts w:ascii="Arial Narrow" w:eastAsia="Times New Roman" w:hAnsi="Arial Narrow" w:cs="Times New Roman"/>
          <w:lang w:eastAsia="fr-FR"/>
        </w:rPr>
        <w:t>nt à la charge de l'entreprise.</w:t>
      </w:r>
    </w:p>
    <w:p w14:paraId="6F1B5EC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Toutes les précautions devront être prises pour é</w:t>
      </w:r>
      <w:r w:rsidR="00712CB7">
        <w:rPr>
          <w:rFonts w:ascii="Arial Narrow" w:eastAsia="Times New Roman" w:hAnsi="Arial Narrow" w:cs="Times New Roman"/>
          <w:lang w:eastAsia="fr-FR"/>
        </w:rPr>
        <w:t>viter d'endommager les réseaux.</w:t>
      </w:r>
    </w:p>
    <w:p w14:paraId="080FD9A1" w14:textId="77777777" w:rsidR="00F705E9" w:rsidRPr="00752FA6"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w:t>
      </w:r>
      <w:r w:rsidR="00752FA6">
        <w:rPr>
          <w:rFonts w:ascii="Arial Narrow" w:eastAsia="Times New Roman" w:hAnsi="Arial Narrow" w:cs="Times New Roman"/>
          <w:b/>
          <w:lang w:eastAsia="fr-FR"/>
        </w:rPr>
        <w:t xml:space="preserve"> B 803 – EXECUTION DES TRAVAUX </w:t>
      </w:r>
    </w:p>
    <w:p w14:paraId="631CA72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travaux seront réalisés conformément aux prescriptions techniques imposées par les services concessionnaires et contrôlés par les requérants de ces derni</w:t>
      </w:r>
      <w:r w:rsidR="00752FA6">
        <w:rPr>
          <w:rFonts w:ascii="Arial Narrow" w:eastAsia="Times New Roman" w:hAnsi="Arial Narrow" w:cs="Times New Roman"/>
          <w:lang w:eastAsia="fr-FR"/>
        </w:rPr>
        <w:t>ers affectés au Maître d’Œuvre.</w:t>
      </w:r>
    </w:p>
    <w:p w14:paraId="5D45E08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câbles et canalisations d'eau situés sous la chaussée existante conservée ne </w:t>
      </w:r>
      <w:r w:rsidR="00752FA6">
        <w:rPr>
          <w:rFonts w:ascii="Arial Narrow" w:eastAsia="Times New Roman" w:hAnsi="Arial Narrow" w:cs="Times New Roman"/>
          <w:lang w:eastAsia="fr-FR"/>
        </w:rPr>
        <w:t>seront ni déplacés ni protégés.</w:t>
      </w:r>
    </w:p>
    <w:p w14:paraId="5CC2A46E"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câbles et canalisations de diamètre inférieur ou égal à 200 mm sous chaussée neuve (élargissement ou voies nouvelles) seront laissés en place et protégées par une dalle de répartition des charges en béton.</w:t>
      </w:r>
    </w:p>
    <w:p w14:paraId="322AFB8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Une canalisation de distribution sera placée sous chaque trottoir (PVC </w:t>
      </w:r>
      <w:r w:rsidRPr="00F705E9">
        <w:rPr>
          <w:rFonts w:ascii="Arial Narrow" w:eastAsia="Times New Roman" w:hAnsi="Arial Narrow" w:cs="Times New Roman"/>
          <w:lang w:eastAsia="fr-FR"/>
        </w:rPr>
        <w:sym w:font="Symbol" w:char="F0C6"/>
      </w:r>
      <w:r w:rsidRPr="00F705E9">
        <w:rPr>
          <w:rFonts w:ascii="Arial Narrow" w:eastAsia="Times New Roman" w:hAnsi="Arial Narrow" w:cs="Times New Roman"/>
          <w:lang w:eastAsia="fr-FR"/>
        </w:rPr>
        <w:t xml:space="preserve"> 110 à 160 mm) pour assurer</w:t>
      </w:r>
      <w:r w:rsidR="00752FA6">
        <w:rPr>
          <w:rFonts w:ascii="Arial Narrow" w:eastAsia="Times New Roman" w:hAnsi="Arial Narrow" w:cs="Times New Roman"/>
          <w:lang w:eastAsia="fr-FR"/>
        </w:rPr>
        <w:t xml:space="preserve"> le raccordement des riverains.</w:t>
      </w:r>
    </w:p>
    <w:p w14:paraId="3601707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projets de déplacement des réseaux seront réalisés, aux frais du Cocontractant, par un bureau d'études agréé par les concessionnaires, qui assureront le contrôl</w:t>
      </w:r>
      <w:r w:rsidR="00752FA6">
        <w:rPr>
          <w:rFonts w:ascii="Arial Narrow" w:eastAsia="Times New Roman" w:hAnsi="Arial Narrow" w:cs="Times New Roman"/>
          <w:lang w:eastAsia="fr-FR"/>
        </w:rPr>
        <w:t>e et la réception des ouvrages.</w:t>
      </w:r>
    </w:p>
    <w:p w14:paraId="70457FE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Les ouvrages devront être réalisés par des entreprises agréées par les concessionnaires ou par les concessionnaires eux-mêmes (les soumissionnaires devront se renseigner auprès des concessionnaires pour tenir compte dans les prix des condi</w:t>
      </w:r>
      <w:r w:rsidR="00752FA6">
        <w:rPr>
          <w:rFonts w:ascii="Arial Narrow" w:eastAsia="Times New Roman" w:hAnsi="Arial Narrow" w:cs="Times New Roman"/>
          <w:lang w:eastAsia="fr-FR"/>
        </w:rPr>
        <w:t>tions d'exécution des travaux).</w:t>
      </w:r>
    </w:p>
    <w:p w14:paraId="354934A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remblaiement des fouilles, des tranchées, la réfection des chaussées, le nivellement et le nettoyage des abords sont à la charge du Cocontractant, conformément aux</w:t>
      </w:r>
      <w:r w:rsidR="00752FA6">
        <w:rPr>
          <w:rFonts w:ascii="Arial Narrow" w:eastAsia="Times New Roman" w:hAnsi="Arial Narrow" w:cs="Times New Roman"/>
          <w:lang w:eastAsia="fr-FR"/>
        </w:rPr>
        <w:t xml:space="preserve"> prescriptions du présent CCTP.</w:t>
      </w:r>
    </w:p>
    <w:p w14:paraId="54760C9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essais de fonctionnement et de mise en service sont à la charge du Cocontractant, et seront réalisés conformément aux prescriptions</w:t>
      </w:r>
      <w:r w:rsidR="00712CB7">
        <w:rPr>
          <w:rFonts w:ascii="Arial Narrow" w:eastAsia="Times New Roman" w:hAnsi="Arial Narrow" w:cs="Times New Roman"/>
          <w:lang w:eastAsia="fr-FR"/>
        </w:rPr>
        <w:t xml:space="preserve"> des services concessionnaires.</w:t>
      </w:r>
    </w:p>
    <w:p w14:paraId="4FCDC47C" w14:textId="77777777" w:rsidR="00F705E9" w:rsidRPr="00752FA6"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900 – M</w:t>
      </w:r>
      <w:r w:rsidR="00752FA6">
        <w:rPr>
          <w:rFonts w:ascii="Arial Narrow" w:eastAsia="Times New Roman" w:hAnsi="Arial Narrow" w:cs="Times New Roman"/>
          <w:b/>
          <w:lang w:eastAsia="fr-FR"/>
        </w:rPr>
        <w:t>ODE D'EXECUTION DES PLANTATIONS</w:t>
      </w:r>
    </w:p>
    <w:p w14:paraId="23F7BBC4" w14:textId="77777777" w:rsidR="00F705E9" w:rsidRPr="00F705E9"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71EB0533" w14:textId="77777777" w:rsidR="00F705E9" w:rsidRPr="00752FA6"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901 – PROVENANCE ET</w:t>
      </w:r>
      <w:r w:rsidR="00752FA6">
        <w:rPr>
          <w:rFonts w:ascii="Arial Narrow" w:eastAsia="Times New Roman" w:hAnsi="Arial Narrow" w:cs="Times New Roman"/>
          <w:b/>
          <w:lang w:eastAsia="fr-FR"/>
        </w:rPr>
        <w:t xml:space="preserve"> QUALITE DES ARBRES ET ARBUSTES</w:t>
      </w:r>
    </w:p>
    <w:p w14:paraId="60335BCE" w14:textId="77777777" w:rsidR="00F705E9" w:rsidRPr="00F705E9"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2D55C56E" w14:textId="77777777" w:rsidR="00F705E9" w:rsidRPr="00752FA6"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902</w:t>
      </w:r>
      <w:r w:rsidR="00752FA6">
        <w:rPr>
          <w:rFonts w:ascii="Arial Narrow" w:eastAsia="Times New Roman" w:hAnsi="Arial Narrow" w:cs="Times New Roman"/>
          <w:b/>
          <w:lang w:eastAsia="fr-FR"/>
        </w:rPr>
        <w:t xml:space="preserve"> – MODE D'EXECUTION DES TRAVAUX</w:t>
      </w:r>
    </w:p>
    <w:p w14:paraId="4E83CD66" w14:textId="77777777" w:rsidR="00712CB7"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316BA3FD" w14:textId="77777777" w:rsidR="00F705E9" w:rsidRPr="00712CB7" w:rsidRDefault="00752FA6"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b/>
          <w:lang w:eastAsia="fr-FR"/>
        </w:rPr>
        <w:t>ARTICLE B903 – ENGAZONNEMENT</w:t>
      </w:r>
    </w:p>
    <w:p w14:paraId="097EE3E6" w14:textId="77777777" w:rsidR="00F705E9" w:rsidRPr="00F705E9"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Sans objet.</w:t>
      </w:r>
    </w:p>
    <w:p w14:paraId="63F9B0DD" w14:textId="77777777" w:rsidR="00F705E9" w:rsidRPr="00F705E9"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 904 – NETTOYAGE</w:t>
      </w:r>
    </w:p>
    <w:p w14:paraId="7D0304F8" w14:textId="77777777" w:rsidR="00F705E9" w:rsidRPr="00F705E9"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77E29381" w14:textId="77777777" w:rsidR="00F705E9" w:rsidRPr="00F705E9"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B905- GARANTIE ET ENTRETIEN</w:t>
      </w:r>
    </w:p>
    <w:p w14:paraId="4A41ADFB" w14:textId="77777777" w:rsidR="00F705E9" w:rsidRPr="00F705E9"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54BC423C" w14:textId="77777777" w:rsidR="00F705E9" w:rsidRPr="00F705E9"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B907 - PAVAGE</w:t>
      </w:r>
    </w:p>
    <w:p w14:paraId="5545DFA6" w14:textId="77777777" w:rsidR="00F705E9" w:rsidRPr="00F705E9" w:rsidRDefault="00712CB7"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74A1B3B3" w14:textId="77777777" w:rsidR="00F705E9" w:rsidRPr="00F705E9"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B907 – AMENAGEMENT DU DALOT EXISTANT</w:t>
      </w:r>
    </w:p>
    <w:p w14:paraId="7A77D668" w14:textId="77777777" w:rsidR="00F705E9" w:rsidRPr="00F705E9"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626941B3" w14:textId="77777777" w:rsidR="00F705E9" w:rsidRPr="00F705E9"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ARTICLE B908 - SIGNALISATION</w:t>
      </w:r>
    </w:p>
    <w:p w14:paraId="7B0A5BD9" w14:textId="77777777" w:rsidR="00F705E9" w:rsidRPr="00712CB7"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57727C48" w14:textId="77777777" w:rsidR="00F705E9" w:rsidRPr="00F705E9"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B909 – PLOTS EN BETON </w:t>
      </w:r>
    </w:p>
    <w:p w14:paraId="5E16B816" w14:textId="77777777" w:rsidR="00F705E9" w:rsidRPr="00F705E9" w:rsidRDefault="00712CB7" w:rsidP="00763E3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Sans objet </w:t>
      </w:r>
    </w:p>
    <w:p w14:paraId="28A10D58" w14:textId="77777777" w:rsidR="00F705E9" w:rsidRPr="00763E38" w:rsidRDefault="00F705E9" w:rsidP="00763E38">
      <w:pPr>
        <w:spacing w:after="0" w:line="240"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ARTICLE B1000 </w:t>
      </w:r>
      <w:r w:rsidR="00763E38">
        <w:rPr>
          <w:rFonts w:ascii="Arial Narrow" w:eastAsia="Times New Roman" w:hAnsi="Arial Narrow" w:cs="Times New Roman"/>
          <w:b/>
          <w:lang w:eastAsia="fr-FR"/>
        </w:rPr>
        <w:t xml:space="preserve">– DIRECTIVES ENVIRONNEMENTALES </w:t>
      </w:r>
    </w:p>
    <w:p w14:paraId="4589AB48" w14:textId="77777777" w:rsidR="00F705E9" w:rsidRPr="00763E38" w:rsidRDefault="00763E38" w:rsidP="00763E38">
      <w:pPr>
        <w:spacing w:after="0" w:line="240"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 xml:space="preserve">      </w:t>
      </w:r>
      <w:r>
        <w:rPr>
          <w:rFonts w:ascii="Arial Narrow" w:eastAsia="Times New Roman" w:hAnsi="Arial Narrow" w:cs="Times New Roman"/>
          <w:b/>
          <w:lang w:eastAsia="fr-FR"/>
        </w:rPr>
        <w:tab/>
        <w:t xml:space="preserve"> Contexte</w:t>
      </w:r>
    </w:p>
    <w:p w14:paraId="4D7CB97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travaux d’entretien routier et ceux de construction de nouvelles routes ont été réalisés dans le passé sans tenir compte des considérations relatives à protection de l’environnement ni de celles inhérentes aux atténuations des impacts sur l’environnement, </w:t>
      </w:r>
      <w:proofErr w:type="gramStart"/>
      <w:r w:rsidRPr="00F705E9">
        <w:rPr>
          <w:rFonts w:ascii="Arial Narrow" w:eastAsia="Times New Roman" w:hAnsi="Arial Narrow" w:cs="Times New Roman"/>
          <w:lang w:eastAsia="fr-FR"/>
        </w:rPr>
        <w:t>ceci  par</w:t>
      </w:r>
      <w:proofErr w:type="gramEnd"/>
      <w:r w:rsidRPr="00F705E9">
        <w:rPr>
          <w:rFonts w:ascii="Arial Narrow" w:eastAsia="Times New Roman" w:hAnsi="Arial Narrow" w:cs="Times New Roman"/>
          <w:lang w:eastAsia="fr-FR"/>
        </w:rPr>
        <w:t xml:space="preserve"> ce que les marchés ne prévoyaient pas de clauses relatives à la</w:t>
      </w:r>
      <w:r w:rsidR="00763E38">
        <w:rPr>
          <w:rFonts w:ascii="Arial Narrow" w:eastAsia="Times New Roman" w:hAnsi="Arial Narrow" w:cs="Times New Roman"/>
          <w:lang w:eastAsia="fr-FR"/>
        </w:rPr>
        <w:t xml:space="preserve"> protection de l’environnement.</w:t>
      </w:r>
    </w:p>
    <w:p w14:paraId="44E472BC"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En réponse aux engagements pris avec la communauté internationale en vue de la protection de l’environnement, le Gouvernement Camerounais a élaboré en 1996 la loi n°96/12 du 05 Août 1996 portant loi cadre relative à la gestion de l’environnement. Cette loi fixe le cadre juridique général de la gestion de l’environnement au Cameroun et </w:t>
      </w:r>
      <w:proofErr w:type="gramStart"/>
      <w:r w:rsidRPr="00F705E9">
        <w:rPr>
          <w:rFonts w:ascii="Arial Narrow" w:eastAsia="Times New Roman" w:hAnsi="Arial Narrow" w:cs="Times New Roman"/>
          <w:lang w:eastAsia="fr-FR"/>
        </w:rPr>
        <w:t>spécifie en</w:t>
      </w:r>
      <w:proofErr w:type="gramEnd"/>
      <w:r w:rsidRPr="00F705E9">
        <w:rPr>
          <w:rFonts w:ascii="Arial Narrow" w:eastAsia="Times New Roman" w:hAnsi="Arial Narrow" w:cs="Times New Roman"/>
          <w:lang w:eastAsia="fr-FR"/>
        </w:rPr>
        <w:t xml:space="preserve"> son chapitre 2</w:t>
      </w:r>
      <w:r w:rsidRPr="00F705E9">
        <w:rPr>
          <w:rFonts w:ascii="Arial Narrow" w:eastAsia="Times New Roman" w:hAnsi="Arial Narrow" w:cs="Times New Roman"/>
          <w:vertAlign w:val="superscript"/>
          <w:lang w:eastAsia="fr-FR"/>
        </w:rPr>
        <w:t>è</w:t>
      </w:r>
      <w:r w:rsidRPr="00F705E9">
        <w:rPr>
          <w:rFonts w:ascii="Arial Narrow" w:eastAsia="Times New Roman" w:hAnsi="Arial Narrow" w:cs="Times New Roman"/>
          <w:lang w:eastAsia="fr-FR"/>
        </w:rPr>
        <w:t xml:space="preserve">, les dispositions à prendre pour éviter, atténuer et/ou supprimer les impacts négatifs sur l’environnement, lors de l’exécution </w:t>
      </w:r>
      <w:r w:rsidR="00763E38">
        <w:rPr>
          <w:rFonts w:ascii="Arial Narrow" w:eastAsia="Times New Roman" w:hAnsi="Arial Narrow" w:cs="Times New Roman"/>
          <w:lang w:eastAsia="fr-FR"/>
        </w:rPr>
        <w:t>de certains projets et travaux.</w:t>
      </w:r>
      <w:r w:rsidRPr="00F705E9">
        <w:rPr>
          <w:rFonts w:ascii="Arial Narrow" w:eastAsia="Times New Roman" w:hAnsi="Arial Narrow" w:cs="Times New Roman"/>
          <w:lang w:eastAsia="fr-FR"/>
        </w:rPr>
        <w:tab/>
      </w:r>
      <w:r w:rsidRPr="00F705E9">
        <w:rPr>
          <w:rFonts w:ascii="Arial Narrow" w:eastAsia="Times New Roman" w:hAnsi="Arial Narrow" w:cs="Times New Roman"/>
          <w:lang w:eastAsia="fr-FR"/>
        </w:rPr>
        <w:tab/>
      </w:r>
    </w:p>
    <w:p w14:paraId="0B1261F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Dans le souci de conserver l’environnement naturel par rapport aux modifications importantes que les travaux de construction et ceux d’entretien des voiries urbaines sont susceptibles de produire, le Ministère de l’Habitat et du Développement Urbain     a élaboré les clauses environnementales spécifiques à mettre en œuvre pendant l’exécution des projets répondent aux appels d’of</w:t>
      </w:r>
      <w:r w:rsidR="00763E38">
        <w:rPr>
          <w:rFonts w:ascii="Arial Narrow" w:eastAsia="Times New Roman" w:hAnsi="Arial Narrow" w:cs="Times New Roman"/>
          <w:lang w:eastAsia="fr-FR"/>
        </w:rPr>
        <w:t>fres relevant de sa compétence.</w:t>
      </w:r>
    </w:p>
    <w:p w14:paraId="5B4578D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Dans cette perspective, les entreprises qui par les </w:t>
      </w:r>
      <w:proofErr w:type="gramStart"/>
      <w:r w:rsidRPr="00F705E9">
        <w:rPr>
          <w:rFonts w:ascii="Arial Narrow" w:eastAsia="Times New Roman" w:hAnsi="Arial Narrow" w:cs="Times New Roman"/>
          <w:lang w:eastAsia="fr-FR"/>
        </w:rPr>
        <w:t>travaux  d’entretien</w:t>
      </w:r>
      <w:proofErr w:type="gramEnd"/>
      <w:r w:rsidRPr="00F705E9">
        <w:rPr>
          <w:rFonts w:ascii="Arial Narrow" w:eastAsia="Times New Roman" w:hAnsi="Arial Narrow" w:cs="Times New Roman"/>
          <w:lang w:eastAsia="fr-FR"/>
        </w:rPr>
        <w:t xml:space="preserve"> des voiries urbaines lancés par le MINHDU, doivent désormais respecter les clauses ci-après </w:t>
      </w:r>
      <w:r w:rsidR="00763E38">
        <w:rPr>
          <w:rFonts w:ascii="Arial Narrow" w:eastAsia="Times New Roman" w:hAnsi="Arial Narrow" w:cs="Times New Roman"/>
          <w:lang w:eastAsia="fr-FR"/>
        </w:rPr>
        <w:t>éditées si elles sont retenues.</w:t>
      </w:r>
    </w:p>
    <w:p w14:paraId="13394206" w14:textId="77777777" w:rsidR="00F705E9" w:rsidRPr="00763E38" w:rsidRDefault="00763E3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1) INSTALLATION DU CHANTIER</w:t>
      </w:r>
    </w:p>
    <w:p w14:paraId="16A68DF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dispositions ci-après mentionnées doivent</w:t>
      </w:r>
      <w:r w:rsidR="00763E38">
        <w:rPr>
          <w:rFonts w:ascii="Arial Narrow" w:eastAsia="Times New Roman" w:hAnsi="Arial Narrow" w:cs="Times New Roman"/>
          <w:lang w:eastAsia="fr-FR"/>
        </w:rPr>
        <w:t xml:space="preserve"> être, selon le cas, observées.</w:t>
      </w:r>
    </w:p>
    <w:p w14:paraId="0EA0EF8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doit, au titre de la protection de l’environnement, élaborer un plan de protection des sites et soumettre au m</w:t>
      </w:r>
      <w:r w:rsidR="00763E38">
        <w:rPr>
          <w:rFonts w:ascii="Arial Narrow" w:eastAsia="Times New Roman" w:hAnsi="Arial Narrow" w:cs="Times New Roman"/>
          <w:lang w:eastAsia="fr-FR"/>
        </w:rPr>
        <w:t>aître d’œuvre pour approbation.</w:t>
      </w:r>
    </w:p>
    <w:p w14:paraId="4F12141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Choisir le site d’installation en dehors des zones sensibles (bas-fonds, zones côtières, bassins versants) à une distance d’au moins :</w:t>
      </w:r>
    </w:p>
    <w:p w14:paraId="03998E7A" w14:textId="77777777" w:rsidR="00F705E9" w:rsidRPr="00F705E9" w:rsidRDefault="00F705E9" w:rsidP="00A46C93">
      <w:pPr>
        <w:numPr>
          <w:ilvl w:val="0"/>
          <w:numId w:val="13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30 m de la route ;</w:t>
      </w:r>
    </w:p>
    <w:p w14:paraId="34FB82D0" w14:textId="77777777" w:rsidR="00F705E9" w:rsidRPr="00F705E9" w:rsidRDefault="00F705E9" w:rsidP="00A46C93">
      <w:pPr>
        <w:numPr>
          <w:ilvl w:val="0"/>
          <w:numId w:val="13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100 m d’un cours d’eau ;</w:t>
      </w:r>
    </w:p>
    <w:p w14:paraId="2FD62AA6" w14:textId="77777777" w:rsidR="00F705E9" w:rsidRPr="00763E38" w:rsidRDefault="00F705E9" w:rsidP="00A46C93">
      <w:pPr>
        <w:numPr>
          <w:ilvl w:val="0"/>
          <w:numId w:val="13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100 m des habitations.</w:t>
      </w:r>
    </w:p>
    <w:p w14:paraId="462EE7E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 xml:space="preserve">Le règlement interne du chantier doit mentionner </w:t>
      </w:r>
      <w:proofErr w:type="gramStart"/>
      <w:r w:rsidRPr="00F705E9">
        <w:rPr>
          <w:rFonts w:ascii="Arial Narrow" w:eastAsia="Times New Roman" w:hAnsi="Arial Narrow" w:cs="Times New Roman"/>
          <w:lang w:eastAsia="fr-FR"/>
        </w:rPr>
        <w:t>spécifiquement:</w:t>
      </w:r>
      <w:proofErr w:type="gramEnd"/>
    </w:p>
    <w:p w14:paraId="1083CC09" w14:textId="77777777" w:rsidR="00F705E9" w:rsidRPr="00F705E9" w:rsidRDefault="00F705E9" w:rsidP="00A46C93">
      <w:pPr>
        <w:numPr>
          <w:ilvl w:val="0"/>
          <w:numId w:val="13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règles de sécurité ;</w:t>
      </w:r>
    </w:p>
    <w:p w14:paraId="2B372872" w14:textId="77777777" w:rsidR="00F705E9" w:rsidRPr="00F705E9" w:rsidRDefault="00F705E9" w:rsidP="00A46C93">
      <w:pPr>
        <w:numPr>
          <w:ilvl w:val="0"/>
          <w:numId w:val="13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L’interdiction </w:t>
      </w:r>
      <w:proofErr w:type="gramStart"/>
      <w:r w:rsidRPr="00F705E9">
        <w:rPr>
          <w:rFonts w:ascii="Arial Narrow" w:eastAsia="Times New Roman" w:hAnsi="Arial Narrow" w:cs="Times New Roman"/>
          <w:lang w:eastAsia="fr-FR"/>
        </w:rPr>
        <w:t>de  la</w:t>
      </w:r>
      <w:proofErr w:type="gramEnd"/>
      <w:r w:rsidRPr="00F705E9">
        <w:rPr>
          <w:rFonts w:ascii="Arial Narrow" w:eastAsia="Times New Roman" w:hAnsi="Arial Narrow" w:cs="Times New Roman"/>
          <w:lang w:eastAsia="fr-FR"/>
        </w:rPr>
        <w:t xml:space="preserve"> consommation d’alcool pendant les heures de travail;</w:t>
      </w:r>
    </w:p>
    <w:p w14:paraId="7E177993" w14:textId="77777777" w:rsidR="00F705E9" w:rsidRPr="00F705E9" w:rsidRDefault="00F705E9" w:rsidP="00A46C93">
      <w:pPr>
        <w:numPr>
          <w:ilvl w:val="0"/>
          <w:numId w:val="13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 sensibilisation du </w:t>
      </w:r>
      <w:proofErr w:type="gramStart"/>
      <w:r w:rsidRPr="00F705E9">
        <w:rPr>
          <w:rFonts w:ascii="Arial Narrow" w:eastAsia="Times New Roman" w:hAnsi="Arial Narrow" w:cs="Times New Roman"/>
          <w:lang w:eastAsia="fr-FR"/>
        </w:rPr>
        <w:t>personnel  au</w:t>
      </w:r>
      <w:proofErr w:type="gramEnd"/>
      <w:r w:rsidRPr="00F705E9">
        <w:rPr>
          <w:rFonts w:ascii="Arial Narrow" w:eastAsia="Times New Roman" w:hAnsi="Arial Narrow" w:cs="Times New Roman"/>
          <w:lang w:eastAsia="fr-FR"/>
        </w:rPr>
        <w:t xml:space="preserve"> danger des MST/SIDA;</w:t>
      </w:r>
    </w:p>
    <w:p w14:paraId="659FE646" w14:textId="77777777" w:rsidR="00F705E9" w:rsidRPr="00763E38" w:rsidRDefault="00F705E9" w:rsidP="00A46C93">
      <w:pPr>
        <w:numPr>
          <w:ilvl w:val="0"/>
          <w:numId w:val="13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respect des us et coutumes des populations </w:t>
      </w:r>
      <w:proofErr w:type="gramStart"/>
      <w:r w:rsidRPr="00F705E9">
        <w:rPr>
          <w:rFonts w:ascii="Arial Narrow" w:eastAsia="Times New Roman" w:hAnsi="Arial Narrow" w:cs="Times New Roman"/>
          <w:lang w:eastAsia="fr-FR"/>
        </w:rPr>
        <w:t>riveraines;</w:t>
      </w:r>
      <w:proofErr w:type="gramEnd"/>
      <w:r w:rsidRPr="00F705E9">
        <w:rPr>
          <w:rFonts w:ascii="Arial Narrow" w:eastAsia="Times New Roman" w:hAnsi="Arial Narrow" w:cs="Times New Roman"/>
          <w:lang w:eastAsia="fr-FR"/>
        </w:rPr>
        <w:t xml:space="preserve"> </w:t>
      </w:r>
    </w:p>
    <w:p w14:paraId="4251FE9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Des </w:t>
      </w:r>
      <w:proofErr w:type="gramStart"/>
      <w:r w:rsidRPr="00F705E9">
        <w:rPr>
          <w:rFonts w:ascii="Arial Narrow" w:eastAsia="Times New Roman" w:hAnsi="Arial Narrow" w:cs="Times New Roman"/>
          <w:lang w:eastAsia="fr-FR"/>
        </w:rPr>
        <w:t>séances  d’information</w:t>
      </w:r>
      <w:proofErr w:type="gramEnd"/>
      <w:r w:rsidRPr="00F705E9">
        <w:rPr>
          <w:rFonts w:ascii="Arial Narrow" w:eastAsia="Times New Roman" w:hAnsi="Arial Narrow" w:cs="Times New Roman"/>
          <w:lang w:eastAsia="fr-FR"/>
        </w:rPr>
        <w:t xml:space="preserve"> et de sensibilisation doivent être régulièrement  tenues et le règlement  doit être affiché visiblement d</w:t>
      </w:r>
      <w:r w:rsidR="00763E38">
        <w:rPr>
          <w:rFonts w:ascii="Arial Narrow" w:eastAsia="Times New Roman" w:hAnsi="Arial Narrow" w:cs="Times New Roman"/>
          <w:lang w:eastAsia="fr-FR"/>
        </w:rPr>
        <w:t>ans les diverses installations.</w:t>
      </w:r>
    </w:p>
    <w:p w14:paraId="5EA0EE0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Choisir l'implantation de ses gisements (carrières, emprunts) et dépôts de matériaux de façon à ne pas </w:t>
      </w:r>
      <w:proofErr w:type="gramStart"/>
      <w:r w:rsidRPr="00F705E9">
        <w:rPr>
          <w:rFonts w:ascii="Arial Narrow" w:eastAsia="Times New Roman" w:hAnsi="Arial Narrow" w:cs="Times New Roman"/>
          <w:lang w:eastAsia="fr-FR"/>
        </w:rPr>
        <w:t>entraîner  des</w:t>
      </w:r>
      <w:proofErr w:type="gramEnd"/>
      <w:r w:rsidRPr="00F705E9">
        <w:rPr>
          <w:rFonts w:ascii="Arial Narrow" w:eastAsia="Times New Roman" w:hAnsi="Arial Narrow" w:cs="Times New Roman"/>
          <w:lang w:eastAsia="fr-FR"/>
        </w:rPr>
        <w:t xml:space="preserve"> perturbations </w:t>
      </w:r>
      <w:r w:rsidR="00763E38">
        <w:rPr>
          <w:rFonts w:ascii="Arial Narrow" w:eastAsia="Times New Roman" w:hAnsi="Arial Narrow" w:cs="Times New Roman"/>
          <w:lang w:eastAsia="fr-FR"/>
        </w:rPr>
        <w:t>dommageables à l’environnement,</w:t>
      </w:r>
    </w:p>
    <w:p w14:paraId="5ED8501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Prendre toutes les dispositions nécessaires afin d’éviter la pollution accidentelle des eaux ou </w:t>
      </w:r>
      <w:proofErr w:type="gramStart"/>
      <w:r w:rsidRPr="00F705E9">
        <w:rPr>
          <w:rFonts w:ascii="Arial Narrow" w:eastAsia="Times New Roman" w:hAnsi="Arial Narrow" w:cs="Times New Roman"/>
          <w:lang w:eastAsia="fr-FR"/>
        </w:rPr>
        <w:t>du  sol</w:t>
      </w:r>
      <w:proofErr w:type="gramEnd"/>
      <w:r w:rsidRPr="00F705E9">
        <w:rPr>
          <w:rFonts w:ascii="Arial Narrow" w:eastAsia="Times New Roman" w:hAnsi="Arial Narrow" w:cs="Times New Roman"/>
          <w:lang w:eastAsia="fr-FR"/>
        </w:rPr>
        <w:t xml:space="preserve"> pendant les travaux. </w:t>
      </w:r>
    </w:p>
    <w:p w14:paraId="2B85827C"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BEB99C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Des réceptacles pour recevoir les déchets sont à installer proximité des diverses installations. Ces réceptacles sont à vider périodiquement et les </w:t>
      </w:r>
      <w:proofErr w:type="gramStart"/>
      <w:r w:rsidRPr="00F705E9">
        <w:rPr>
          <w:rFonts w:ascii="Arial Narrow" w:eastAsia="Times New Roman" w:hAnsi="Arial Narrow" w:cs="Times New Roman"/>
          <w:lang w:eastAsia="fr-FR"/>
        </w:rPr>
        <w:t>déchets  déposés</w:t>
      </w:r>
      <w:proofErr w:type="gramEnd"/>
      <w:r w:rsidRPr="00F705E9">
        <w:rPr>
          <w:rFonts w:ascii="Arial Narrow" w:eastAsia="Times New Roman" w:hAnsi="Arial Narrow" w:cs="Times New Roman"/>
          <w:lang w:eastAsia="fr-FR"/>
        </w:rPr>
        <w:t xml:space="preserve"> dans un dépotoir. Les déchets toxiques sont à récupérer séparément et à traiter à </w:t>
      </w:r>
      <w:r w:rsidR="00763E38">
        <w:rPr>
          <w:rFonts w:ascii="Arial Narrow" w:eastAsia="Times New Roman" w:hAnsi="Arial Narrow" w:cs="Times New Roman"/>
          <w:lang w:eastAsia="fr-FR"/>
        </w:rPr>
        <w:t>part selon les normes établies.</w:t>
      </w:r>
    </w:p>
    <w:p w14:paraId="5876384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aires de lavage des engins, devront être bétonnées de même, un puisard de récupération des huiles et des graisses. Cette </w:t>
      </w:r>
      <w:proofErr w:type="gramStart"/>
      <w:r w:rsidRPr="00F705E9">
        <w:rPr>
          <w:rFonts w:ascii="Arial Narrow" w:eastAsia="Times New Roman" w:hAnsi="Arial Narrow" w:cs="Times New Roman"/>
          <w:lang w:eastAsia="fr-FR"/>
        </w:rPr>
        <w:t>aire  d’entretien</w:t>
      </w:r>
      <w:proofErr w:type="gramEnd"/>
      <w:r w:rsidRPr="00F705E9">
        <w:rPr>
          <w:rFonts w:ascii="Arial Narrow" w:eastAsia="Times New Roman" w:hAnsi="Arial Narrow" w:cs="Times New Roman"/>
          <w:lang w:eastAsia="fr-FR"/>
        </w:rPr>
        <w:t xml:space="preserve"> doit avoir une pente vers le puisard et vers l’intérieur de la plate-forme afin d’éviter l’écoulement des produits pollu</w:t>
      </w:r>
      <w:r w:rsidR="00763E38">
        <w:rPr>
          <w:rFonts w:ascii="Arial Narrow" w:eastAsia="Times New Roman" w:hAnsi="Arial Narrow" w:cs="Times New Roman"/>
          <w:lang w:eastAsia="fr-FR"/>
        </w:rPr>
        <w:t>ants vers les sols non revêtus.</w:t>
      </w:r>
    </w:p>
    <w:p w14:paraId="4A59303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aires de stockage des hydrocarbures pour le ravitaillement, l’aire de stockage des liants et des hydrocarbonés pour le revêtement doivent être bétonnées et comprendre des dispositifs de protection afin d’éviter le répandage accidentel de ces produits et la contamination des sols. Des produits absorbants doivent être stockés à proximité et tout équipement et me</w:t>
      </w:r>
      <w:r w:rsidR="00763E38">
        <w:rPr>
          <w:rFonts w:ascii="Arial Narrow" w:eastAsia="Times New Roman" w:hAnsi="Arial Narrow" w:cs="Times New Roman"/>
          <w:lang w:eastAsia="fr-FR"/>
        </w:rPr>
        <w:t>sures de sécurité mis en place.</w:t>
      </w:r>
    </w:p>
    <w:p w14:paraId="5A9A971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huiles usées sont à stocker dans les fûts à entreposer dans un lieu sécurisé en attendant leur récupération aux fins de recyclage ; les batteries, les filtres à huile sont à stocker dans de contenants étanches destinés à </w:t>
      </w:r>
      <w:r w:rsidR="00763E38">
        <w:rPr>
          <w:rFonts w:ascii="Arial Narrow" w:eastAsia="Times New Roman" w:hAnsi="Arial Narrow" w:cs="Times New Roman"/>
          <w:lang w:eastAsia="fr-FR"/>
        </w:rPr>
        <w:t>terme à un centre de recyclage,</w:t>
      </w:r>
    </w:p>
    <w:p w14:paraId="77A2947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site devrait prévoir un drainage adéquat des eaux sur l’ensemble de s</w:t>
      </w:r>
      <w:r w:rsidR="00763E38">
        <w:rPr>
          <w:rFonts w:ascii="Arial Narrow" w:eastAsia="Times New Roman" w:hAnsi="Arial Narrow" w:cs="Times New Roman"/>
          <w:lang w:eastAsia="fr-FR"/>
        </w:rPr>
        <w:t>a superficie.</w:t>
      </w:r>
    </w:p>
    <w:p w14:paraId="3327380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 la fin des </w:t>
      </w:r>
      <w:proofErr w:type="gramStart"/>
      <w:r w:rsidRPr="00F705E9">
        <w:rPr>
          <w:rFonts w:ascii="Arial Narrow" w:eastAsia="Times New Roman" w:hAnsi="Arial Narrow" w:cs="Times New Roman"/>
          <w:lang w:eastAsia="fr-FR"/>
        </w:rPr>
        <w:t>travaux,  le</w:t>
      </w:r>
      <w:proofErr w:type="gramEnd"/>
      <w:r w:rsidRPr="00F705E9">
        <w:rPr>
          <w:rFonts w:ascii="Arial Narrow" w:eastAsia="Times New Roman" w:hAnsi="Arial Narrow" w:cs="Times New Roman"/>
          <w:lang w:eastAsia="fr-FR"/>
        </w:rPr>
        <w:t xml:space="preserve"> Cocontractant réalisera tous les travaux nécessair</w:t>
      </w:r>
      <w:r w:rsidR="00763E38">
        <w:rPr>
          <w:rFonts w:ascii="Arial Narrow" w:eastAsia="Times New Roman" w:hAnsi="Arial Narrow" w:cs="Times New Roman"/>
          <w:lang w:eastAsia="fr-FR"/>
        </w:rPr>
        <w:t>es à la mise en état des lieux.</w:t>
      </w:r>
    </w:p>
    <w:p w14:paraId="029E573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le repli du matériel, un procès-verbal constatant la remise en état du site devra être dressé et joint au Procès-Verbal de réc</w:t>
      </w:r>
      <w:r w:rsidR="00763E38">
        <w:rPr>
          <w:rFonts w:ascii="Arial Narrow" w:eastAsia="Times New Roman" w:hAnsi="Arial Narrow" w:cs="Times New Roman"/>
          <w:lang w:eastAsia="fr-FR"/>
        </w:rPr>
        <w:t>eption des travaux.</w:t>
      </w:r>
    </w:p>
    <w:p w14:paraId="0F84A290" w14:textId="77777777" w:rsidR="00F705E9" w:rsidRPr="00763E38" w:rsidRDefault="00763E3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2. DEGAGEMENT DES EMPRISES</w:t>
      </w:r>
    </w:p>
    <w:p w14:paraId="6E5D300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débroussaillement consiste à couper, sans déraciner, toute végétation (herbes, arbres, arbustes) poussant sur les abords immédiats de la surface circulable : accotements, fossés et des crêtes de remblais </w:t>
      </w:r>
      <w:r w:rsidR="00763E38">
        <w:rPr>
          <w:rFonts w:ascii="Arial Narrow" w:eastAsia="Times New Roman" w:hAnsi="Arial Narrow" w:cs="Times New Roman"/>
          <w:lang w:eastAsia="fr-FR"/>
        </w:rPr>
        <w:t>;</w:t>
      </w:r>
    </w:p>
    <w:p w14:paraId="0808527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Il est interdit d’utiliser la niveleuse pour débroussailler les accotements à moins qu’il ne </w:t>
      </w:r>
      <w:proofErr w:type="gramStart"/>
      <w:r w:rsidRPr="00F705E9">
        <w:rPr>
          <w:rFonts w:ascii="Arial Narrow" w:eastAsia="Times New Roman" w:hAnsi="Arial Narrow" w:cs="Times New Roman"/>
          <w:lang w:eastAsia="fr-FR"/>
        </w:rPr>
        <w:t>s’agisse  d’une</w:t>
      </w:r>
      <w:proofErr w:type="gramEnd"/>
      <w:r w:rsidRPr="00F705E9">
        <w:rPr>
          <w:rFonts w:ascii="Arial Narrow" w:eastAsia="Times New Roman" w:hAnsi="Arial Narrow" w:cs="Times New Roman"/>
          <w:lang w:eastAsia="fr-FR"/>
        </w:rPr>
        <w:t xml:space="preserve"> réfection des accotements. L’exécution du débroussaillage doit être effectuée manuellement, cette tâche requiert des techniques dites de haute int</w:t>
      </w:r>
      <w:r w:rsidR="00763E38">
        <w:rPr>
          <w:rFonts w:ascii="Arial Narrow" w:eastAsia="Times New Roman" w:hAnsi="Arial Narrow" w:cs="Times New Roman"/>
          <w:lang w:eastAsia="fr-FR"/>
        </w:rPr>
        <w:t>ensité de main d’œuvre (HIMO) ;</w:t>
      </w:r>
    </w:p>
    <w:p w14:paraId="4251461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Tous les arbres et branches surplombant les abords et menaçant de tomber </w:t>
      </w:r>
      <w:r w:rsidR="00763E38">
        <w:rPr>
          <w:rFonts w:ascii="Arial Narrow" w:eastAsia="Times New Roman" w:hAnsi="Arial Narrow" w:cs="Times New Roman"/>
          <w:lang w:eastAsia="fr-FR"/>
        </w:rPr>
        <w:t>sur la chaussée seront abattus.</w:t>
      </w:r>
    </w:p>
    <w:p w14:paraId="42FA176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Toute végétation à l’entrée et à la sortie des ouvrages sera coupée, sauf si elle sert à stabiliser un talus de remblais et ne constitue pas une menace pour la fondation de l’ouvrage. Les arbres et arbustes sont déracinés de manière à faciliter l’écoulement de l’eau et permettre les inspe</w:t>
      </w:r>
      <w:r w:rsidR="00763E38">
        <w:rPr>
          <w:rFonts w:ascii="Arial Narrow" w:eastAsia="Times New Roman" w:hAnsi="Arial Narrow" w:cs="Times New Roman"/>
          <w:lang w:eastAsia="fr-FR"/>
        </w:rPr>
        <w:t>ctions régulières de l’ouvrage.</w:t>
      </w:r>
    </w:p>
    <w:p w14:paraId="0F5F9AD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Tous les déchets végétaux seront soigneusement enlevés des accotements, fossés ou ouvrages et évacués vers les zones désignées permettant de les </w:t>
      </w:r>
      <w:proofErr w:type="gramStart"/>
      <w:r w:rsidRPr="00F705E9">
        <w:rPr>
          <w:rFonts w:ascii="Arial Narrow" w:eastAsia="Times New Roman" w:hAnsi="Arial Narrow" w:cs="Times New Roman"/>
          <w:lang w:eastAsia="fr-FR"/>
        </w:rPr>
        <w:t>brûler  en</w:t>
      </w:r>
      <w:proofErr w:type="gramEnd"/>
      <w:r w:rsidRPr="00F705E9">
        <w:rPr>
          <w:rFonts w:ascii="Arial Narrow" w:eastAsia="Times New Roman" w:hAnsi="Arial Narrow" w:cs="Times New Roman"/>
          <w:lang w:eastAsia="fr-FR"/>
        </w:rPr>
        <w:t xml:space="preserve"> toute sécurité. Le brûlis sur </w:t>
      </w:r>
      <w:r w:rsidR="00763E38">
        <w:rPr>
          <w:rFonts w:ascii="Arial Narrow" w:eastAsia="Times New Roman" w:hAnsi="Arial Narrow" w:cs="Times New Roman"/>
          <w:lang w:eastAsia="fr-FR"/>
        </w:rPr>
        <w:t>place est strictement interdit.</w:t>
      </w:r>
    </w:p>
    <w:p w14:paraId="61C4D3B8" w14:textId="77777777" w:rsid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doit prendre toutes les précautions utiles pour ne causer aucun dommage aux riverains, aux conduites d’eau, aux lignes </w:t>
      </w:r>
      <w:r w:rsidR="00763E38">
        <w:rPr>
          <w:rFonts w:ascii="Arial Narrow" w:eastAsia="Times New Roman" w:hAnsi="Arial Narrow" w:cs="Times New Roman"/>
          <w:lang w:eastAsia="fr-FR"/>
        </w:rPr>
        <w:t>téléphoniques, électriques etc.</w:t>
      </w:r>
    </w:p>
    <w:p w14:paraId="56FB25F7" w14:textId="77777777" w:rsidR="003E375A" w:rsidRPr="00F705E9" w:rsidRDefault="003E375A" w:rsidP="00F705E9">
      <w:pPr>
        <w:spacing w:after="0" w:line="276" w:lineRule="auto"/>
        <w:jc w:val="both"/>
        <w:rPr>
          <w:rFonts w:ascii="Arial Narrow" w:eastAsia="Times New Roman" w:hAnsi="Arial Narrow" w:cs="Times New Roman"/>
          <w:lang w:eastAsia="fr-FR"/>
        </w:rPr>
      </w:pPr>
    </w:p>
    <w:p w14:paraId="7BEC52B0" w14:textId="77777777" w:rsidR="00F705E9" w:rsidRPr="00763E38" w:rsidRDefault="00763E3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3. EMPRUNTS ET GISEMENTS</w:t>
      </w:r>
    </w:p>
    <w:p w14:paraId="342D219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critères suivants sont à respecter pour l’ouverture d’une carrière :</w:t>
      </w:r>
    </w:p>
    <w:p w14:paraId="426EC791" w14:textId="77777777" w:rsidR="00F705E9" w:rsidRPr="00F705E9" w:rsidRDefault="00F705E9" w:rsidP="00A46C93">
      <w:pPr>
        <w:numPr>
          <w:ilvl w:val="0"/>
          <w:numId w:val="140"/>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Distance du site à au moins 30 m de la route ;</w:t>
      </w:r>
    </w:p>
    <w:p w14:paraId="2EEAEF7A" w14:textId="77777777" w:rsidR="00F705E9" w:rsidRPr="00F705E9" w:rsidRDefault="00F705E9" w:rsidP="00A46C93">
      <w:pPr>
        <w:numPr>
          <w:ilvl w:val="0"/>
          <w:numId w:val="140"/>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Distance du site à au moins 100 m d’un plan d’eau ;</w:t>
      </w:r>
    </w:p>
    <w:p w14:paraId="05F1E115" w14:textId="77777777" w:rsidR="00F705E9" w:rsidRPr="00F705E9" w:rsidRDefault="00F705E9" w:rsidP="00A46C93">
      <w:pPr>
        <w:numPr>
          <w:ilvl w:val="0"/>
          <w:numId w:val="140"/>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Distance du site à au moins 100 m des habitations ;</w:t>
      </w:r>
    </w:p>
    <w:p w14:paraId="2B549A3A" w14:textId="77777777" w:rsidR="00F705E9" w:rsidRPr="00F705E9" w:rsidRDefault="00F705E9" w:rsidP="00A46C93">
      <w:pPr>
        <w:numPr>
          <w:ilvl w:val="0"/>
          <w:numId w:val="140"/>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Préférence à </w:t>
      </w:r>
      <w:proofErr w:type="gramStart"/>
      <w:r w:rsidRPr="00F705E9">
        <w:rPr>
          <w:rFonts w:ascii="Arial Narrow" w:eastAsia="Times New Roman" w:hAnsi="Arial Narrow" w:cs="Times New Roman"/>
          <w:lang w:eastAsia="fr-FR"/>
        </w:rPr>
        <w:t>donner  à</w:t>
      </w:r>
      <w:proofErr w:type="gramEnd"/>
      <w:r w:rsidRPr="00F705E9">
        <w:rPr>
          <w:rFonts w:ascii="Arial Narrow" w:eastAsia="Times New Roman" w:hAnsi="Arial Narrow" w:cs="Times New Roman"/>
          <w:lang w:eastAsia="fr-FR"/>
        </w:rPr>
        <w:t xml:space="preserve"> des zones non cultivées et, non boisées ;</w:t>
      </w:r>
    </w:p>
    <w:p w14:paraId="67AD745E" w14:textId="77777777" w:rsidR="00F705E9" w:rsidRPr="00763E38" w:rsidRDefault="00F705E9" w:rsidP="00A46C93">
      <w:pPr>
        <w:numPr>
          <w:ilvl w:val="0"/>
          <w:numId w:val="140"/>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Préférence à donner à des zones de faibles pentes.</w:t>
      </w:r>
    </w:p>
    <w:p w14:paraId="0456171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Le Cocontractant devra soumettre au maître d’œuvre la liste des sites qu’il compte exploiter ainsi qu’un plan de réaménagement pour chaque site, indiquant les travaux à effectuer pour la réha</w:t>
      </w:r>
      <w:r w:rsidR="00763E38">
        <w:rPr>
          <w:rFonts w:ascii="Arial Narrow" w:eastAsia="Times New Roman" w:hAnsi="Arial Narrow" w:cs="Times New Roman"/>
          <w:lang w:eastAsia="fr-FR"/>
        </w:rPr>
        <w:t>bilitation des sites exploités.</w:t>
      </w:r>
    </w:p>
    <w:p w14:paraId="75BF7D4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Il ne pourra commencer les travaux d’exploitation des emprunts et des carrières qu’après avoir reçu l’autoris</w:t>
      </w:r>
      <w:r w:rsidR="00763E38">
        <w:rPr>
          <w:rFonts w:ascii="Arial Narrow" w:eastAsia="Times New Roman" w:hAnsi="Arial Narrow" w:cs="Times New Roman"/>
          <w:lang w:eastAsia="fr-FR"/>
        </w:rPr>
        <w:t>ation écrite du maître d’œuvre.</w:t>
      </w:r>
    </w:p>
    <w:p w14:paraId="4E35FD0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Pendant l’exécution des travaux, le Cocontractant veillera :</w:t>
      </w:r>
    </w:p>
    <w:p w14:paraId="08392002" w14:textId="77777777" w:rsidR="00F705E9" w:rsidRPr="00F705E9" w:rsidRDefault="00F705E9" w:rsidP="00A46C93">
      <w:pPr>
        <w:numPr>
          <w:ilvl w:val="0"/>
          <w:numId w:val="14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ce que les aires de dépôts des matériaux de couvert non utilisables pour les besoins des travaux soient choisies de manière à ne pas gêner l’écoulement normal des eaux ;</w:t>
      </w:r>
    </w:p>
    <w:p w14:paraId="128DA91F" w14:textId="77777777" w:rsidR="00F705E9" w:rsidRPr="00F705E9" w:rsidRDefault="00F705E9" w:rsidP="00A46C93">
      <w:pPr>
        <w:numPr>
          <w:ilvl w:val="0"/>
          <w:numId w:val="14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la conservation des plantations délimitant la carrière ;</w:t>
      </w:r>
    </w:p>
    <w:p w14:paraId="5F9DCD2C" w14:textId="77777777" w:rsidR="00F705E9" w:rsidRPr="00F705E9" w:rsidRDefault="00F705E9" w:rsidP="00A46C93">
      <w:pPr>
        <w:numPr>
          <w:ilvl w:val="0"/>
          <w:numId w:val="14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l’entretien des voies d’accès ;</w:t>
      </w:r>
    </w:p>
    <w:p w14:paraId="43D4F2B1" w14:textId="77777777" w:rsidR="00F705E9" w:rsidRPr="00F705E9" w:rsidRDefault="00F705E9" w:rsidP="00A46C93">
      <w:pPr>
        <w:numPr>
          <w:ilvl w:val="0"/>
          <w:numId w:val="14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 l’atténuation des bruits, protection vis-à-vis des </w:t>
      </w:r>
      <w:proofErr w:type="gramStart"/>
      <w:r w:rsidRPr="00F705E9">
        <w:rPr>
          <w:rFonts w:ascii="Arial Narrow" w:eastAsia="Times New Roman" w:hAnsi="Arial Narrow" w:cs="Times New Roman"/>
          <w:lang w:eastAsia="fr-FR"/>
        </w:rPr>
        <w:t>habitations  riveraines</w:t>
      </w:r>
      <w:proofErr w:type="gramEnd"/>
      <w:r w:rsidRPr="00F705E9">
        <w:rPr>
          <w:rFonts w:ascii="Arial Narrow" w:eastAsia="Times New Roman" w:hAnsi="Arial Narrow" w:cs="Times New Roman"/>
          <w:lang w:eastAsia="fr-FR"/>
        </w:rPr>
        <w:t> ;</w:t>
      </w:r>
    </w:p>
    <w:p w14:paraId="5B6F44BE" w14:textId="77777777" w:rsidR="00F705E9" w:rsidRPr="00F705E9" w:rsidRDefault="00F705E9" w:rsidP="00A46C93">
      <w:pPr>
        <w:numPr>
          <w:ilvl w:val="0"/>
          <w:numId w:val="14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l’implantation de toutes les signalisations nécessaires au bon déroulement des travaux ;</w:t>
      </w:r>
    </w:p>
    <w:p w14:paraId="56AD220F" w14:textId="77777777" w:rsidR="00F705E9" w:rsidRPr="00F705E9" w:rsidRDefault="00F705E9" w:rsidP="00A46C93">
      <w:pPr>
        <w:numPr>
          <w:ilvl w:val="0"/>
          <w:numId w:val="14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Au nettoyage régulier du revêtement des routes revêtues en cas d’absence de dispositif de nettoyage des roues de camions et des engins ;</w:t>
      </w:r>
    </w:p>
    <w:p w14:paraId="4B008F03" w14:textId="77777777" w:rsidR="00F705E9" w:rsidRPr="00F705E9" w:rsidRDefault="00F705E9" w:rsidP="00A46C93">
      <w:pPr>
        <w:numPr>
          <w:ilvl w:val="0"/>
          <w:numId w:val="141"/>
        </w:num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A  ce</w:t>
      </w:r>
      <w:proofErr w:type="gramEnd"/>
      <w:r w:rsidRPr="00F705E9">
        <w:rPr>
          <w:rFonts w:ascii="Arial Narrow" w:eastAsia="Times New Roman" w:hAnsi="Arial Narrow" w:cs="Times New Roman"/>
          <w:lang w:eastAsia="fr-FR"/>
        </w:rPr>
        <w:t xml:space="preserve"> que toutes les dispositions soient prises pour que l’eau de ruissellement puisse s’écouler normalement en dehors de l’emprise de la route projetée sans causer de dégâts aux propriétés riveraines ;</w:t>
      </w:r>
    </w:p>
    <w:p w14:paraId="6F7B3FB4" w14:textId="77777777" w:rsidR="00F705E9" w:rsidRPr="00F705E9" w:rsidRDefault="00F705E9" w:rsidP="00A46C93">
      <w:pPr>
        <w:numPr>
          <w:ilvl w:val="0"/>
          <w:numId w:val="14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ce que les voies d’accès et de service soient régulièrement arrosées et compactées afin d’éviter le soulèvement des poussières lors des transports, chargement et de déchargement des matériaux ;</w:t>
      </w:r>
    </w:p>
    <w:p w14:paraId="6647BF85" w14:textId="77777777" w:rsidR="00F705E9" w:rsidRPr="00763E38" w:rsidRDefault="00F705E9" w:rsidP="00A46C93">
      <w:pPr>
        <w:numPr>
          <w:ilvl w:val="0"/>
          <w:numId w:val="141"/>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 ce que lors de l’exploitation des carrières pour des travaux d’entretien des routes revêtues, un dispositif de nettoyage des roues des camions et des engins </w:t>
      </w:r>
      <w:proofErr w:type="gramStart"/>
      <w:r w:rsidRPr="00F705E9">
        <w:rPr>
          <w:rFonts w:ascii="Arial Narrow" w:eastAsia="Times New Roman" w:hAnsi="Arial Narrow" w:cs="Times New Roman"/>
          <w:lang w:eastAsia="fr-FR"/>
        </w:rPr>
        <w:t>soit  installé</w:t>
      </w:r>
      <w:proofErr w:type="gramEnd"/>
      <w:r w:rsidRPr="00F705E9">
        <w:rPr>
          <w:rFonts w:ascii="Arial Narrow" w:eastAsia="Times New Roman" w:hAnsi="Arial Narrow" w:cs="Times New Roman"/>
          <w:lang w:eastAsia="fr-FR"/>
        </w:rPr>
        <w:t xml:space="preserve"> afin d’éviter le salissage du revêtement de la chaussée.</w:t>
      </w:r>
    </w:p>
    <w:p w14:paraId="698B372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travaux à exécuter au titre de la réhabilitation des sites ci-dessus mention</w:t>
      </w:r>
      <w:r w:rsidR="00763E38">
        <w:rPr>
          <w:rFonts w:ascii="Arial Narrow" w:eastAsia="Times New Roman" w:hAnsi="Arial Narrow" w:cs="Times New Roman"/>
          <w:lang w:eastAsia="fr-FR"/>
        </w:rPr>
        <w:t>nés comprendront entre autres :</w:t>
      </w:r>
    </w:p>
    <w:p w14:paraId="1CCF5A83" w14:textId="77777777" w:rsidR="00F705E9" w:rsidRPr="00F705E9" w:rsidRDefault="00F705E9" w:rsidP="00A46C93">
      <w:pPr>
        <w:numPr>
          <w:ilvl w:val="0"/>
          <w:numId w:val="142"/>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régalage des matériaux de couvert et ensuite le régalage des terres végétales afin de faciliter la percolation de l’eau et d’éviter l’érosion ;</w:t>
      </w:r>
    </w:p>
    <w:p w14:paraId="59D025C9" w14:textId="77777777" w:rsidR="00F705E9" w:rsidRPr="00F705E9" w:rsidRDefault="00F705E9" w:rsidP="00A46C93">
      <w:pPr>
        <w:numPr>
          <w:ilvl w:val="0"/>
          <w:numId w:val="142"/>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rétablissement des écoulements naturels antérieurs ;</w:t>
      </w:r>
    </w:p>
    <w:p w14:paraId="214673D4" w14:textId="77777777" w:rsidR="00F705E9" w:rsidRPr="00F705E9" w:rsidRDefault="00F705E9" w:rsidP="00A46C93">
      <w:pPr>
        <w:numPr>
          <w:ilvl w:val="0"/>
          <w:numId w:val="142"/>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 suppression de l’aspect délabré du site en répartissant et en dissimulant les gros blocs ;</w:t>
      </w:r>
    </w:p>
    <w:p w14:paraId="26D63D65" w14:textId="77777777" w:rsidR="00F705E9" w:rsidRPr="00F705E9" w:rsidRDefault="00F705E9" w:rsidP="00A46C93">
      <w:pPr>
        <w:numPr>
          <w:ilvl w:val="0"/>
          <w:numId w:val="142"/>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L’aménagement des fossés de garde afin d’éviter l’érosion des terres régalées ;</w:t>
      </w:r>
    </w:p>
    <w:p w14:paraId="03FE1A12" w14:textId="77777777" w:rsidR="00F705E9" w:rsidRPr="00763E38" w:rsidRDefault="00F705E9" w:rsidP="00A46C93">
      <w:pPr>
        <w:numPr>
          <w:ilvl w:val="0"/>
          <w:numId w:val="142"/>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repli de tout matériel, engins et matériaux, la démolition de toute installation et l’enlèvement de tous déchets et gravats et leur mise en dépôt à un endroit agréé.</w:t>
      </w:r>
    </w:p>
    <w:p w14:paraId="463AD7D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la mise en état des sites conformément aux prescriptions, un procès-verbal sera dressé et</w:t>
      </w:r>
      <w:r w:rsidR="00763E38">
        <w:rPr>
          <w:rFonts w:ascii="Arial Narrow" w:eastAsia="Times New Roman" w:hAnsi="Arial Narrow" w:cs="Times New Roman"/>
          <w:lang w:eastAsia="fr-FR"/>
        </w:rPr>
        <w:t xml:space="preserve"> joint à celui de la réception.</w:t>
      </w:r>
    </w:p>
    <w:p w14:paraId="5A782362"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Dès qu’un emprunt ou un gisement sera abandonné, la zone sera réaménagée conformément aux plans proposés. Une fois le réaménagement terminé, le Cocontractant en informera le maître </w:t>
      </w:r>
      <w:proofErr w:type="gramStart"/>
      <w:r w:rsidRPr="00F705E9">
        <w:rPr>
          <w:rFonts w:ascii="Arial Narrow" w:eastAsia="Times New Roman" w:hAnsi="Arial Narrow" w:cs="Times New Roman"/>
          <w:lang w:eastAsia="fr-FR"/>
        </w:rPr>
        <w:t>d’œuvre  afin</w:t>
      </w:r>
      <w:proofErr w:type="gramEnd"/>
      <w:r w:rsidRPr="00F705E9">
        <w:rPr>
          <w:rFonts w:ascii="Arial Narrow" w:eastAsia="Times New Roman" w:hAnsi="Arial Narrow" w:cs="Times New Roman"/>
          <w:lang w:eastAsia="fr-FR"/>
        </w:rPr>
        <w:t xml:space="preserve"> qu’un éta</w:t>
      </w:r>
      <w:r w:rsidR="00763E38">
        <w:rPr>
          <w:rFonts w:ascii="Arial Narrow" w:eastAsia="Times New Roman" w:hAnsi="Arial Narrow" w:cs="Times New Roman"/>
          <w:lang w:eastAsia="fr-FR"/>
        </w:rPr>
        <w:t>t des lieux puisse être dressé.</w:t>
      </w:r>
    </w:p>
    <w:p w14:paraId="4DF2483C" w14:textId="77777777" w:rsidR="00F705E9" w:rsidRPr="00763E3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4. CHARGEMENT ET TRANSPOR</w:t>
      </w:r>
      <w:r w:rsidR="00763E38">
        <w:rPr>
          <w:rFonts w:ascii="Arial Narrow" w:eastAsia="Times New Roman" w:hAnsi="Arial Narrow" w:cs="Times New Roman"/>
          <w:b/>
          <w:lang w:eastAsia="fr-FR"/>
        </w:rPr>
        <w:t>T DES MATERIAUX ET DE MATERIELS</w:t>
      </w:r>
    </w:p>
    <w:p w14:paraId="62C9F34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Pour tous les transports de matériaux et matériels, quels qu’ils soient, le Cocontractant devra se conformer à la réglementation en vigueur, concernant les restrictions imposées aux poids et gabarits des engins et convois empruntant le ré</w:t>
      </w:r>
      <w:r w:rsidR="00763E38">
        <w:rPr>
          <w:rFonts w:ascii="Arial Narrow" w:eastAsia="Times New Roman" w:hAnsi="Arial Narrow" w:cs="Times New Roman"/>
          <w:lang w:eastAsia="fr-FR"/>
        </w:rPr>
        <w:t>seau public et en particulier :</w:t>
      </w:r>
    </w:p>
    <w:p w14:paraId="7886973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Les mesures de protection de l’environnement (perte de matériaux en cours de transport, poussières etc.)  Prendre toutes les dispositions nécessaires pour limiter la vitesse des véhicules sur le chantier ; </w:t>
      </w:r>
    </w:p>
    <w:p w14:paraId="5E645AE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Installation de panneaux de signalisation et porteurs de drapeaux.</w:t>
      </w:r>
    </w:p>
    <w:p w14:paraId="4AFFE05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Arroser régulièrement les voies de circulation dans les zones habitées ;</w:t>
      </w:r>
    </w:p>
    <w:p w14:paraId="554DC7E3" w14:textId="77777777" w:rsidR="003E375A"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Prévoir des déviations par des pistes et routes existantes</w:t>
      </w:r>
      <w:r w:rsidR="00763E38">
        <w:rPr>
          <w:rFonts w:ascii="Arial Narrow" w:eastAsia="Times New Roman" w:hAnsi="Arial Narrow" w:cs="Times New Roman"/>
          <w:lang w:eastAsia="fr-FR"/>
        </w:rPr>
        <w:t>.</w:t>
      </w:r>
    </w:p>
    <w:p w14:paraId="23FA3359" w14:textId="77777777" w:rsidR="00F705E9" w:rsidRPr="00763E3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5.  DEPOTS ET ENTR</w:t>
      </w:r>
      <w:r w:rsidR="00763E38">
        <w:rPr>
          <w:rFonts w:ascii="Arial Narrow" w:eastAsia="Times New Roman" w:hAnsi="Arial Narrow" w:cs="Times New Roman"/>
          <w:b/>
          <w:lang w:eastAsia="fr-FR"/>
        </w:rPr>
        <w:t>ETIEN DE LA COUCHE DE ROULEMENT</w:t>
      </w:r>
    </w:p>
    <w:p w14:paraId="509095A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doit déposer les matériaux à mettre en œuvre à intervalle régulier dans des zones n’empêchant pa</w:t>
      </w:r>
      <w:r w:rsidR="00763E38">
        <w:rPr>
          <w:rFonts w:ascii="Arial Narrow" w:eastAsia="Times New Roman" w:hAnsi="Arial Narrow" w:cs="Times New Roman"/>
          <w:lang w:eastAsia="fr-FR"/>
        </w:rPr>
        <w:t>s l’écoulement normal des eaux.</w:t>
      </w:r>
    </w:p>
    <w:p w14:paraId="55CAFE7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Afin de garantir une circulation sécuritaire, l’entreprise doit mettre en dépôt uniquement les quantités qui peuvent être mises en œuvre le jour même (tous les tas devront être régalés en fin de journée).</w:t>
      </w:r>
    </w:p>
    <w:p w14:paraId="6790F54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Le Cocontractant doit, après scarification de la chaussée, apport de matériaux </w:t>
      </w:r>
      <w:proofErr w:type="gramStart"/>
      <w:r w:rsidRPr="00F705E9">
        <w:rPr>
          <w:rFonts w:ascii="Arial Narrow" w:eastAsia="Times New Roman" w:hAnsi="Arial Narrow" w:cs="Times New Roman"/>
          <w:lang w:eastAsia="fr-FR"/>
        </w:rPr>
        <w:t>et  remise</w:t>
      </w:r>
      <w:proofErr w:type="gramEnd"/>
      <w:r w:rsidRPr="00F705E9">
        <w:rPr>
          <w:rFonts w:ascii="Arial Narrow" w:eastAsia="Times New Roman" w:hAnsi="Arial Narrow" w:cs="Times New Roman"/>
          <w:lang w:eastAsia="fr-FR"/>
        </w:rPr>
        <w:t xml:space="preserve"> en forme à la niv</w:t>
      </w:r>
      <w:r w:rsidR="00763E38">
        <w:rPr>
          <w:rFonts w:ascii="Arial Narrow" w:eastAsia="Times New Roman" w:hAnsi="Arial Narrow" w:cs="Times New Roman"/>
          <w:lang w:eastAsia="fr-FR"/>
        </w:rPr>
        <w:t>eleuse des matériaux :</w:t>
      </w:r>
    </w:p>
    <w:p w14:paraId="3F1F24D3" w14:textId="77777777" w:rsidR="00F705E9" w:rsidRPr="00F705E9" w:rsidRDefault="00F705E9" w:rsidP="00A46C93">
      <w:pPr>
        <w:numPr>
          <w:ilvl w:val="0"/>
          <w:numId w:val="14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Procéder à l’arrosage et au compactage de la chaussée ;</w:t>
      </w:r>
    </w:p>
    <w:p w14:paraId="28D47FAE" w14:textId="77777777" w:rsidR="00F705E9" w:rsidRPr="00F705E9" w:rsidRDefault="00F705E9" w:rsidP="00A46C93">
      <w:pPr>
        <w:numPr>
          <w:ilvl w:val="0"/>
          <w:numId w:val="14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Organiser la répartition des tas d’un seul côté de la route à la fois sur des distances restreintes ; </w:t>
      </w:r>
    </w:p>
    <w:p w14:paraId="7B33058F" w14:textId="77777777" w:rsidR="00F705E9" w:rsidRPr="00F705E9" w:rsidRDefault="00F705E9" w:rsidP="00A46C93">
      <w:pPr>
        <w:numPr>
          <w:ilvl w:val="0"/>
          <w:numId w:val="14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Procéder au régalage au fur et à mesure ;</w:t>
      </w:r>
    </w:p>
    <w:p w14:paraId="6F69267F" w14:textId="77777777" w:rsidR="00F705E9" w:rsidRPr="00F705E9" w:rsidRDefault="00F705E9" w:rsidP="00A46C93">
      <w:pPr>
        <w:numPr>
          <w:ilvl w:val="0"/>
          <w:numId w:val="14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Mettre en place une signalisation mobile adéquate ;</w:t>
      </w:r>
    </w:p>
    <w:p w14:paraId="2FF6D78A" w14:textId="77777777" w:rsidR="00F705E9" w:rsidRPr="00F705E9" w:rsidRDefault="00F705E9" w:rsidP="00A46C93">
      <w:pPr>
        <w:numPr>
          <w:ilvl w:val="0"/>
          <w:numId w:val="14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Régler la circulation de transit par des porteurs de drapeaux ;</w:t>
      </w:r>
    </w:p>
    <w:p w14:paraId="2BB79749" w14:textId="77777777" w:rsidR="00F705E9" w:rsidRPr="00F705E9" w:rsidRDefault="00F705E9" w:rsidP="00A46C93">
      <w:pPr>
        <w:numPr>
          <w:ilvl w:val="0"/>
          <w:numId w:val="14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Eviter l’accumulation de bourrelets latéraux sur les bas-côtés et les fossés ;</w:t>
      </w:r>
    </w:p>
    <w:p w14:paraId="3D33904E" w14:textId="77777777" w:rsidR="00F705E9" w:rsidRPr="00F705E9" w:rsidRDefault="00F705E9" w:rsidP="00A46C93">
      <w:pPr>
        <w:numPr>
          <w:ilvl w:val="0"/>
          <w:numId w:val="14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Rétablir le système de drainage et l’accès aux habitations riveraines ;</w:t>
      </w:r>
    </w:p>
    <w:p w14:paraId="7E33D06E" w14:textId="77777777" w:rsidR="00F705E9" w:rsidRPr="00712CB7" w:rsidRDefault="00F705E9" w:rsidP="00F705E9">
      <w:pPr>
        <w:numPr>
          <w:ilvl w:val="0"/>
          <w:numId w:val="143"/>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Enlever le surplus de terre des fossés, déposer et régaler les terres hors de l’emprise aux endroits n’entravant pas l’écoulement normal des eaux.</w:t>
      </w:r>
    </w:p>
    <w:p w14:paraId="24D012D5" w14:textId="77777777" w:rsidR="00F705E9" w:rsidRPr="00763E38" w:rsidRDefault="00763E3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6. REPROFILAGES DIVERS</w:t>
      </w:r>
    </w:p>
    <w:p w14:paraId="5D6F4D6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doit, après la scarification de la chaussée et la remise en forme à la niveleuse des matériaux, procéder à l’arrosage et au compa</w:t>
      </w:r>
      <w:r w:rsidR="00763E38">
        <w:rPr>
          <w:rFonts w:ascii="Arial Narrow" w:eastAsia="Times New Roman" w:hAnsi="Arial Narrow" w:cs="Times New Roman"/>
          <w:lang w:eastAsia="fr-FR"/>
        </w:rPr>
        <w:t>ctage de la chaussée. Il doit :</w:t>
      </w:r>
    </w:p>
    <w:p w14:paraId="11F9EC1F" w14:textId="77777777" w:rsidR="00F705E9" w:rsidRPr="00F705E9" w:rsidRDefault="00F705E9" w:rsidP="00A46C93">
      <w:pPr>
        <w:numPr>
          <w:ilvl w:val="0"/>
          <w:numId w:val="14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Eviter l’accumulation de bourrelets latéraux sur les bas-côtés et dans les fossés ;</w:t>
      </w:r>
    </w:p>
    <w:p w14:paraId="3BE42A78" w14:textId="77777777" w:rsidR="00F705E9" w:rsidRPr="00F705E9" w:rsidRDefault="00F705E9" w:rsidP="00A46C93">
      <w:pPr>
        <w:numPr>
          <w:ilvl w:val="0"/>
          <w:numId w:val="14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Rétablir le système de drainage et l’accès aux habitations riveraines ;</w:t>
      </w:r>
    </w:p>
    <w:p w14:paraId="3B3E02D4" w14:textId="77777777" w:rsidR="00F705E9" w:rsidRPr="00F705E9" w:rsidRDefault="00F705E9" w:rsidP="00A46C93">
      <w:pPr>
        <w:numPr>
          <w:ilvl w:val="0"/>
          <w:numId w:val="14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Effectuer des passes à la niveleuse jusqu’à disparition de la tôle ondulée ;</w:t>
      </w:r>
    </w:p>
    <w:p w14:paraId="54FF528F" w14:textId="77777777" w:rsidR="00F705E9" w:rsidRPr="00F705E9" w:rsidRDefault="00F705E9" w:rsidP="00A46C93">
      <w:pPr>
        <w:numPr>
          <w:ilvl w:val="0"/>
          <w:numId w:val="14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Exécuter des passes à la niveleuse en évitant la création de cordons ;</w:t>
      </w:r>
    </w:p>
    <w:p w14:paraId="620F2618" w14:textId="77777777" w:rsidR="00F705E9" w:rsidRPr="00F705E9" w:rsidRDefault="00F705E9" w:rsidP="00A46C93">
      <w:pPr>
        <w:numPr>
          <w:ilvl w:val="0"/>
          <w:numId w:val="14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Enlever les pierres déchaussées et les déposer en dehors de l’emprise de la route à des endroits n’entravant pas l’écoulement normal des eaux ; </w:t>
      </w:r>
    </w:p>
    <w:p w14:paraId="7A354101" w14:textId="77777777" w:rsidR="00F705E9" w:rsidRPr="00F705E9" w:rsidRDefault="00F705E9" w:rsidP="00A46C93">
      <w:pPr>
        <w:numPr>
          <w:ilvl w:val="0"/>
          <w:numId w:val="14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Installer une signalisation sur les engins, drapeau, gyrophare ;</w:t>
      </w:r>
    </w:p>
    <w:p w14:paraId="680BBED8" w14:textId="77777777" w:rsidR="00F705E9" w:rsidRPr="00F705E9" w:rsidRDefault="00F705E9" w:rsidP="00A46C93">
      <w:pPr>
        <w:numPr>
          <w:ilvl w:val="0"/>
          <w:numId w:val="14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Installer une signalisation mobile adéquate avant le chantier ;</w:t>
      </w:r>
    </w:p>
    <w:p w14:paraId="25A54B7F" w14:textId="77777777" w:rsidR="00F705E9" w:rsidRPr="00763E38" w:rsidRDefault="00F705E9" w:rsidP="00A46C93">
      <w:pPr>
        <w:numPr>
          <w:ilvl w:val="0"/>
          <w:numId w:val="144"/>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Régler la circulation par les porteurs de drapeau.</w:t>
      </w:r>
    </w:p>
    <w:p w14:paraId="514E179C" w14:textId="77777777" w:rsidR="00F705E9" w:rsidRPr="00763E3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7. ENTRETIEN DES </w:t>
      </w:r>
      <w:r w:rsidR="00763E38">
        <w:rPr>
          <w:rFonts w:ascii="Arial Narrow" w:eastAsia="Times New Roman" w:hAnsi="Arial Narrow" w:cs="Times New Roman"/>
          <w:b/>
          <w:lang w:eastAsia="fr-FR"/>
        </w:rPr>
        <w:t>ACCOTEMENTS DES ROUTES REVETUES</w:t>
      </w:r>
    </w:p>
    <w:p w14:paraId="3BEC98A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w:t>
      </w:r>
      <w:r w:rsidR="00763E38">
        <w:rPr>
          <w:rFonts w:ascii="Arial Narrow" w:eastAsia="Times New Roman" w:hAnsi="Arial Narrow" w:cs="Times New Roman"/>
          <w:lang w:eastAsia="fr-FR"/>
        </w:rPr>
        <w:t>ant doit :</w:t>
      </w:r>
    </w:p>
    <w:p w14:paraId="7EA94ED4"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Prévoir une installation en relation avec le volume de travail (voir installation du chantier</w:t>
      </w:r>
      <w:proofErr w:type="gramStart"/>
      <w:r w:rsidRPr="00F705E9">
        <w:rPr>
          <w:rFonts w:ascii="Arial Narrow" w:eastAsia="Times New Roman" w:hAnsi="Arial Narrow" w:cs="Times New Roman"/>
          <w:lang w:eastAsia="fr-FR"/>
        </w:rPr>
        <w:t>);</w:t>
      </w:r>
      <w:proofErr w:type="gramEnd"/>
    </w:p>
    <w:p w14:paraId="40420723"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Intervenir sur les accotements non revêtus dès que la dégradation atteint plus de 3 cm ;  </w:t>
      </w:r>
    </w:p>
    <w:p w14:paraId="4018A7C0"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Apporter les matériaux nécessaires au rechargement, les étendre et les compacter après arrosage ;</w:t>
      </w:r>
    </w:p>
    <w:p w14:paraId="0CE84905"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Organiser la répartition des tas d’un seul côté de la route sur les distances restreintes ;</w:t>
      </w:r>
    </w:p>
    <w:p w14:paraId="4645F73E"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Procéder au </w:t>
      </w:r>
      <w:proofErr w:type="gramStart"/>
      <w:r w:rsidRPr="00F705E9">
        <w:rPr>
          <w:rFonts w:ascii="Arial Narrow" w:eastAsia="Times New Roman" w:hAnsi="Arial Narrow" w:cs="Times New Roman"/>
          <w:lang w:eastAsia="fr-FR"/>
        </w:rPr>
        <w:t>régalage  au</w:t>
      </w:r>
      <w:proofErr w:type="gramEnd"/>
      <w:r w:rsidRPr="00F705E9">
        <w:rPr>
          <w:rFonts w:ascii="Arial Narrow" w:eastAsia="Times New Roman" w:hAnsi="Arial Narrow" w:cs="Times New Roman"/>
          <w:lang w:eastAsia="fr-FR"/>
        </w:rPr>
        <w:t xml:space="preserve"> fur et à mesure ;</w:t>
      </w:r>
    </w:p>
    <w:p w14:paraId="052AE8BB"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Rétablir le système d’évacuation des eaux de la plate-forme par réglage des accotements ;</w:t>
      </w:r>
    </w:p>
    <w:p w14:paraId="5A2F144A"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Enlever les surplus de matériaux dans les fossés, déposer et régaler les terres hors de l’emprise aux endroits n’entravant pas l’écoulement normal des eaux ;</w:t>
      </w:r>
    </w:p>
    <w:p w14:paraId="5B2A4A3A"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Mettre en place une signalisation adéquate ;</w:t>
      </w:r>
    </w:p>
    <w:p w14:paraId="006E69C4" w14:textId="77777777" w:rsidR="00F705E9" w:rsidRPr="00F705E9"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Régler la circulation de transit par les porteurs de drapeau ;</w:t>
      </w:r>
    </w:p>
    <w:p w14:paraId="26DC3DC0" w14:textId="77777777" w:rsidR="00F705E9" w:rsidRPr="00763E38" w:rsidRDefault="00F705E9" w:rsidP="00A46C93">
      <w:pPr>
        <w:numPr>
          <w:ilvl w:val="0"/>
          <w:numId w:val="145"/>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Eviter l’accumulation de bourrelets latéraux sur les </w:t>
      </w:r>
      <w:proofErr w:type="spellStart"/>
      <w:r w:rsidRPr="00F705E9">
        <w:rPr>
          <w:rFonts w:ascii="Arial Narrow" w:eastAsia="Times New Roman" w:hAnsi="Arial Narrow" w:cs="Times New Roman"/>
          <w:lang w:eastAsia="fr-FR"/>
        </w:rPr>
        <w:t>bas côtés</w:t>
      </w:r>
      <w:proofErr w:type="spellEnd"/>
      <w:r w:rsidRPr="00F705E9">
        <w:rPr>
          <w:rFonts w:ascii="Arial Narrow" w:eastAsia="Times New Roman" w:hAnsi="Arial Narrow" w:cs="Times New Roman"/>
          <w:lang w:eastAsia="fr-FR"/>
        </w:rPr>
        <w:t xml:space="preserve"> et les fossés.</w:t>
      </w:r>
    </w:p>
    <w:p w14:paraId="6A39B568" w14:textId="77777777" w:rsidR="00F705E9" w:rsidRPr="00763E3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8.  EMPLOIS PARTIEL</w:t>
      </w:r>
      <w:r w:rsidR="00763E38">
        <w:rPr>
          <w:rFonts w:ascii="Arial Narrow" w:eastAsia="Times New Roman" w:hAnsi="Arial Narrow" w:cs="Times New Roman"/>
          <w:b/>
          <w:lang w:eastAsia="fr-FR"/>
        </w:rPr>
        <w:t>S A L’AIDE DES MATERIAUX DIVERS</w:t>
      </w:r>
    </w:p>
    <w:p w14:paraId="42F1472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 Cocontractant doit prendre les mêmes dispositions qu’au chapitre inst</w:t>
      </w:r>
      <w:r w:rsidR="00763E38">
        <w:rPr>
          <w:rFonts w:ascii="Arial Narrow" w:eastAsia="Times New Roman" w:hAnsi="Arial Narrow" w:cs="Times New Roman"/>
          <w:lang w:eastAsia="fr-FR"/>
        </w:rPr>
        <w:t>allation du chantier. Il doit :</w:t>
      </w:r>
    </w:p>
    <w:p w14:paraId="3D42DE89" w14:textId="77777777" w:rsidR="00F705E9" w:rsidRPr="00F705E9"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Déterminer les emplacements des dépôts des matériaux en tenant compte d’un minimum de débroussaillage ;</w:t>
      </w:r>
    </w:p>
    <w:p w14:paraId="495FF8EC" w14:textId="77777777" w:rsidR="00F705E9" w:rsidRPr="00F705E9"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Prendre des dispositions de drainage pour éviter l’emportement des agrégats par les eaux ;</w:t>
      </w:r>
    </w:p>
    <w:p w14:paraId="01DD56B2" w14:textId="77777777" w:rsidR="00F705E9" w:rsidRPr="00F705E9"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Enlever régulièrement les rejets de gravillons non fixés ;</w:t>
      </w:r>
    </w:p>
    <w:p w14:paraId="23539FCA" w14:textId="77777777" w:rsidR="00F705E9" w:rsidRPr="00F705E9"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Mettre en place une signalisation adéquate ;</w:t>
      </w:r>
    </w:p>
    <w:p w14:paraId="5A25D9E8" w14:textId="77777777" w:rsidR="00F705E9" w:rsidRPr="00F705E9"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Prendre des dispositions de sécurité des installations de bitumage. (</w:t>
      </w:r>
      <w:proofErr w:type="gramStart"/>
      <w:r w:rsidRPr="00F705E9">
        <w:rPr>
          <w:rFonts w:ascii="Arial Narrow" w:eastAsia="Times New Roman" w:hAnsi="Arial Narrow" w:cs="Times New Roman"/>
          <w:lang w:eastAsia="fr-FR"/>
        </w:rPr>
        <w:t>chauffe</w:t>
      </w:r>
      <w:proofErr w:type="gramEnd"/>
      <w:r w:rsidRPr="00F705E9">
        <w:rPr>
          <w:rFonts w:ascii="Arial Narrow" w:eastAsia="Times New Roman" w:hAnsi="Arial Narrow" w:cs="Times New Roman"/>
          <w:lang w:eastAsia="fr-FR"/>
        </w:rPr>
        <w:t xml:space="preserve"> bitume, stockage bitume);</w:t>
      </w:r>
    </w:p>
    <w:p w14:paraId="79257BBC" w14:textId="77777777" w:rsidR="00F705E9" w:rsidRPr="00F705E9"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Disposer sur le chantier de produits absorbants en cas de déversements des produits toxiques ;</w:t>
      </w:r>
    </w:p>
    <w:p w14:paraId="2E08CF10" w14:textId="77777777" w:rsidR="00F705E9" w:rsidRPr="00F705E9"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Eviter d’exécuter les travaux les jours de manifestation populaire ;</w:t>
      </w:r>
    </w:p>
    <w:p w14:paraId="22FC64B8" w14:textId="77777777" w:rsidR="00F705E9" w:rsidRPr="00F705E9"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 la fin des travaux, le Cocontractant fera le nécessaire pour la remise en état des lieux (repli de tout son matériel, engins et matériaux), afin de remettre le site tel qu’à son état initial ;</w:t>
      </w:r>
    </w:p>
    <w:p w14:paraId="47B09A65" w14:textId="77777777" w:rsidR="00F705E9" w:rsidRPr="00763E38" w:rsidRDefault="00F705E9" w:rsidP="00A46C93">
      <w:pPr>
        <w:numPr>
          <w:ilvl w:val="0"/>
          <w:numId w:val="146"/>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Après le repli du matériel, un procès-verbal constatant la remise en état du site devra être dressé et joint au P.V. de réception des travaux. </w:t>
      </w:r>
    </w:p>
    <w:p w14:paraId="5D1FED55" w14:textId="77777777" w:rsidR="00F705E9" w:rsidRPr="00763E3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9. CONTROLE DE LA VEGETATION AU NIVEAU DES TALUS, </w:t>
      </w:r>
      <w:r w:rsidR="00763E38">
        <w:rPr>
          <w:rFonts w:ascii="Arial Narrow" w:eastAsia="Times New Roman" w:hAnsi="Arial Narrow" w:cs="Times New Roman"/>
          <w:b/>
          <w:lang w:eastAsia="fr-FR"/>
        </w:rPr>
        <w:t>ACCOTEMENTS, PAROIS DES FOSSES.</w:t>
      </w:r>
    </w:p>
    <w:p w14:paraId="2CE0AB2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Le débroussaillement consiste à couper sans déraciner, toute végétation (herbes, arbres, arbustes) poussant sur les abords immédiats de la surface circulable : accotements, fossés, talus et crêtes de remblais ; la coupe se fera a</w:t>
      </w:r>
      <w:r w:rsidR="00763E38">
        <w:rPr>
          <w:rFonts w:ascii="Arial Narrow" w:eastAsia="Times New Roman" w:hAnsi="Arial Narrow" w:cs="Times New Roman"/>
          <w:lang w:eastAsia="fr-FR"/>
        </w:rPr>
        <w:t>u ras du sol, entre 5 et 10 cm.</w:t>
      </w:r>
    </w:p>
    <w:p w14:paraId="42129F68"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lastRenderedPageBreak/>
        <w:tab/>
        <w:t>Tous les déchets seront soigneusement enlevés des accotements, fossés ou ouvrages et évacués vers des zones désignées dans un endroit approprié loin de toute habitation. Il est strictement interdit de brûle</w:t>
      </w:r>
      <w:r w:rsidR="00712CB7">
        <w:rPr>
          <w:rFonts w:ascii="Arial Narrow" w:eastAsia="Times New Roman" w:hAnsi="Arial Narrow" w:cs="Times New Roman"/>
          <w:lang w:eastAsia="fr-FR"/>
        </w:rPr>
        <w:t>r les déchets coupés sur place.</w:t>
      </w:r>
    </w:p>
    <w:p w14:paraId="5F7A210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 xml:space="preserve">Si le brûlis des déchets est autorisé à cet endroit, le Cocontractant doit disposer d’une citerne d’au moins 10.000 litres et d’une pompe d’arrosage pour parer à </w:t>
      </w:r>
      <w:proofErr w:type="gramStart"/>
      <w:r w:rsidRPr="00F705E9">
        <w:rPr>
          <w:rFonts w:ascii="Arial Narrow" w:eastAsia="Times New Roman" w:hAnsi="Arial Narrow" w:cs="Times New Roman"/>
          <w:lang w:eastAsia="fr-FR"/>
        </w:rPr>
        <w:t>toute  propagation</w:t>
      </w:r>
      <w:proofErr w:type="gramEnd"/>
      <w:r w:rsidRPr="00F705E9">
        <w:rPr>
          <w:rFonts w:ascii="Arial Narrow" w:eastAsia="Times New Roman" w:hAnsi="Arial Narrow" w:cs="Times New Roman"/>
          <w:lang w:eastAsia="fr-FR"/>
        </w:rPr>
        <w:t xml:space="preserve"> éventuell</w:t>
      </w:r>
      <w:r w:rsidR="00763E38">
        <w:rPr>
          <w:rFonts w:ascii="Arial Narrow" w:eastAsia="Times New Roman" w:hAnsi="Arial Narrow" w:cs="Times New Roman"/>
          <w:lang w:eastAsia="fr-FR"/>
        </w:rPr>
        <w:t>e du feu au voisinage du  site.</w:t>
      </w:r>
    </w:p>
    <w:p w14:paraId="6B514DD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Il est interdit d’utiliser la niveleuse pour débroussailler les accotements. L’exécution du débroussaillage doit être effectuée manuellement. Cette tâche est un travail à h</w:t>
      </w:r>
      <w:r w:rsidR="00763E38">
        <w:rPr>
          <w:rFonts w:ascii="Arial Narrow" w:eastAsia="Times New Roman" w:hAnsi="Arial Narrow" w:cs="Times New Roman"/>
          <w:lang w:eastAsia="fr-FR"/>
        </w:rPr>
        <w:t>aute intensité de main d’œuvre.</w:t>
      </w:r>
    </w:p>
    <w:p w14:paraId="29237A69" w14:textId="77777777" w:rsidR="00F705E9" w:rsidRPr="00763E3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 xml:space="preserve">10. </w:t>
      </w:r>
      <w:proofErr w:type="gramStart"/>
      <w:r w:rsidRPr="00F705E9">
        <w:rPr>
          <w:rFonts w:ascii="Arial Narrow" w:eastAsia="Times New Roman" w:hAnsi="Arial Narrow" w:cs="Times New Roman"/>
          <w:b/>
          <w:lang w:eastAsia="fr-FR"/>
        </w:rPr>
        <w:t xml:space="preserve">ENTRETIEN  </w:t>
      </w:r>
      <w:r w:rsidR="00763E38">
        <w:rPr>
          <w:rFonts w:ascii="Arial Narrow" w:eastAsia="Times New Roman" w:hAnsi="Arial Narrow" w:cs="Times New Roman"/>
          <w:b/>
          <w:lang w:eastAsia="fr-FR"/>
        </w:rPr>
        <w:t>MANUEL</w:t>
      </w:r>
      <w:proofErr w:type="gramEnd"/>
      <w:r w:rsidR="00763E38">
        <w:rPr>
          <w:rFonts w:ascii="Arial Narrow" w:eastAsia="Times New Roman" w:hAnsi="Arial Narrow" w:cs="Times New Roman"/>
          <w:b/>
          <w:lang w:eastAsia="fr-FR"/>
        </w:rPr>
        <w:t xml:space="preserve"> OU MECANIQUE DES FOSSES.</w:t>
      </w:r>
    </w:p>
    <w:p w14:paraId="511BD134" w14:textId="77777777" w:rsidR="00F705E9" w:rsidRPr="00F705E9" w:rsidRDefault="00763E38"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
        <w:t>Le Cocontractant doit :</w:t>
      </w:r>
    </w:p>
    <w:p w14:paraId="3335A789" w14:textId="77777777" w:rsidR="00F705E9" w:rsidRPr="00F705E9" w:rsidRDefault="00F705E9" w:rsidP="00A46C93">
      <w:pPr>
        <w:numPr>
          <w:ilvl w:val="0"/>
          <w:numId w:val="147"/>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Curer le fossé manuellement ou </w:t>
      </w:r>
      <w:proofErr w:type="gramStart"/>
      <w:r w:rsidRPr="00F705E9">
        <w:rPr>
          <w:rFonts w:ascii="Arial Narrow" w:eastAsia="Times New Roman" w:hAnsi="Arial Narrow" w:cs="Times New Roman"/>
          <w:lang w:eastAsia="fr-FR"/>
        </w:rPr>
        <w:t>mécaniquement  pour</w:t>
      </w:r>
      <w:proofErr w:type="gramEnd"/>
      <w:r w:rsidRPr="00F705E9">
        <w:rPr>
          <w:rFonts w:ascii="Arial Narrow" w:eastAsia="Times New Roman" w:hAnsi="Arial Narrow" w:cs="Times New Roman"/>
          <w:lang w:eastAsia="fr-FR"/>
        </w:rPr>
        <w:t xml:space="preserve"> rétablir le gabarit initial;</w:t>
      </w:r>
    </w:p>
    <w:p w14:paraId="2C68FEF9" w14:textId="77777777" w:rsidR="00F705E9" w:rsidRPr="00F705E9" w:rsidRDefault="00F705E9" w:rsidP="00A46C93">
      <w:pPr>
        <w:numPr>
          <w:ilvl w:val="0"/>
          <w:numId w:val="147"/>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Laisser les racines de la végétation intactes sauf si elles présentent une menace pour </w:t>
      </w:r>
      <w:proofErr w:type="gramStart"/>
      <w:r w:rsidRPr="00F705E9">
        <w:rPr>
          <w:rFonts w:ascii="Arial Narrow" w:eastAsia="Times New Roman" w:hAnsi="Arial Narrow" w:cs="Times New Roman"/>
          <w:lang w:eastAsia="fr-FR"/>
        </w:rPr>
        <w:t>l’ouvrage;</w:t>
      </w:r>
      <w:proofErr w:type="gramEnd"/>
    </w:p>
    <w:p w14:paraId="530A65E1" w14:textId="77777777" w:rsidR="00F705E9" w:rsidRPr="00763E38" w:rsidRDefault="00F705E9" w:rsidP="00A46C93">
      <w:pPr>
        <w:numPr>
          <w:ilvl w:val="0"/>
          <w:numId w:val="147"/>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Exécuter suivant les indications du maître d’œuvre des fossés divergents si la section du fossé est insuffisante. Les produits de curage doivent être réglés sur une faible épaisseur et dans des zones ne nécessitant pas de débroussaillage et en dehors des zones d’habitation.</w:t>
      </w:r>
    </w:p>
    <w:p w14:paraId="50F35742" w14:textId="77777777" w:rsidR="00F705E9" w:rsidRPr="00763E3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11.  LU</w:t>
      </w:r>
      <w:r w:rsidR="00763E38">
        <w:rPr>
          <w:rFonts w:ascii="Arial Narrow" w:eastAsia="Times New Roman" w:hAnsi="Arial Narrow" w:cs="Times New Roman"/>
          <w:b/>
          <w:lang w:eastAsia="fr-FR"/>
        </w:rPr>
        <w:t>TTE CONTRE L’EROSION DES FOSSES</w:t>
      </w:r>
    </w:p>
    <w:p w14:paraId="226755BF" w14:textId="77777777" w:rsidR="00F705E9" w:rsidRPr="00F705E9" w:rsidRDefault="00763E38" w:rsidP="00F705E9">
      <w:pPr>
        <w:spacing w:after="0" w:line="276" w:lineRule="auto"/>
        <w:jc w:val="both"/>
        <w:rPr>
          <w:rFonts w:ascii="Arial Narrow" w:eastAsia="Times New Roman" w:hAnsi="Arial Narrow" w:cs="Times New Roman"/>
          <w:lang w:eastAsia="fr-FR"/>
        </w:rPr>
      </w:pPr>
      <w:r>
        <w:rPr>
          <w:rFonts w:ascii="Arial Narrow" w:eastAsia="Times New Roman" w:hAnsi="Arial Narrow" w:cs="Times New Roman"/>
          <w:lang w:eastAsia="fr-FR"/>
        </w:rPr>
        <w:t>Le Cocontractant devra :</w:t>
      </w:r>
    </w:p>
    <w:p w14:paraId="715140E6" w14:textId="77777777" w:rsidR="00F705E9" w:rsidRPr="00F705E9" w:rsidRDefault="00F705E9" w:rsidP="00A46C93">
      <w:pPr>
        <w:numPr>
          <w:ilvl w:val="0"/>
          <w:numId w:val="14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Exécuter les travaux de </w:t>
      </w:r>
      <w:proofErr w:type="spellStart"/>
      <w:r w:rsidRPr="00F705E9">
        <w:rPr>
          <w:rFonts w:ascii="Arial Narrow" w:eastAsia="Times New Roman" w:hAnsi="Arial Narrow" w:cs="Times New Roman"/>
          <w:lang w:eastAsia="fr-FR"/>
        </w:rPr>
        <w:t>restabilisation</w:t>
      </w:r>
      <w:proofErr w:type="spellEnd"/>
      <w:r w:rsidRPr="00F705E9">
        <w:rPr>
          <w:rFonts w:ascii="Arial Narrow" w:eastAsia="Times New Roman" w:hAnsi="Arial Narrow" w:cs="Times New Roman"/>
          <w:lang w:eastAsia="fr-FR"/>
        </w:rPr>
        <w:t xml:space="preserve"> des fossés et des accotements ainsi que le dispositif de limitation de la vitesse de </w:t>
      </w:r>
      <w:proofErr w:type="gramStart"/>
      <w:r w:rsidRPr="00F705E9">
        <w:rPr>
          <w:rFonts w:ascii="Arial Narrow" w:eastAsia="Times New Roman" w:hAnsi="Arial Narrow" w:cs="Times New Roman"/>
          <w:lang w:eastAsia="fr-FR"/>
        </w:rPr>
        <w:t>l’eau  suivant</w:t>
      </w:r>
      <w:proofErr w:type="gramEnd"/>
      <w:r w:rsidRPr="00F705E9">
        <w:rPr>
          <w:rFonts w:ascii="Arial Narrow" w:eastAsia="Times New Roman" w:hAnsi="Arial Narrow" w:cs="Times New Roman"/>
          <w:lang w:eastAsia="fr-FR"/>
        </w:rPr>
        <w:t xml:space="preserve"> les directives du maître d’œuvre ;</w:t>
      </w:r>
    </w:p>
    <w:p w14:paraId="5533A074" w14:textId="77777777" w:rsidR="00F705E9" w:rsidRPr="00F705E9" w:rsidRDefault="00F705E9" w:rsidP="00A46C93">
      <w:pPr>
        <w:numPr>
          <w:ilvl w:val="0"/>
          <w:numId w:val="14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Veiller à la sécurité du chantier et signaler les travaux adéquatement ;</w:t>
      </w:r>
    </w:p>
    <w:p w14:paraId="389F675F" w14:textId="77777777" w:rsidR="00F705E9" w:rsidRPr="00F705E9" w:rsidRDefault="00F705E9" w:rsidP="00A46C93">
      <w:pPr>
        <w:numPr>
          <w:ilvl w:val="0"/>
          <w:numId w:val="14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Veiller à ce que les matériaux déposés n’entravent pas la circulation normale des eaux ;</w:t>
      </w:r>
    </w:p>
    <w:p w14:paraId="564D6A32" w14:textId="77777777" w:rsidR="00F705E9" w:rsidRPr="00F705E9" w:rsidRDefault="00F705E9" w:rsidP="00A46C93">
      <w:pPr>
        <w:numPr>
          <w:ilvl w:val="0"/>
          <w:numId w:val="14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Dégager la chaussée des </w:t>
      </w:r>
      <w:proofErr w:type="gramStart"/>
      <w:r w:rsidRPr="00F705E9">
        <w:rPr>
          <w:rFonts w:ascii="Arial Narrow" w:eastAsia="Times New Roman" w:hAnsi="Arial Narrow" w:cs="Times New Roman"/>
          <w:lang w:eastAsia="fr-FR"/>
        </w:rPr>
        <w:t>matériaux  de</w:t>
      </w:r>
      <w:proofErr w:type="gramEnd"/>
      <w:r w:rsidRPr="00F705E9">
        <w:rPr>
          <w:rFonts w:ascii="Arial Narrow" w:eastAsia="Times New Roman" w:hAnsi="Arial Narrow" w:cs="Times New Roman"/>
          <w:lang w:eastAsia="fr-FR"/>
        </w:rPr>
        <w:t xml:space="preserve"> réfection des fossés pour éviter les encombrements ;</w:t>
      </w:r>
    </w:p>
    <w:p w14:paraId="72EFF353" w14:textId="77777777" w:rsidR="00F705E9" w:rsidRPr="00F705E9" w:rsidRDefault="00F705E9" w:rsidP="00A46C93">
      <w:pPr>
        <w:numPr>
          <w:ilvl w:val="0"/>
          <w:numId w:val="14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Reconstituer les accotements ;</w:t>
      </w:r>
    </w:p>
    <w:p w14:paraId="7A56BE52" w14:textId="77777777" w:rsidR="00F705E9" w:rsidRPr="00F705E9" w:rsidRDefault="00F705E9" w:rsidP="00A46C93">
      <w:pPr>
        <w:numPr>
          <w:ilvl w:val="0"/>
          <w:numId w:val="14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Améliorer la résistance des sols par des fossés maçonnés ou revêtus suivant les indications du maître d’œuvre ;</w:t>
      </w:r>
    </w:p>
    <w:p w14:paraId="6CD043B3" w14:textId="77777777" w:rsidR="00F705E9" w:rsidRPr="00763E38" w:rsidRDefault="00F705E9" w:rsidP="00A46C93">
      <w:pPr>
        <w:numPr>
          <w:ilvl w:val="0"/>
          <w:numId w:val="148"/>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Veiller à ce que tous </w:t>
      </w:r>
      <w:proofErr w:type="gramStart"/>
      <w:r w:rsidRPr="00F705E9">
        <w:rPr>
          <w:rFonts w:ascii="Arial Narrow" w:eastAsia="Times New Roman" w:hAnsi="Arial Narrow" w:cs="Times New Roman"/>
          <w:lang w:eastAsia="fr-FR"/>
        </w:rPr>
        <w:t>les  matériaux</w:t>
      </w:r>
      <w:proofErr w:type="gramEnd"/>
      <w:r w:rsidRPr="00F705E9">
        <w:rPr>
          <w:rFonts w:ascii="Arial Narrow" w:eastAsia="Times New Roman" w:hAnsi="Arial Narrow" w:cs="Times New Roman"/>
          <w:lang w:eastAsia="fr-FR"/>
        </w:rPr>
        <w:t xml:space="preserve"> en surplus soient évacués et régalés à un endroit agrée sans entraver l’écoulement normal des eaux.</w:t>
      </w:r>
    </w:p>
    <w:p w14:paraId="0CC22A3C" w14:textId="77777777" w:rsidR="00F705E9" w:rsidRPr="00F705E9"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12. ENTRETIEN DES OUVRAGES D’ASSAINISSEMENT</w:t>
      </w:r>
    </w:p>
    <w:p w14:paraId="0FDAEB2F"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b/>
        <w:t>(Lutte con</w:t>
      </w:r>
      <w:r w:rsidR="00763E38">
        <w:rPr>
          <w:rFonts w:ascii="Arial Narrow" w:eastAsia="Times New Roman" w:hAnsi="Arial Narrow" w:cs="Times New Roman"/>
          <w:lang w:eastAsia="fr-FR"/>
        </w:rPr>
        <w:t>tre l’ensablement et l’érosion)</w:t>
      </w:r>
    </w:p>
    <w:p w14:paraId="5C7D2411"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 L’entreposage des matériaux et de l’équipement nécessaire aux travaux doit se faire dans les zones en dehors des habitations. Le Cocontractant devra :</w:t>
      </w:r>
    </w:p>
    <w:p w14:paraId="47DD90A5" w14:textId="77777777" w:rsidR="00F705E9" w:rsidRPr="00F705E9" w:rsidRDefault="00F705E9" w:rsidP="00A46C93">
      <w:pPr>
        <w:numPr>
          <w:ilvl w:val="0"/>
          <w:numId w:val="14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Dégager tous les produits solides obstruant les ouvrages ;</w:t>
      </w:r>
    </w:p>
    <w:p w14:paraId="1A02D612" w14:textId="77777777" w:rsidR="00F705E9" w:rsidRPr="00F705E9" w:rsidRDefault="00F705E9" w:rsidP="00A46C93">
      <w:pPr>
        <w:numPr>
          <w:ilvl w:val="0"/>
          <w:numId w:val="14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Poser les gabions dans les zones à fort courant ;</w:t>
      </w:r>
    </w:p>
    <w:p w14:paraId="79DB38FE" w14:textId="77777777" w:rsidR="00F705E9" w:rsidRPr="00F705E9" w:rsidRDefault="00F705E9" w:rsidP="00A46C93">
      <w:pPr>
        <w:numPr>
          <w:ilvl w:val="0"/>
          <w:numId w:val="14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Renforcer les berges par enrochement, gabions, perrés maçonnés ;</w:t>
      </w:r>
    </w:p>
    <w:p w14:paraId="6A265AE9" w14:textId="77777777" w:rsidR="00F705E9" w:rsidRPr="00F705E9" w:rsidRDefault="00F705E9" w:rsidP="00A46C93">
      <w:pPr>
        <w:numPr>
          <w:ilvl w:val="0"/>
          <w:numId w:val="14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Renforcer le sol de remblai des rives ;</w:t>
      </w:r>
    </w:p>
    <w:p w14:paraId="5C7A998C" w14:textId="77777777" w:rsidR="00F705E9" w:rsidRPr="00F705E9" w:rsidRDefault="00F705E9" w:rsidP="00A46C93">
      <w:pPr>
        <w:numPr>
          <w:ilvl w:val="0"/>
          <w:numId w:val="14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Signaler adéquatement les travaux à proximité du bord de la chaussée ;</w:t>
      </w:r>
    </w:p>
    <w:p w14:paraId="66618831" w14:textId="77777777" w:rsidR="00F705E9" w:rsidRPr="00F705E9" w:rsidRDefault="00F705E9" w:rsidP="00A46C93">
      <w:pPr>
        <w:numPr>
          <w:ilvl w:val="0"/>
          <w:numId w:val="14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Exécuter les travaux de préférence avant la saison des pluies.</w:t>
      </w:r>
    </w:p>
    <w:p w14:paraId="46B2B510" w14:textId="77777777" w:rsidR="00F705E9" w:rsidRPr="00763E38" w:rsidRDefault="00F705E9" w:rsidP="00A46C93">
      <w:pPr>
        <w:numPr>
          <w:ilvl w:val="0"/>
          <w:numId w:val="149"/>
        </w:num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Evacuer à la fin des travaux tous gravats et déchets en dehors de l’emprise et à un   endroit autorisé par le maître d’œuvre.</w:t>
      </w:r>
    </w:p>
    <w:p w14:paraId="50D90AEA" w14:textId="77777777" w:rsidR="00F705E9" w:rsidRPr="00763E38" w:rsidRDefault="00763E3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13. MAINTIEN DE LA CIRCULATION</w:t>
      </w:r>
    </w:p>
    <w:p w14:paraId="3184A6A0"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Durant les travaux, le Cocontractant est tenu d’assurer la circulation dans les conditions de sécurité suffisante, et prendre en compte les mesures de protection de l’environn</w:t>
      </w:r>
      <w:r w:rsidR="00763E38">
        <w:rPr>
          <w:rFonts w:ascii="Arial Narrow" w:eastAsia="Times New Roman" w:hAnsi="Arial Narrow" w:cs="Times New Roman"/>
          <w:lang w:eastAsia="fr-FR"/>
        </w:rPr>
        <w:t>ement (poussière, bruit, etc.).</w:t>
      </w:r>
    </w:p>
    <w:p w14:paraId="48F9060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Les tracés des déviations de la circulation publique sont à soumettre avant toute exécution de travaux au maître d’œuvre pour approbation. S’il y a destruction d’un bien quelconque, l’entreprise doit indem</w:t>
      </w:r>
      <w:r w:rsidR="00763E38">
        <w:rPr>
          <w:rFonts w:ascii="Arial Narrow" w:eastAsia="Times New Roman" w:hAnsi="Arial Narrow" w:cs="Times New Roman"/>
          <w:lang w:eastAsia="fr-FR"/>
        </w:rPr>
        <w:t>niser les personnes concernées.</w:t>
      </w:r>
    </w:p>
    <w:p w14:paraId="1468A2A5"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Après les travaux, l’entreprise doit remettre le plus possible le tracé des déviations dans son état initial, et notamment scarifier le tracé afin de décompacter les sols et rétablir la vég</w:t>
      </w:r>
      <w:r w:rsidR="00763E38">
        <w:rPr>
          <w:rFonts w:ascii="Arial Narrow" w:eastAsia="Times New Roman" w:hAnsi="Arial Narrow" w:cs="Times New Roman"/>
          <w:lang w:eastAsia="fr-FR"/>
        </w:rPr>
        <w:t>étation.</w:t>
      </w:r>
    </w:p>
    <w:p w14:paraId="0D344998" w14:textId="77777777" w:rsidR="00F705E9" w:rsidRPr="00763E38" w:rsidRDefault="00F705E9" w:rsidP="00F705E9">
      <w:pPr>
        <w:spacing w:after="0" w:line="276" w:lineRule="auto"/>
        <w:jc w:val="both"/>
        <w:rPr>
          <w:rFonts w:ascii="Arial Narrow" w:eastAsia="Times New Roman" w:hAnsi="Arial Narrow" w:cs="Times New Roman"/>
          <w:b/>
          <w:lang w:eastAsia="fr-FR"/>
        </w:rPr>
      </w:pPr>
      <w:r w:rsidRPr="00F705E9">
        <w:rPr>
          <w:rFonts w:ascii="Arial Narrow" w:eastAsia="Times New Roman" w:hAnsi="Arial Narrow" w:cs="Times New Roman"/>
          <w:b/>
          <w:lang w:eastAsia="fr-FR"/>
        </w:rPr>
        <w:t>14. VISITE DES</w:t>
      </w:r>
      <w:r w:rsidR="00763E38">
        <w:rPr>
          <w:rFonts w:ascii="Arial Narrow" w:eastAsia="Times New Roman" w:hAnsi="Arial Narrow" w:cs="Times New Roman"/>
          <w:b/>
          <w:lang w:eastAsia="fr-FR"/>
        </w:rPr>
        <w:t xml:space="preserve"> LIEUX ET DEMARRAGE DES TRAVAUX</w:t>
      </w:r>
    </w:p>
    <w:p w14:paraId="29F801CB"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Toutes les parties impliquées devront </w:t>
      </w:r>
      <w:proofErr w:type="gramStart"/>
      <w:r w:rsidRPr="00F705E9">
        <w:rPr>
          <w:rFonts w:ascii="Arial Narrow" w:eastAsia="Times New Roman" w:hAnsi="Arial Narrow" w:cs="Times New Roman"/>
          <w:lang w:eastAsia="fr-FR"/>
        </w:rPr>
        <w:t>être  présentes</w:t>
      </w:r>
      <w:proofErr w:type="gramEnd"/>
      <w:r w:rsidRPr="00F705E9">
        <w:rPr>
          <w:rFonts w:ascii="Arial Narrow" w:eastAsia="Times New Roman" w:hAnsi="Arial Narrow" w:cs="Times New Roman"/>
          <w:lang w:eastAsia="fr-FR"/>
        </w:rPr>
        <w:t>. Les autorités et la population riveraine devront être informées des travaux à réaliser et s’il y a lieu de recueillir les éventuelles observations de leur part. Le maître d’œuvre pourra avec l’aide d’une ONG locale sensibiliser les populations sur les aspects environnementaux, et relations humaines entre elles et le personnel du chantier.</w:t>
      </w:r>
    </w:p>
    <w:p w14:paraId="2A699DB7" w14:textId="77777777" w:rsidR="00F705E9" w:rsidRPr="00F705E9" w:rsidRDefault="00F705E9" w:rsidP="00F705E9">
      <w:pPr>
        <w:spacing w:after="0" w:line="276" w:lineRule="auto"/>
        <w:jc w:val="both"/>
        <w:rPr>
          <w:rFonts w:ascii="Arial Narrow" w:eastAsia="Times New Roman" w:hAnsi="Arial Narrow" w:cs="Times New Roman"/>
          <w:lang w:eastAsia="fr-FR"/>
        </w:rPr>
      </w:pPr>
    </w:p>
    <w:p w14:paraId="30D44E92" w14:textId="77777777" w:rsidR="00F705E9" w:rsidRPr="00763E38" w:rsidRDefault="00763E38" w:rsidP="00F705E9">
      <w:pPr>
        <w:spacing w:after="0" w:line="276"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lastRenderedPageBreak/>
        <w:t>15. SANCTIONS ET PENALITES</w:t>
      </w:r>
    </w:p>
    <w:p w14:paraId="5BD70FC1"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La  loi</w:t>
      </w:r>
      <w:proofErr w:type="gramEnd"/>
      <w:r w:rsidRPr="00F705E9">
        <w:rPr>
          <w:rFonts w:ascii="Arial Narrow" w:eastAsia="Times New Roman" w:hAnsi="Arial Narrow" w:cs="Times New Roman"/>
          <w:lang w:eastAsia="fr-FR"/>
        </w:rPr>
        <w:t xml:space="preserve"> N° 96 / 12 du 05 août 1969 prévoit respectivement en ses  article</w:t>
      </w:r>
      <w:r w:rsidR="00763E38">
        <w:rPr>
          <w:rFonts w:ascii="Arial Narrow" w:eastAsia="Times New Roman" w:hAnsi="Arial Narrow" w:cs="Times New Roman"/>
          <w:lang w:eastAsia="fr-FR"/>
        </w:rPr>
        <w:t>s 79, 82,84 et 88 ce qui suit :</w:t>
      </w:r>
    </w:p>
    <w:p w14:paraId="64843B5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a. Est punie d’une </w:t>
      </w:r>
      <w:proofErr w:type="gramStart"/>
      <w:r w:rsidRPr="00F705E9">
        <w:rPr>
          <w:rFonts w:ascii="Arial Narrow" w:eastAsia="Times New Roman" w:hAnsi="Arial Narrow" w:cs="Times New Roman"/>
          <w:lang w:eastAsia="fr-FR"/>
        </w:rPr>
        <w:t>amende  de</w:t>
      </w:r>
      <w:proofErr w:type="gramEnd"/>
      <w:r w:rsidRPr="00F705E9">
        <w:rPr>
          <w:rFonts w:ascii="Arial Narrow" w:eastAsia="Times New Roman" w:hAnsi="Arial Narrow" w:cs="Times New Roman"/>
          <w:lang w:eastAsia="fr-FR"/>
        </w:rPr>
        <w:t xml:space="preserve"> deux millions (2 000 000) à cinq millions (5 000 000) de Fcfa et d’une peine d’emprisonnement de six (06) mois à (01) an ou de l’une seulement, toute </w:t>
      </w:r>
      <w:r w:rsidR="00763E38">
        <w:rPr>
          <w:rFonts w:ascii="Arial Narrow" w:eastAsia="Times New Roman" w:hAnsi="Arial Narrow" w:cs="Times New Roman"/>
          <w:lang w:eastAsia="fr-FR"/>
        </w:rPr>
        <w:t>personne ayant :</w:t>
      </w:r>
    </w:p>
    <w:p w14:paraId="3FE5B62D"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réalisé, sans étude d’impact, un projet nécessitant une étude d’impact ;</w:t>
      </w:r>
    </w:p>
    <w:p w14:paraId="6A8AA4F3"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réalisé un projet non conforme aux critères, normes et mesures énoncées pour l’étude d’impact ;</w:t>
      </w:r>
    </w:p>
    <w:p w14:paraId="63E6FEDA"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-empêché l’accomplissement des contrôles et analyses prévus par </w:t>
      </w:r>
      <w:proofErr w:type="gramStart"/>
      <w:r w:rsidRPr="00F705E9">
        <w:rPr>
          <w:rFonts w:ascii="Arial Narrow" w:eastAsia="Times New Roman" w:hAnsi="Arial Narrow" w:cs="Times New Roman"/>
          <w:lang w:eastAsia="fr-FR"/>
        </w:rPr>
        <w:t>la dite</w:t>
      </w:r>
      <w:proofErr w:type="gramEnd"/>
      <w:r w:rsidRPr="00F705E9">
        <w:rPr>
          <w:rFonts w:ascii="Arial Narrow" w:eastAsia="Times New Roman" w:hAnsi="Arial Narrow" w:cs="Times New Roman"/>
          <w:lang w:eastAsia="fr-FR"/>
        </w:rPr>
        <w:t xml:space="preserve"> loi et / ou</w:t>
      </w:r>
      <w:r w:rsidR="00763E38">
        <w:rPr>
          <w:rFonts w:ascii="Arial Narrow" w:eastAsia="Times New Roman" w:hAnsi="Arial Narrow" w:cs="Times New Roman"/>
          <w:lang w:eastAsia="fr-FR"/>
        </w:rPr>
        <w:t xml:space="preserve"> par ses textes d’application ;</w:t>
      </w:r>
    </w:p>
    <w:p w14:paraId="2FCBE5B6"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b. Est punie d’une amende </w:t>
      </w:r>
      <w:proofErr w:type="gramStart"/>
      <w:r w:rsidRPr="00F705E9">
        <w:rPr>
          <w:rFonts w:ascii="Arial Narrow" w:eastAsia="Times New Roman" w:hAnsi="Arial Narrow" w:cs="Times New Roman"/>
          <w:lang w:eastAsia="fr-FR"/>
        </w:rPr>
        <w:t>de un</w:t>
      </w:r>
      <w:proofErr w:type="gramEnd"/>
      <w:r w:rsidRPr="00F705E9">
        <w:rPr>
          <w:rFonts w:ascii="Arial Narrow" w:eastAsia="Times New Roman" w:hAnsi="Arial Narrow" w:cs="Times New Roman"/>
          <w:lang w:eastAsia="fr-FR"/>
        </w:rPr>
        <w:t xml:space="preserve"> million (1 000 000) à cinq millions (5 000 000) de Fcfa et d’une peine d’emprisonnement de (06) mois à (01) an ou de l’une de ces deux peines seulement, toute personne qui pollue, dégrade les sols et sous-sols, altère la qualité de l’air ou des eaux, en infraction aux dispositions de </w:t>
      </w:r>
      <w:proofErr w:type="spellStart"/>
      <w:r w:rsidRPr="00F705E9">
        <w:rPr>
          <w:rFonts w:ascii="Arial Narrow" w:eastAsia="Times New Roman" w:hAnsi="Arial Narrow" w:cs="Times New Roman"/>
          <w:lang w:eastAsia="fr-FR"/>
        </w:rPr>
        <w:t>la dite</w:t>
      </w:r>
      <w:proofErr w:type="spellEnd"/>
      <w:r w:rsidRPr="00F705E9">
        <w:rPr>
          <w:rFonts w:ascii="Arial Narrow" w:eastAsia="Times New Roman" w:hAnsi="Arial Narrow" w:cs="Times New Roman"/>
          <w:lang w:eastAsia="fr-FR"/>
        </w:rPr>
        <w:t xml:space="preserve"> loi. En cas de récidive, le montant</w:t>
      </w:r>
      <w:r w:rsidR="00763E38">
        <w:rPr>
          <w:rFonts w:ascii="Arial Narrow" w:eastAsia="Times New Roman" w:hAnsi="Arial Narrow" w:cs="Times New Roman"/>
          <w:lang w:eastAsia="fr-FR"/>
        </w:rPr>
        <w:t xml:space="preserve"> maximal des peines est doublé.</w:t>
      </w:r>
    </w:p>
    <w:p w14:paraId="3C383BE7"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c. Est punie d’une amende de cinq cent mille (500 000) à deux millions (2 000 000) de Fcfa et d’une peine d’emprisonnement de six (06) mois à un (01) an ou de l’une des deux </w:t>
      </w:r>
      <w:proofErr w:type="gramStart"/>
      <w:r w:rsidRPr="00F705E9">
        <w:rPr>
          <w:rFonts w:ascii="Arial Narrow" w:eastAsia="Times New Roman" w:hAnsi="Arial Narrow" w:cs="Times New Roman"/>
          <w:lang w:eastAsia="fr-FR"/>
        </w:rPr>
        <w:t>seulement,  toute</w:t>
      </w:r>
      <w:proofErr w:type="gramEnd"/>
      <w:r w:rsidRPr="00F705E9">
        <w:rPr>
          <w:rFonts w:ascii="Arial Narrow" w:eastAsia="Times New Roman" w:hAnsi="Arial Narrow" w:cs="Times New Roman"/>
          <w:lang w:eastAsia="fr-FR"/>
        </w:rPr>
        <w:t xml:space="preserve"> personne qui fait fonctionner une installation ou utilise un objet mobilier en infraction aux dispositions de ladite loi. En cas de récidive, le montant</w:t>
      </w:r>
      <w:r w:rsidR="00763E38">
        <w:rPr>
          <w:rFonts w:ascii="Arial Narrow" w:eastAsia="Times New Roman" w:hAnsi="Arial Narrow" w:cs="Times New Roman"/>
          <w:lang w:eastAsia="fr-FR"/>
        </w:rPr>
        <w:t xml:space="preserve"> maximal des peines est doublé.</w:t>
      </w:r>
    </w:p>
    <w:p w14:paraId="545EDD04"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d. Sans préjudice des prérogatives reconnues au ministère public, aux officiers de police judiciaire à compétence générale, les agents assermentés de l’administration en charge de l’environnement ou d’autres administrations concernées sont chargés de la recherche, de la constatation et des poursuites en répression des infractions aux dispositions de la présente loi </w:t>
      </w:r>
      <w:r w:rsidR="00763E38">
        <w:rPr>
          <w:rFonts w:ascii="Arial Narrow" w:eastAsia="Times New Roman" w:hAnsi="Arial Narrow" w:cs="Times New Roman"/>
          <w:lang w:eastAsia="fr-FR"/>
        </w:rPr>
        <w:t>et de ses textes d’application.</w:t>
      </w:r>
    </w:p>
    <w:p w14:paraId="5651C2F6" w14:textId="77777777" w:rsidR="00F705E9" w:rsidRPr="00F705E9" w:rsidRDefault="00F705E9" w:rsidP="00F705E9">
      <w:pPr>
        <w:spacing w:after="0" w:line="276" w:lineRule="auto"/>
        <w:jc w:val="both"/>
        <w:rPr>
          <w:rFonts w:ascii="Arial Narrow" w:eastAsia="Times New Roman" w:hAnsi="Arial Narrow" w:cs="Times New Roman"/>
          <w:lang w:eastAsia="fr-FR"/>
        </w:rPr>
      </w:pPr>
      <w:proofErr w:type="gramStart"/>
      <w:r w:rsidRPr="00F705E9">
        <w:rPr>
          <w:rFonts w:ascii="Arial Narrow" w:eastAsia="Times New Roman" w:hAnsi="Arial Narrow" w:cs="Times New Roman"/>
          <w:lang w:eastAsia="fr-FR"/>
        </w:rPr>
        <w:t>Une entreprise contrevenant</w:t>
      </w:r>
      <w:proofErr w:type="gramEnd"/>
      <w:r w:rsidRPr="00F705E9">
        <w:rPr>
          <w:rFonts w:ascii="Arial Narrow" w:eastAsia="Times New Roman" w:hAnsi="Arial Narrow" w:cs="Times New Roman"/>
          <w:lang w:eastAsia="fr-FR"/>
        </w:rPr>
        <w:t xml:space="preserve"> ou ayant contrevenu à la loi suscitée lors des travaux routiers sera exclue pour une période d’u</w:t>
      </w:r>
      <w:r w:rsidR="00763E38">
        <w:rPr>
          <w:rFonts w:ascii="Arial Narrow" w:eastAsia="Times New Roman" w:hAnsi="Arial Narrow" w:cs="Times New Roman"/>
          <w:lang w:eastAsia="fr-FR"/>
        </w:rPr>
        <w:t>n an du droit de soumissionner.</w:t>
      </w:r>
    </w:p>
    <w:p w14:paraId="19B12F69" w14:textId="77777777" w:rsidR="00F705E9" w:rsidRPr="00F705E9" w:rsidRDefault="00F705E9" w:rsidP="00F705E9">
      <w:pPr>
        <w:spacing w:after="0" w:line="276" w:lineRule="auto"/>
        <w:jc w:val="both"/>
        <w:rPr>
          <w:rFonts w:ascii="Arial Narrow" w:eastAsia="Times New Roman" w:hAnsi="Arial Narrow" w:cs="Times New Roman"/>
          <w:lang w:eastAsia="fr-FR"/>
        </w:rPr>
      </w:pPr>
      <w:r w:rsidRPr="00F705E9">
        <w:rPr>
          <w:rFonts w:ascii="Arial Narrow" w:eastAsia="Times New Roman" w:hAnsi="Arial Narrow" w:cs="Times New Roman"/>
          <w:lang w:eastAsia="fr-FR"/>
        </w:rPr>
        <w:t xml:space="preserve">Toutes </w:t>
      </w:r>
      <w:proofErr w:type="gramStart"/>
      <w:r w:rsidRPr="00F705E9">
        <w:rPr>
          <w:rFonts w:ascii="Arial Narrow" w:eastAsia="Times New Roman" w:hAnsi="Arial Narrow" w:cs="Times New Roman"/>
          <w:lang w:eastAsia="fr-FR"/>
        </w:rPr>
        <w:t>infractions  aux</w:t>
      </w:r>
      <w:proofErr w:type="gramEnd"/>
      <w:r w:rsidRPr="00F705E9">
        <w:rPr>
          <w:rFonts w:ascii="Arial Narrow" w:eastAsia="Times New Roman" w:hAnsi="Arial Narrow" w:cs="Times New Roman"/>
          <w:lang w:eastAsia="fr-FR"/>
        </w:rPr>
        <w:t xml:space="preserve"> prescriptions dûment notifiées à l’entreprise par le maître d’œuvre doivent être redressées. La reprise des travaux ou les travaux supplémentaires découlant du non-respect des clauses est à la charge du Cocontractant.</w:t>
      </w:r>
    </w:p>
    <w:p w14:paraId="3D749308" w14:textId="77777777" w:rsidR="00F705E9" w:rsidRDefault="00F705E9" w:rsidP="00F705E9">
      <w:pPr>
        <w:tabs>
          <w:tab w:val="left" w:pos="3840"/>
        </w:tabs>
        <w:rPr>
          <w:rFonts w:ascii="Arial Narrow" w:eastAsia="Times New Roman" w:hAnsi="Arial Narrow" w:cs="Arial"/>
          <w:b/>
          <w:sz w:val="31"/>
          <w:szCs w:val="31"/>
          <w:lang w:eastAsia="fr-FR"/>
        </w:rPr>
      </w:pPr>
      <w:r w:rsidRPr="00F705E9">
        <w:rPr>
          <w:rFonts w:ascii="Arial Narrow" w:eastAsia="Times New Roman" w:hAnsi="Arial Narrow" w:cs="Arial"/>
          <w:b/>
          <w:sz w:val="31"/>
          <w:szCs w:val="31"/>
          <w:lang w:eastAsia="fr-FR"/>
        </w:rPr>
        <w:br w:type="page"/>
      </w:r>
    </w:p>
    <w:p w14:paraId="3C39631D" w14:textId="77777777" w:rsidR="00763E38" w:rsidRDefault="00763E38" w:rsidP="00F705E9">
      <w:pPr>
        <w:tabs>
          <w:tab w:val="left" w:pos="3840"/>
        </w:tabs>
        <w:rPr>
          <w:rFonts w:ascii="Arial Narrow" w:eastAsia="Times New Roman" w:hAnsi="Arial Narrow" w:cs="Arial"/>
          <w:b/>
          <w:sz w:val="31"/>
          <w:szCs w:val="31"/>
          <w:lang w:eastAsia="fr-FR"/>
        </w:rPr>
      </w:pPr>
    </w:p>
    <w:p w14:paraId="009C14C6" w14:textId="77777777" w:rsidR="00763E38" w:rsidRDefault="00763E38" w:rsidP="00F705E9">
      <w:pPr>
        <w:tabs>
          <w:tab w:val="left" w:pos="3840"/>
        </w:tabs>
        <w:rPr>
          <w:rFonts w:ascii="Arial Narrow" w:eastAsia="Times New Roman" w:hAnsi="Arial Narrow" w:cs="Arial"/>
          <w:b/>
          <w:sz w:val="31"/>
          <w:szCs w:val="31"/>
          <w:lang w:eastAsia="fr-FR"/>
        </w:rPr>
      </w:pPr>
    </w:p>
    <w:p w14:paraId="7ED59D1C" w14:textId="77777777" w:rsidR="00763E38" w:rsidRDefault="00763E38" w:rsidP="00F705E9">
      <w:pPr>
        <w:tabs>
          <w:tab w:val="left" w:pos="3840"/>
        </w:tabs>
        <w:rPr>
          <w:rFonts w:ascii="Arial Narrow" w:eastAsia="Times New Roman" w:hAnsi="Arial Narrow" w:cs="Arial"/>
          <w:b/>
          <w:sz w:val="31"/>
          <w:szCs w:val="31"/>
          <w:lang w:eastAsia="fr-FR"/>
        </w:rPr>
      </w:pPr>
    </w:p>
    <w:p w14:paraId="63F92951" w14:textId="77777777" w:rsidR="00763E38" w:rsidRDefault="00763E38" w:rsidP="00F705E9">
      <w:pPr>
        <w:tabs>
          <w:tab w:val="left" w:pos="3840"/>
        </w:tabs>
        <w:rPr>
          <w:rFonts w:ascii="Arial Narrow" w:eastAsia="Times New Roman" w:hAnsi="Arial Narrow" w:cs="Arial"/>
          <w:b/>
          <w:sz w:val="31"/>
          <w:szCs w:val="31"/>
          <w:lang w:eastAsia="fr-FR"/>
        </w:rPr>
      </w:pPr>
    </w:p>
    <w:p w14:paraId="68B2EE40" w14:textId="77777777" w:rsidR="00763E38" w:rsidRDefault="00763E38" w:rsidP="00F705E9">
      <w:pPr>
        <w:tabs>
          <w:tab w:val="left" w:pos="3840"/>
        </w:tabs>
        <w:rPr>
          <w:rFonts w:ascii="Arial Narrow" w:eastAsia="Times New Roman" w:hAnsi="Arial Narrow" w:cs="Arial"/>
          <w:b/>
          <w:sz w:val="31"/>
          <w:szCs w:val="31"/>
          <w:lang w:eastAsia="fr-FR"/>
        </w:rPr>
      </w:pPr>
    </w:p>
    <w:p w14:paraId="336B07AF" w14:textId="77777777" w:rsidR="00763E38" w:rsidRDefault="00763E38" w:rsidP="00F705E9">
      <w:pPr>
        <w:tabs>
          <w:tab w:val="left" w:pos="3840"/>
        </w:tabs>
        <w:rPr>
          <w:rFonts w:ascii="Arial Narrow" w:eastAsia="Times New Roman" w:hAnsi="Arial Narrow" w:cs="Arial"/>
          <w:b/>
          <w:sz w:val="31"/>
          <w:szCs w:val="31"/>
          <w:lang w:eastAsia="fr-FR"/>
        </w:rPr>
      </w:pPr>
    </w:p>
    <w:p w14:paraId="2C1296C6" w14:textId="77777777" w:rsidR="00763E38" w:rsidRDefault="00763E38" w:rsidP="00F705E9">
      <w:pPr>
        <w:tabs>
          <w:tab w:val="left" w:pos="3840"/>
        </w:tabs>
        <w:rPr>
          <w:rFonts w:ascii="Arial Narrow" w:eastAsia="Times New Roman" w:hAnsi="Arial Narrow" w:cs="Arial"/>
          <w:b/>
          <w:sz w:val="31"/>
          <w:szCs w:val="31"/>
          <w:lang w:eastAsia="fr-FR"/>
        </w:rPr>
      </w:pPr>
    </w:p>
    <w:p w14:paraId="602EE75F" w14:textId="77777777" w:rsidR="00763E38" w:rsidRDefault="00763E38" w:rsidP="00F705E9">
      <w:pPr>
        <w:tabs>
          <w:tab w:val="left" w:pos="3840"/>
        </w:tabs>
        <w:rPr>
          <w:rFonts w:ascii="Arial Narrow" w:eastAsia="Times New Roman" w:hAnsi="Arial Narrow" w:cs="Arial"/>
          <w:b/>
          <w:sz w:val="31"/>
          <w:szCs w:val="31"/>
          <w:lang w:eastAsia="fr-FR"/>
        </w:rPr>
      </w:pPr>
    </w:p>
    <w:p w14:paraId="026EFF42" w14:textId="77777777" w:rsidR="00763E38" w:rsidRDefault="00763E38" w:rsidP="00F705E9">
      <w:pPr>
        <w:tabs>
          <w:tab w:val="left" w:pos="3840"/>
        </w:tabs>
        <w:rPr>
          <w:rFonts w:ascii="Arial Narrow" w:eastAsia="Times New Roman" w:hAnsi="Arial Narrow" w:cs="Arial"/>
          <w:b/>
          <w:sz w:val="31"/>
          <w:szCs w:val="31"/>
          <w:lang w:eastAsia="fr-FR"/>
        </w:rPr>
      </w:pPr>
    </w:p>
    <w:p w14:paraId="77432EFC" w14:textId="77777777" w:rsidR="008173C4" w:rsidRDefault="008173C4" w:rsidP="00F705E9">
      <w:pPr>
        <w:tabs>
          <w:tab w:val="left" w:pos="3840"/>
        </w:tabs>
        <w:rPr>
          <w:rFonts w:ascii="Arial Narrow" w:eastAsia="Times New Roman" w:hAnsi="Arial Narrow" w:cs="Arial"/>
          <w:b/>
          <w:sz w:val="31"/>
          <w:szCs w:val="31"/>
          <w:lang w:eastAsia="fr-FR"/>
        </w:rPr>
      </w:pPr>
    </w:p>
    <w:p w14:paraId="676E7999" w14:textId="77777777" w:rsidR="008173C4" w:rsidRDefault="008173C4" w:rsidP="00F705E9">
      <w:pPr>
        <w:tabs>
          <w:tab w:val="left" w:pos="3840"/>
        </w:tabs>
        <w:rPr>
          <w:rFonts w:ascii="Arial Narrow" w:eastAsia="Times New Roman" w:hAnsi="Arial Narrow" w:cs="Arial"/>
          <w:b/>
          <w:sz w:val="31"/>
          <w:szCs w:val="31"/>
          <w:lang w:eastAsia="fr-FR"/>
        </w:rPr>
      </w:pPr>
    </w:p>
    <w:p w14:paraId="143BE3B0" w14:textId="77777777" w:rsidR="00763E38" w:rsidRDefault="00763E38" w:rsidP="00F705E9">
      <w:pPr>
        <w:tabs>
          <w:tab w:val="left" w:pos="3840"/>
        </w:tabs>
        <w:rPr>
          <w:rFonts w:ascii="Arial Narrow" w:eastAsia="Times New Roman" w:hAnsi="Arial Narrow" w:cs="Arial"/>
          <w:b/>
          <w:sz w:val="31"/>
          <w:szCs w:val="31"/>
          <w:lang w:eastAsia="fr-FR"/>
        </w:rPr>
      </w:pPr>
    </w:p>
    <w:p w14:paraId="589A8923" w14:textId="77777777" w:rsidR="00763E38" w:rsidRPr="00763E38" w:rsidRDefault="00763E38" w:rsidP="004F3E7A">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396" w:name="_Toc390335367"/>
      <w:bookmarkStart w:id="397" w:name="_Toc390418126"/>
      <w:bookmarkStart w:id="398" w:name="_Toc97543362"/>
      <w:bookmarkStart w:id="399" w:name="_Toc97557122"/>
      <w:bookmarkStart w:id="400" w:name="_Toc157306467"/>
      <w:r w:rsidRPr="00763E38">
        <w:rPr>
          <w:rFonts w:ascii="Arial Narrow" w:eastAsia="Calibri" w:hAnsi="Arial Narrow" w:cs="Times New Roman"/>
          <w:b/>
          <w:caps/>
          <w:spacing w:val="45"/>
          <w:sz w:val="36"/>
          <w:szCs w:val="36"/>
        </w:rPr>
        <w:t xml:space="preserve">piece n°6 </w:t>
      </w:r>
    </w:p>
    <w:p w14:paraId="3B8BF861" w14:textId="77777777" w:rsidR="00763E38" w:rsidRPr="00763E38" w:rsidRDefault="00763E38" w:rsidP="004F3E7A">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396"/>
      <w:bookmarkEnd w:id="397"/>
      <w:bookmarkEnd w:id="398"/>
      <w:bookmarkEnd w:id="399"/>
      <w:bookmarkEnd w:id="400"/>
    </w:p>
    <w:p w14:paraId="03C473F7" w14:textId="77777777" w:rsidR="00763E38" w:rsidRDefault="00763E38" w:rsidP="00F705E9">
      <w:pPr>
        <w:tabs>
          <w:tab w:val="left" w:pos="3840"/>
        </w:tabs>
        <w:rPr>
          <w:rFonts w:ascii="Arial Narrow" w:hAnsi="Arial Narrow"/>
          <w:sz w:val="24"/>
          <w:szCs w:val="24"/>
        </w:rPr>
      </w:pPr>
    </w:p>
    <w:p w14:paraId="22A16C3A" w14:textId="77777777" w:rsidR="00763E38" w:rsidRDefault="00763E38" w:rsidP="00F705E9">
      <w:pPr>
        <w:tabs>
          <w:tab w:val="left" w:pos="3840"/>
        </w:tabs>
        <w:rPr>
          <w:rFonts w:ascii="Arial Narrow" w:hAnsi="Arial Narrow"/>
          <w:sz w:val="24"/>
          <w:szCs w:val="24"/>
        </w:rPr>
      </w:pPr>
    </w:p>
    <w:p w14:paraId="25C1A7F7" w14:textId="77777777" w:rsidR="00763E38" w:rsidRDefault="00763E38" w:rsidP="00F705E9">
      <w:pPr>
        <w:tabs>
          <w:tab w:val="left" w:pos="3840"/>
        </w:tabs>
        <w:rPr>
          <w:rFonts w:ascii="Arial Narrow" w:hAnsi="Arial Narrow"/>
          <w:sz w:val="24"/>
          <w:szCs w:val="24"/>
        </w:rPr>
      </w:pPr>
    </w:p>
    <w:p w14:paraId="11557FBB" w14:textId="77777777" w:rsidR="00763E38" w:rsidRDefault="00763E38" w:rsidP="00F705E9">
      <w:pPr>
        <w:tabs>
          <w:tab w:val="left" w:pos="3840"/>
        </w:tabs>
        <w:rPr>
          <w:rFonts w:ascii="Arial Narrow" w:hAnsi="Arial Narrow"/>
          <w:sz w:val="24"/>
          <w:szCs w:val="24"/>
        </w:rPr>
      </w:pPr>
    </w:p>
    <w:p w14:paraId="1811E9F9" w14:textId="77777777" w:rsidR="00763E38" w:rsidRDefault="00763E38" w:rsidP="00F705E9">
      <w:pPr>
        <w:tabs>
          <w:tab w:val="left" w:pos="3840"/>
        </w:tabs>
        <w:rPr>
          <w:rFonts w:ascii="Arial Narrow" w:hAnsi="Arial Narrow"/>
          <w:sz w:val="24"/>
          <w:szCs w:val="24"/>
        </w:rPr>
      </w:pPr>
    </w:p>
    <w:p w14:paraId="0249C26A" w14:textId="77777777" w:rsidR="00763E38" w:rsidRDefault="00763E38" w:rsidP="00F705E9">
      <w:pPr>
        <w:tabs>
          <w:tab w:val="left" w:pos="3840"/>
        </w:tabs>
        <w:rPr>
          <w:rFonts w:ascii="Arial Narrow" w:hAnsi="Arial Narrow"/>
          <w:sz w:val="24"/>
          <w:szCs w:val="24"/>
        </w:rPr>
      </w:pPr>
    </w:p>
    <w:p w14:paraId="62B3FE86" w14:textId="77777777" w:rsidR="00763E38" w:rsidRDefault="00763E38" w:rsidP="00F705E9">
      <w:pPr>
        <w:tabs>
          <w:tab w:val="left" w:pos="3840"/>
        </w:tabs>
        <w:rPr>
          <w:rFonts w:ascii="Arial Narrow" w:hAnsi="Arial Narrow"/>
          <w:sz w:val="24"/>
          <w:szCs w:val="24"/>
        </w:rPr>
      </w:pPr>
    </w:p>
    <w:p w14:paraId="2E38465B" w14:textId="77777777" w:rsidR="00763E38" w:rsidRDefault="00763E38" w:rsidP="00F705E9">
      <w:pPr>
        <w:tabs>
          <w:tab w:val="left" w:pos="3840"/>
        </w:tabs>
        <w:rPr>
          <w:rFonts w:ascii="Arial Narrow" w:hAnsi="Arial Narrow"/>
          <w:sz w:val="24"/>
          <w:szCs w:val="24"/>
        </w:rPr>
      </w:pPr>
    </w:p>
    <w:p w14:paraId="3FEFDC36" w14:textId="77777777" w:rsidR="00763E38" w:rsidRDefault="00763E38" w:rsidP="00F705E9">
      <w:pPr>
        <w:tabs>
          <w:tab w:val="left" w:pos="3840"/>
        </w:tabs>
        <w:rPr>
          <w:rFonts w:ascii="Arial Narrow" w:hAnsi="Arial Narrow"/>
          <w:sz w:val="24"/>
          <w:szCs w:val="24"/>
        </w:rPr>
      </w:pPr>
    </w:p>
    <w:p w14:paraId="6FDFE492" w14:textId="77777777" w:rsidR="00763E38" w:rsidRDefault="00763E38" w:rsidP="00F705E9">
      <w:pPr>
        <w:tabs>
          <w:tab w:val="left" w:pos="3840"/>
        </w:tabs>
        <w:rPr>
          <w:rFonts w:ascii="Arial Narrow" w:hAnsi="Arial Narrow"/>
          <w:sz w:val="24"/>
          <w:szCs w:val="24"/>
        </w:rPr>
      </w:pPr>
    </w:p>
    <w:p w14:paraId="7B50B6E3" w14:textId="77777777" w:rsidR="00763E38" w:rsidRDefault="00763E38" w:rsidP="00F705E9">
      <w:pPr>
        <w:tabs>
          <w:tab w:val="left" w:pos="3840"/>
        </w:tabs>
        <w:rPr>
          <w:rFonts w:ascii="Arial Narrow" w:hAnsi="Arial Narrow"/>
          <w:sz w:val="24"/>
          <w:szCs w:val="24"/>
        </w:rPr>
      </w:pPr>
    </w:p>
    <w:p w14:paraId="62851A6C" w14:textId="77777777" w:rsidR="00763E38" w:rsidRDefault="00763E38" w:rsidP="00F705E9">
      <w:pPr>
        <w:tabs>
          <w:tab w:val="left" w:pos="3840"/>
        </w:tabs>
        <w:rPr>
          <w:rFonts w:ascii="Arial Narrow" w:hAnsi="Arial Narrow"/>
          <w:sz w:val="24"/>
          <w:szCs w:val="24"/>
        </w:rPr>
      </w:pPr>
    </w:p>
    <w:p w14:paraId="27539A18" w14:textId="77777777" w:rsidR="00763E38" w:rsidRDefault="00763E38" w:rsidP="00F705E9">
      <w:pPr>
        <w:tabs>
          <w:tab w:val="left" w:pos="3840"/>
        </w:tabs>
        <w:rPr>
          <w:rFonts w:ascii="Arial Narrow" w:hAnsi="Arial Narrow"/>
          <w:sz w:val="24"/>
          <w:szCs w:val="24"/>
        </w:rPr>
      </w:pPr>
    </w:p>
    <w:p w14:paraId="4D4B6408" w14:textId="77777777" w:rsidR="00763E38" w:rsidRDefault="00763E38" w:rsidP="00F705E9">
      <w:pPr>
        <w:tabs>
          <w:tab w:val="left" w:pos="3840"/>
        </w:tabs>
        <w:rPr>
          <w:rFonts w:ascii="Arial Narrow" w:hAnsi="Arial Narrow"/>
          <w:sz w:val="24"/>
          <w:szCs w:val="24"/>
        </w:rPr>
      </w:pPr>
    </w:p>
    <w:p w14:paraId="60497486" w14:textId="77777777" w:rsidR="00763E38" w:rsidRDefault="00763E38" w:rsidP="00F705E9">
      <w:pPr>
        <w:tabs>
          <w:tab w:val="left" w:pos="3840"/>
        </w:tabs>
        <w:rPr>
          <w:rFonts w:ascii="Arial Narrow" w:hAnsi="Arial Narrow"/>
          <w:sz w:val="24"/>
          <w:szCs w:val="24"/>
        </w:rPr>
      </w:pPr>
    </w:p>
    <w:p w14:paraId="7D082EEA" w14:textId="77777777" w:rsidR="00763E38" w:rsidRDefault="00763E38" w:rsidP="00F705E9">
      <w:pPr>
        <w:tabs>
          <w:tab w:val="left" w:pos="3840"/>
        </w:tabs>
        <w:rPr>
          <w:rFonts w:ascii="Arial Narrow" w:hAnsi="Arial Narrow"/>
          <w:sz w:val="24"/>
          <w:szCs w:val="24"/>
        </w:rPr>
      </w:pPr>
    </w:p>
    <w:tbl>
      <w:tblPr>
        <w:tblW w:w="10764" w:type="dxa"/>
        <w:tblInd w:w="-639" w:type="dxa"/>
        <w:tblLayout w:type="fixed"/>
        <w:tblCellMar>
          <w:left w:w="70" w:type="dxa"/>
          <w:right w:w="70" w:type="dxa"/>
        </w:tblCellMar>
        <w:tblLook w:val="04A0" w:firstRow="1" w:lastRow="0" w:firstColumn="1" w:lastColumn="0" w:noHBand="0" w:noVBand="1"/>
      </w:tblPr>
      <w:tblGrid>
        <w:gridCol w:w="709"/>
        <w:gridCol w:w="6804"/>
        <w:gridCol w:w="851"/>
        <w:gridCol w:w="2400"/>
      </w:tblGrid>
      <w:tr w:rsidR="00763E38" w:rsidRPr="00763E38" w14:paraId="198623F4" w14:textId="77777777" w:rsidTr="00763E38">
        <w:trPr>
          <w:trHeight w:val="30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CB8F9" w14:textId="77777777" w:rsidR="00763E38" w:rsidRPr="00763E38" w:rsidRDefault="00763E38" w:rsidP="00763E38">
            <w:pPr>
              <w:spacing w:after="0" w:line="240" w:lineRule="auto"/>
              <w:jc w:val="center"/>
              <w:rPr>
                <w:rFonts w:ascii="Times New Roman" w:eastAsia="Times New Roman" w:hAnsi="Times New Roman" w:cs="Times New Roman"/>
                <w:b/>
                <w:bCs/>
                <w:color w:val="000000"/>
                <w:sz w:val="24"/>
                <w:szCs w:val="24"/>
                <w:lang w:eastAsia="fr-FR"/>
              </w:rPr>
            </w:pPr>
            <w:r w:rsidRPr="00763E38">
              <w:rPr>
                <w:rFonts w:ascii="Times New Roman" w:eastAsia="Times New Roman" w:hAnsi="Times New Roman" w:cs="Times New Roman"/>
                <w:b/>
                <w:bCs/>
                <w:color w:val="000000"/>
                <w:sz w:val="24"/>
                <w:szCs w:val="24"/>
                <w:lang w:eastAsia="fr-FR"/>
              </w:rPr>
              <w:t>Prix</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14:paraId="23510CF0" w14:textId="77777777" w:rsidR="00763E38" w:rsidRPr="00763E38" w:rsidRDefault="00763E38" w:rsidP="00763E38">
            <w:pPr>
              <w:spacing w:after="0" w:line="240" w:lineRule="auto"/>
              <w:jc w:val="center"/>
              <w:rPr>
                <w:rFonts w:ascii="Times New Roman" w:eastAsia="Times New Roman" w:hAnsi="Times New Roman" w:cs="Times New Roman"/>
                <w:b/>
                <w:bCs/>
                <w:color w:val="000000"/>
                <w:sz w:val="24"/>
                <w:szCs w:val="24"/>
                <w:lang w:eastAsia="fr-FR"/>
              </w:rPr>
            </w:pPr>
            <w:r w:rsidRPr="00763E38">
              <w:rPr>
                <w:rFonts w:ascii="Arial Narrow" w:eastAsia="Times New Roman" w:hAnsi="Arial Narrow" w:cs="Arial"/>
                <w:b/>
                <w:bCs/>
                <w:lang w:eastAsia="fr-FR"/>
              </w:rPr>
              <w:t>Désignation et</w:t>
            </w:r>
            <w:r w:rsidRPr="00763E38">
              <w:rPr>
                <w:rFonts w:ascii="Arial Narrow" w:eastAsia="Times New Roman" w:hAnsi="Arial Narrow" w:cs="Arial"/>
                <w:b/>
                <w:bCs/>
                <w:lang w:eastAsia="fr-FR"/>
              </w:rPr>
              <w:br/>
              <w:t xml:space="preserve"> Prix Unitaires HT en lettres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6A1CEA" w14:textId="77777777" w:rsidR="00763E38" w:rsidRPr="00763E38" w:rsidRDefault="00763E38" w:rsidP="00763E38">
            <w:pPr>
              <w:spacing w:after="0" w:line="240" w:lineRule="auto"/>
              <w:jc w:val="center"/>
              <w:rPr>
                <w:rFonts w:ascii="Times New Roman" w:eastAsia="Times New Roman" w:hAnsi="Times New Roman" w:cs="Times New Roman"/>
                <w:b/>
                <w:bCs/>
                <w:color w:val="000000"/>
                <w:sz w:val="24"/>
                <w:szCs w:val="24"/>
                <w:lang w:eastAsia="fr-FR"/>
              </w:rPr>
            </w:pPr>
            <w:r w:rsidRPr="00763E38">
              <w:rPr>
                <w:rFonts w:ascii="Times New Roman" w:eastAsia="Times New Roman" w:hAnsi="Times New Roman" w:cs="Times New Roman"/>
                <w:b/>
                <w:bCs/>
                <w:color w:val="000000"/>
                <w:sz w:val="24"/>
                <w:szCs w:val="24"/>
                <w:lang w:eastAsia="fr-FR"/>
              </w:rPr>
              <w:t>Unité</w:t>
            </w: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43305" w14:textId="77777777" w:rsidR="00763E38" w:rsidRPr="00763E38" w:rsidRDefault="00763E38" w:rsidP="00763E38">
            <w:pPr>
              <w:spacing w:after="0" w:line="240" w:lineRule="auto"/>
              <w:jc w:val="center"/>
              <w:rPr>
                <w:rFonts w:ascii="Times New Roman" w:eastAsia="Times New Roman" w:hAnsi="Times New Roman" w:cs="Times New Roman"/>
                <w:b/>
                <w:bCs/>
                <w:color w:val="000000"/>
                <w:sz w:val="24"/>
                <w:szCs w:val="24"/>
                <w:lang w:eastAsia="fr-FR"/>
              </w:rPr>
            </w:pPr>
            <w:r w:rsidRPr="00763E38">
              <w:rPr>
                <w:rFonts w:ascii="Arial Narrow" w:eastAsia="Times New Roman" w:hAnsi="Arial Narrow" w:cs="Arial"/>
                <w:b/>
                <w:bCs/>
                <w:lang w:eastAsia="fr-FR"/>
              </w:rPr>
              <w:t>PU HT</w:t>
            </w:r>
            <w:r w:rsidRPr="00763E38">
              <w:rPr>
                <w:rFonts w:ascii="Arial Narrow" w:eastAsia="Times New Roman" w:hAnsi="Arial Narrow" w:cs="Arial"/>
                <w:b/>
                <w:bCs/>
                <w:lang w:eastAsia="fr-FR"/>
              </w:rPr>
              <w:br/>
              <w:t>en chiffres (FCFA)</w:t>
            </w:r>
          </w:p>
        </w:tc>
      </w:tr>
      <w:tr w:rsidR="00763E38" w:rsidRPr="00763E38" w14:paraId="4A47107E" w14:textId="77777777" w:rsidTr="00763E38">
        <w:trPr>
          <w:trHeight w:val="50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A1E1903" w14:textId="77777777" w:rsidR="00763E38" w:rsidRPr="00763E38" w:rsidRDefault="00E97552"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100</w:t>
            </w:r>
          </w:p>
        </w:tc>
        <w:tc>
          <w:tcPr>
            <w:tcW w:w="6804" w:type="dxa"/>
            <w:tcBorders>
              <w:top w:val="nil"/>
              <w:left w:val="nil"/>
              <w:bottom w:val="single" w:sz="4" w:space="0" w:color="auto"/>
              <w:right w:val="single" w:sz="4" w:space="0" w:color="auto"/>
            </w:tcBorders>
            <w:shd w:val="clear" w:color="auto" w:fill="auto"/>
            <w:vAlign w:val="bottom"/>
            <w:hideMark/>
          </w:tcPr>
          <w:p w14:paraId="7FB26BF7" w14:textId="77777777" w:rsidR="00763E38" w:rsidRPr="00763E38" w:rsidRDefault="00763E38" w:rsidP="00763E38">
            <w:pPr>
              <w:spacing w:after="0" w:line="240" w:lineRule="auto"/>
              <w:rPr>
                <w:rFonts w:ascii="Times New Roman" w:eastAsia="Times New Roman" w:hAnsi="Times New Roman" w:cs="Times New Roman"/>
                <w:b/>
                <w:bCs/>
                <w:color w:val="000000"/>
                <w:sz w:val="24"/>
                <w:szCs w:val="24"/>
                <w:lang w:eastAsia="fr-FR"/>
              </w:rPr>
            </w:pPr>
            <w:r w:rsidRPr="00763E38">
              <w:rPr>
                <w:rFonts w:ascii="Times New Roman" w:eastAsia="Times New Roman" w:hAnsi="Times New Roman" w:cs="Times New Roman"/>
                <w:b/>
                <w:bCs/>
                <w:color w:val="000000"/>
                <w:sz w:val="24"/>
                <w:szCs w:val="24"/>
                <w:lang w:eastAsia="fr-FR"/>
              </w:rPr>
              <w:t>TRAVAUX PREPARATOIRES</w:t>
            </w:r>
          </w:p>
        </w:tc>
        <w:tc>
          <w:tcPr>
            <w:tcW w:w="851" w:type="dxa"/>
            <w:tcBorders>
              <w:top w:val="nil"/>
              <w:left w:val="nil"/>
              <w:bottom w:val="single" w:sz="4" w:space="0" w:color="auto"/>
              <w:right w:val="single" w:sz="4" w:space="0" w:color="auto"/>
            </w:tcBorders>
            <w:shd w:val="clear" w:color="auto" w:fill="auto"/>
            <w:noWrap/>
            <w:vAlign w:val="center"/>
            <w:hideMark/>
          </w:tcPr>
          <w:p w14:paraId="7AE4E7CD"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c>
          <w:tcPr>
            <w:tcW w:w="2400" w:type="dxa"/>
            <w:tcBorders>
              <w:top w:val="nil"/>
              <w:left w:val="nil"/>
              <w:bottom w:val="single" w:sz="4" w:space="0" w:color="auto"/>
              <w:right w:val="single" w:sz="4" w:space="0" w:color="auto"/>
            </w:tcBorders>
            <w:shd w:val="clear" w:color="auto" w:fill="auto"/>
            <w:noWrap/>
            <w:vAlign w:val="bottom"/>
            <w:hideMark/>
          </w:tcPr>
          <w:p w14:paraId="3A9D9417"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r>
      <w:tr w:rsidR="00763E38" w:rsidRPr="00763E38" w14:paraId="2AE15D2E" w14:textId="77777777" w:rsidTr="00763E38">
        <w:trPr>
          <w:trHeight w:val="3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3509F52" w14:textId="77777777" w:rsidR="00763E38" w:rsidRPr="00763E38" w:rsidRDefault="00E97552" w:rsidP="006507EA">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101</w:t>
            </w:r>
            <w:r w:rsidR="006507EA">
              <w:rPr>
                <w:rFonts w:ascii="Times New Roman" w:eastAsia="Times New Roman" w:hAnsi="Times New Roman" w:cs="Times New Roman"/>
                <w:color w:val="000000"/>
                <w:sz w:val="24"/>
                <w:szCs w:val="24"/>
                <w:lang w:eastAsia="fr-FR"/>
              </w:rPr>
              <w:t>/401</w:t>
            </w:r>
          </w:p>
        </w:tc>
        <w:tc>
          <w:tcPr>
            <w:tcW w:w="6804" w:type="dxa"/>
            <w:tcBorders>
              <w:top w:val="nil"/>
              <w:left w:val="nil"/>
              <w:bottom w:val="single" w:sz="4" w:space="0" w:color="auto"/>
              <w:right w:val="single" w:sz="4" w:space="0" w:color="auto"/>
            </w:tcBorders>
            <w:shd w:val="clear" w:color="auto" w:fill="auto"/>
            <w:noWrap/>
            <w:vAlign w:val="bottom"/>
            <w:hideMark/>
          </w:tcPr>
          <w:p w14:paraId="66FCD5B1" w14:textId="77777777" w:rsidR="00763E38" w:rsidRPr="00712CB7" w:rsidRDefault="00763E38" w:rsidP="00763E38">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Installations du chantier</w:t>
            </w:r>
            <w:r w:rsidR="00E97552">
              <w:rPr>
                <w:rFonts w:ascii="Times New Roman" w:eastAsia="Times New Roman" w:hAnsi="Times New Roman" w:cs="Times New Roman"/>
                <w:b/>
                <w:color w:val="000000"/>
                <w:sz w:val="24"/>
                <w:szCs w:val="24"/>
                <w:lang w:eastAsia="fr-FR"/>
              </w:rPr>
              <w:t xml:space="preserve"> y/c </w:t>
            </w:r>
            <w:r w:rsidR="00712CB7">
              <w:rPr>
                <w:rFonts w:ascii="Times New Roman" w:eastAsia="Times New Roman" w:hAnsi="Times New Roman" w:cs="Times New Roman"/>
                <w:b/>
                <w:color w:val="000000"/>
                <w:sz w:val="24"/>
                <w:szCs w:val="24"/>
                <w:lang w:eastAsia="fr-FR"/>
              </w:rPr>
              <w:t>Amenée et repli du matériel</w:t>
            </w:r>
          </w:p>
          <w:p w14:paraId="0C9EDD64"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Ce prix rémunère au FORFAIT (F</w:t>
            </w:r>
            <w:r w:rsidR="004F3E7A">
              <w:rPr>
                <w:rFonts w:ascii="Arial Narrow" w:eastAsia="Times New Roman" w:hAnsi="Arial Narrow" w:cs="Arial"/>
                <w:lang w:eastAsia="fr-FR"/>
              </w:rPr>
              <w:t>F</w:t>
            </w:r>
            <w:r w:rsidRPr="00763E38">
              <w:rPr>
                <w:rFonts w:ascii="Arial Narrow" w:eastAsia="Times New Roman" w:hAnsi="Arial Narrow" w:cs="Arial"/>
                <w:lang w:eastAsia="fr-FR"/>
              </w:rPr>
              <w:t>T) dans les conditions générales prévues au marché, les installations de chantier de l'Entreprise, leur maintenance et leur fonctionnement pendant toute la durée du chantier. Ce prix est payé en deux échéances :</w:t>
            </w:r>
            <w:r w:rsidRPr="00763E38">
              <w:rPr>
                <w:rFonts w:ascii="Arial Narrow" w:eastAsia="Times New Roman" w:hAnsi="Arial Narrow" w:cs="Arial"/>
                <w:lang w:eastAsia="fr-FR"/>
              </w:rPr>
              <w:br/>
              <w:t xml:space="preserve">* </w:t>
            </w:r>
            <w:r w:rsidRPr="00763E38">
              <w:rPr>
                <w:rFonts w:ascii="Arial Narrow" w:eastAsia="Times New Roman" w:hAnsi="Arial Narrow" w:cs="Arial"/>
                <w:b/>
                <w:bCs/>
                <w:lang w:eastAsia="fr-FR"/>
              </w:rPr>
              <w:t>Quatre-vingt (80%)</w:t>
            </w:r>
            <w:r w:rsidRPr="00763E38">
              <w:rPr>
                <w:rFonts w:ascii="Arial Narrow" w:eastAsia="Times New Roman" w:hAnsi="Arial Narrow" w:cs="Arial"/>
                <w:lang w:eastAsia="fr-FR"/>
              </w:rPr>
              <w:t xml:space="preserve"> dès la réception des installations de l’Entreprise.</w:t>
            </w:r>
            <w:r w:rsidRPr="00763E38">
              <w:rPr>
                <w:rFonts w:ascii="Arial Narrow" w:eastAsia="Times New Roman" w:hAnsi="Arial Narrow" w:cs="Arial"/>
                <w:lang w:eastAsia="fr-FR"/>
              </w:rPr>
              <w:br/>
              <w:t xml:space="preserve">* </w:t>
            </w:r>
            <w:r w:rsidRPr="00763E38">
              <w:rPr>
                <w:rFonts w:ascii="Arial Narrow" w:eastAsia="Times New Roman" w:hAnsi="Arial Narrow" w:cs="Arial"/>
                <w:b/>
                <w:bCs/>
                <w:lang w:eastAsia="fr-FR"/>
              </w:rPr>
              <w:t>Vingt (20%)</w:t>
            </w:r>
            <w:r w:rsidRPr="00763E38">
              <w:rPr>
                <w:rFonts w:ascii="Arial Narrow" w:eastAsia="Times New Roman" w:hAnsi="Arial Narrow" w:cs="Arial"/>
                <w:lang w:eastAsia="fr-FR"/>
              </w:rPr>
              <w:t xml:space="preserve"> après le démontage des installations, l’approbation des plans de recollement et la remise en état des lieux.</w:t>
            </w:r>
          </w:p>
          <w:p w14:paraId="45A002FE"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 xml:space="preserve">Ce prix comprend </w:t>
            </w:r>
            <w:proofErr w:type="gramStart"/>
            <w:r w:rsidRPr="00763E38">
              <w:rPr>
                <w:rFonts w:ascii="Arial Narrow" w:eastAsia="Times New Roman" w:hAnsi="Arial Narrow" w:cs="Arial"/>
                <w:lang w:eastAsia="fr-FR"/>
              </w:rPr>
              <w:t>notamment:</w:t>
            </w:r>
            <w:proofErr w:type="gramEnd"/>
          </w:p>
          <w:p w14:paraId="269FB6EC"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 xml:space="preserve">• la location des terrains, s'ils ne sont pas mis à la disposition du Cocontractant par </w:t>
            </w:r>
            <w:proofErr w:type="gramStart"/>
            <w:r w:rsidRPr="00763E38">
              <w:rPr>
                <w:rFonts w:ascii="Arial Narrow" w:eastAsia="Times New Roman" w:hAnsi="Arial Narrow" w:cs="Arial"/>
                <w:lang w:eastAsia="fr-FR"/>
              </w:rPr>
              <w:t>l'Administration;</w:t>
            </w:r>
            <w:proofErr w:type="gramEnd"/>
            <w:r w:rsidRPr="00763E38">
              <w:rPr>
                <w:rFonts w:ascii="Arial Narrow" w:eastAsia="Times New Roman" w:hAnsi="Arial Narrow" w:cs="Arial"/>
                <w:lang w:eastAsia="fr-FR"/>
              </w:rPr>
              <w:br/>
              <w:t>• l'aménagement des surfaces pour l'implantation des bâtiments, le cas échéant, des aires de stockage des matériaux et de stationnement des engins et véhicules;</w:t>
            </w:r>
            <w:r w:rsidRPr="00763E38">
              <w:rPr>
                <w:rFonts w:ascii="Arial Narrow" w:eastAsia="Times New Roman" w:hAnsi="Arial Narrow" w:cs="Arial"/>
                <w:lang w:eastAsia="fr-FR"/>
              </w:rPr>
              <w:br/>
              <w:t>• aménagement des voies d'accès, des déviations éventuelles et leur entretien;</w:t>
            </w:r>
            <w:r w:rsidRPr="00763E38">
              <w:rPr>
                <w:rFonts w:ascii="Arial Narrow" w:eastAsia="Times New Roman" w:hAnsi="Arial Narrow" w:cs="Arial"/>
                <w:lang w:eastAsia="fr-FR"/>
              </w:rPr>
              <w:br/>
              <w:t>• la mise en place des moyens de liaison (téléphone, fax, internet, radio) et de gardiennage;</w:t>
            </w:r>
            <w:r w:rsidRPr="00763E38">
              <w:rPr>
                <w:rFonts w:ascii="Arial Narrow" w:eastAsia="Times New Roman" w:hAnsi="Arial Narrow" w:cs="Arial"/>
                <w:lang w:eastAsia="fr-FR"/>
              </w:rPr>
              <w:br/>
              <w:t>• la fourniture de l'eau et de l'électricité;</w:t>
            </w:r>
          </w:p>
          <w:p w14:paraId="58393DBF"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 xml:space="preserve">• la construction et l'équipement du laboratoire de chantier situé à proximité du chantier ; </w:t>
            </w:r>
          </w:p>
          <w:p w14:paraId="2702A334"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 la construction de la baraque de chantier ;</w:t>
            </w:r>
          </w:p>
          <w:p w14:paraId="2B3BBB10" w14:textId="77777777" w:rsid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 le fonctionnement pendant toute la durée contractuelle du laboratoire de chantier, ainsi que le démontage et l'évacuation des composants;</w:t>
            </w:r>
            <w:r w:rsidRPr="00763E38">
              <w:rPr>
                <w:rFonts w:ascii="Arial Narrow" w:eastAsia="Times New Roman" w:hAnsi="Arial Narrow" w:cs="Arial"/>
                <w:lang w:eastAsia="fr-FR"/>
              </w:rPr>
              <w:br/>
              <w:t>• la construction ou la location des locaux pour les bureaux, ateliers, magasins;</w:t>
            </w:r>
            <w:r w:rsidRPr="00763E38">
              <w:rPr>
                <w:rFonts w:ascii="Arial Narrow" w:eastAsia="Times New Roman" w:hAnsi="Arial Narrow" w:cs="Arial"/>
                <w:lang w:eastAsia="fr-FR"/>
              </w:rPr>
              <w:br/>
              <w:t>• la signalisation des travaux, son gardiennage et son entretien;</w:t>
            </w:r>
            <w:r w:rsidRPr="00763E38">
              <w:rPr>
                <w:rFonts w:ascii="Arial Narrow" w:eastAsia="Times New Roman" w:hAnsi="Arial Narrow" w:cs="Arial"/>
                <w:lang w:eastAsia="fr-FR"/>
              </w:rPr>
              <w:br/>
              <w:t xml:space="preserve">• toutes autres dispositions nécessaires au bon fonctionnement du chantier;                                                                                                                                                                                                     </w:t>
            </w:r>
            <w:r w:rsidRPr="00763E38">
              <w:rPr>
                <w:rFonts w:ascii="Arial Narrow" w:eastAsia="Times New Roman" w:hAnsi="Arial Narrow" w:cs="Arial"/>
                <w:lang w:eastAsia="fr-FR"/>
              </w:rPr>
              <w:br/>
              <w:t>• la remise en état des sites conformément aux prescriptions environnementales, et toutes autres sujétions nécessaires à la bonne exécution des travaux dans les délais impartis.</w:t>
            </w:r>
            <w:r w:rsidRPr="00763E38">
              <w:rPr>
                <w:rFonts w:ascii="Arial Narrow" w:eastAsia="Times New Roman" w:hAnsi="Arial Narrow" w:cs="Arial"/>
                <w:lang w:eastAsia="fr-FR"/>
              </w:rPr>
              <w:br/>
              <w:t xml:space="preserve">Il est indispensable que tous les éléments de l’installation de chantier dont le laboratoire totalement équipé et en état de fonctionner soient en place pour que le forfait de 80 % puisse être payé.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763E38">
              <w:rPr>
                <w:rFonts w:ascii="Arial Narrow" w:eastAsia="Times New Roman" w:hAnsi="Arial Narrow" w:cs="Arial"/>
                <w:lang w:eastAsia="fr-FR"/>
              </w:rPr>
              <w:br/>
              <w:t>Il ne pourra abandonner aucun équipement ni matériaux sur le site, ni dans les environs sauf à la demande du Maître d'Ouvrage.</w:t>
            </w:r>
          </w:p>
          <w:p w14:paraId="2D841EFE" w14:textId="77777777" w:rsidR="00E97552" w:rsidRPr="00763E38" w:rsidRDefault="00E97552" w:rsidP="00E97552">
            <w:pPr>
              <w:spacing w:after="0" w:line="276" w:lineRule="auto"/>
              <w:rPr>
                <w:rFonts w:ascii="Arial Narrow" w:eastAsia="Times New Roman" w:hAnsi="Arial Narrow" w:cs="Arial"/>
                <w:lang w:eastAsia="fr-FR"/>
              </w:rPr>
            </w:pPr>
            <w:proofErr w:type="gramStart"/>
            <w:r w:rsidRPr="00763E38">
              <w:rPr>
                <w:rFonts w:ascii="Arial Narrow" w:eastAsia="Times New Roman" w:hAnsi="Arial Narrow" w:cs="Arial"/>
                <w:lang w:eastAsia="fr-FR"/>
              </w:rPr>
              <w:t>l’amenée</w:t>
            </w:r>
            <w:proofErr w:type="gramEnd"/>
            <w:r w:rsidRPr="00763E38">
              <w:rPr>
                <w:rFonts w:ascii="Arial Narrow" w:eastAsia="Times New Roman" w:hAnsi="Arial Narrow" w:cs="Arial"/>
                <w:lang w:eastAsia="fr-FR"/>
              </w:rPr>
              <w:t xml:space="preserve"> du matériel et des engins nécessaires à l’exécution du chantier y compris éventuellement: les centrales de concassage, d'enrobage, de fabrication de béton, les bascules de chantier, les engins de terrassement, d’assainissement, de mise en œuvre de chaussée et de transport ;</w:t>
            </w:r>
          </w:p>
          <w:p w14:paraId="40A5C95F" w14:textId="77777777" w:rsidR="00E97552" w:rsidRPr="00763E38" w:rsidRDefault="00E97552" w:rsidP="00E97552">
            <w:pPr>
              <w:spacing w:after="0" w:line="276" w:lineRule="auto"/>
              <w:contextualSpacing/>
              <w:rPr>
                <w:rFonts w:ascii="Arial Narrow" w:eastAsia="Times New Roman" w:hAnsi="Arial Narrow" w:cs="Arial"/>
                <w:lang w:eastAsia="fr-FR"/>
              </w:rPr>
            </w:pPr>
            <w:r w:rsidRPr="00763E38">
              <w:rPr>
                <w:rFonts w:ascii="Arial Narrow" w:eastAsia="Times New Roman" w:hAnsi="Arial Narrow" w:cs="Arial"/>
                <w:lang w:eastAsia="fr-FR"/>
              </w:rPr>
              <w:t>Le repli du matériel à la fin des travaux.</w:t>
            </w:r>
          </w:p>
          <w:p w14:paraId="332B05D9" w14:textId="77777777" w:rsidR="00E97552" w:rsidRPr="00763E38" w:rsidRDefault="00E97552" w:rsidP="00E97552">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Le Cocontractant devra replier tout son matériel, engins et matériaux.</w:t>
            </w:r>
          </w:p>
          <w:p w14:paraId="148C227D" w14:textId="77777777" w:rsidR="00763E38" w:rsidRPr="00763E38" w:rsidRDefault="00E97552" w:rsidP="00712CB7">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Ce prix sera payé en deux tranches :</w:t>
            </w:r>
            <w:r w:rsidRPr="00763E38">
              <w:rPr>
                <w:rFonts w:ascii="Arial Narrow" w:eastAsia="Times New Roman" w:hAnsi="Arial Narrow" w:cs="Arial"/>
                <w:lang w:eastAsia="fr-FR"/>
              </w:rPr>
              <w:br/>
            </w:r>
            <w:r w:rsidRPr="00763E38">
              <w:rPr>
                <w:rFonts w:ascii="Arial Narrow" w:eastAsia="Times New Roman" w:hAnsi="Arial Narrow" w:cs="Arial"/>
                <w:b/>
                <w:bCs/>
                <w:lang w:eastAsia="fr-FR"/>
              </w:rPr>
              <w:t>* Cinquante pourcent (50%)</w:t>
            </w:r>
            <w:r w:rsidRPr="00763E38">
              <w:rPr>
                <w:rFonts w:ascii="Arial Narrow" w:eastAsia="Times New Roman" w:hAnsi="Arial Narrow" w:cs="Arial"/>
                <w:lang w:eastAsia="fr-FR"/>
              </w:rPr>
              <w:t xml:space="preserve"> pour l'amenée du matériel. Cette tranche sera payée progressivement au fur et à mesure de l'amenée sur le chantier, du gros matériel </w:t>
            </w:r>
            <w:r w:rsidRPr="00763E38">
              <w:rPr>
                <w:rFonts w:ascii="Arial Narrow" w:eastAsia="Times New Roman" w:hAnsi="Arial Narrow" w:cs="Arial"/>
                <w:lang w:eastAsia="fr-FR"/>
              </w:rPr>
              <w:lastRenderedPageBreak/>
              <w:t>prévu dans le projet d'exécution approuvé.</w:t>
            </w:r>
            <w:r w:rsidRPr="00763E38">
              <w:rPr>
                <w:rFonts w:ascii="Arial Narrow" w:eastAsia="Times New Roman" w:hAnsi="Arial Narrow" w:cs="Arial"/>
                <w:lang w:eastAsia="fr-FR"/>
              </w:rPr>
              <w:br/>
            </w:r>
            <w:r w:rsidRPr="00763E38">
              <w:rPr>
                <w:rFonts w:ascii="Arial Narrow" w:eastAsia="Times New Roman" w:hAnsi="Arial Narrow" w:cs="Arial"/>
                <w:b/>
                <w:bCs/>
                <w:lang w:eastAsia="fr-FR"/>
              </w:rPr>
              <w:t>* Cinquante pourcent (50%)</w:t>
            </w:r>
            <w:r w:rsidRPr="00763E38">
              <w:rPr>
                <w:rFonts w:ascii="Arial Narrow" w:eastAsia="Times New Roman" w:hAnsi="Arial Narrow" w:cs="Arial"/>
                <w:lang w:eastAsia="fr-FR"/>
              </w:rPr>
              <w:t xml:space="preserve"> après la réception provisoire lorsque la totalit</w:t>
            </w:r>
            <w:r w:rsidR="00712CB7">
              <w:rPr>
                <w:rFonts w:ascii="Arial Narrow" w:eastAsia="Times New Roman" w:hAnsi="Arial Narrow" w:cs="Arial"/>
                <w:lang w:eastAsia="fr-FR"/>
              </w:rPr>
              <w:t>é du matériel aura été repliée.</w:t>
            </w:r>
          </w:p>
          <w:p w14:paraId="5F13C1EA" w14:textId="77777777" w:rsidR="00763E38" w:rsidRPr="00763E38" w:rsidRDefault="00763E38" w:rsidP="00763E38">
            <w:pPr>
              <w:spacing w:after="0" w:line="276" w:lineRule="auto"/>
              <w:jc w:val="both"/>
              <w:rPr>
                <w:rFonts w:ascii="Arial Narrow" w:eastAsia="Times New Roman" w:hAnsi="Arial Narrow" w:cs="Arial"/>
                <w:b/>
                <w:bCs/>
                <w:lang w:eastAsia="fr-FR"/>
              </w:rPr>
            </w:pPr>
            <w:r w:rsidRPr="00763E38">
              <w:rPr>
                <w:rFonts w:ascii="Arial Narrow" w:eastAsia="Times New Roman" w:hAnsi="Arial Narrow" w:cs="Arial"/>
                <w:b/>
                <w:bCs/>
                <w:lang w:eastAsia="fr-FR"/>
              </w:rPr>
              <w:t xml:space="preserve">Le Forfait </w:t>
            </w:r>
            <w:proofErr w:type="gramStart"/>
            <w:r w:rsidRPr="00763E38">
              <w:rPr>
                <w:rFonts w:ascii="Arial Narrow" w:eastAsia="Times New Roman" w:hAnsi="Arial Narrow" w:cs="Arial"/>
                <w:b/>
                <w:bCs/>
                <w:lang w:eastAsia="fr-FR"/>
              </w:rPr>
              <w:t>à:</w:t>
            </w:r>
            <w:proofErr w:type="gramEnd"/>
            <w:r w:rsidRPr="00763E38">
              <w:rPr>
                <w:rFonts w:ascii="Arial Narrow" w:eastAsia="Times New Roman" w:hAnsi="Arial Narrow" w:cs="Arial"/>
                <w:b/>
                <w:bCs/>
                <w:lang w:eastAsia="fr-FR"/>
              </w:rPr>
              <w:t xml:space="preserve"> __________________________</w:t>
            </w:r>
          </w:p>
        </w:tc>
        <w:tc>
          <w:tcPr>
            <w:tcW w:w="851" w:type="dxa"/>
            <w:tcBorders>
              <w:top w:val="nil"/>
              <w:left w:val="nil"/>
              <w:bottom w:val="single" w:sz="4" w:space="0" w:color="auto"/>
              <w:right w:val="single" w:sz="4" w:space="0" w:color="auto"/>
            </w:tcBorders>
            <w:shd w:val="clear" w:color="auto" w:fill="auto"/>
            <w:noWrap/>
            <w:vAlign w:val="center"/>
            <w:hideMark/>
          </w:tcPr>
          <w:p w14:paraId="14032A2B"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spellStart"/>
            <w:r w:rsidRPr="00763E38">
              <w:rPr>
                <w:rFonts w:ascii="Times New Roman" w:eastAsia="Times New Roman" w:hAnsi="Times New Roman" w:cs="Times New Roman"/>
                <w:color w:val="000000"/>
                <w:sz w:val="24"/>
                <w:szCs w:val="24"/>
                <w:lang w:eastAsia="fr-FR"/>
              </w:rPr>
              <w:lastRenderedPageBreak/>
              <w:t>Ft</w:t>
            </w:r>
            <w:proofErr w:type="spellEnd"/>
          </w:p>
        </w:tc>
        <w:tc>
          <w:tcPr>
            <w:tcW w:w="2400" w:type="dxa"/>
            <w:tcBorders>
              <w:top w:val="nil"/>
              <w:left w:val="nil"/>
              <w:bottom w:val="single" w:sz="4" w:space="0" w:color="auto"/>
              <w:right w:val="single" w:sz="4" w:space="0" w:color="auto"/>
            </w:tcBorders>
            <w:shd w:val="clear" w:color="auto" w:fill="auto"/>
            <w:noWrap/>
            <w:vAlign w:val="bottom"/>
          </w:tcPr>
          <w:p w14:paraId="58756645"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05176123" w14:textId="77777777" w:rsidTr="00763E38">
        <w:trPr>
          <w:trHeight w:val="29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2C067B5" w14:textId="77777777" w:rsidR="00763E38" w:rsidRPr="00763E38" w:rsidRDefault="00E97552"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102</w:t>
            </w:r>
          </w:p>
        </w:tc>
        <w:tc>
          <w:tcPr>
            <w:tcW w:w="6804" w:type="dxa"/>
            <w:tcBorders>
              <w:top w:val="nil"/>
              <w:left w:val="nil"/>
              <w:bottom w:val="single" w:sz="4" w:space="0" w:color="auto"/>
              <w:right w:val="single" w:sz="4" w:space="0" w:color="auto"/>
            </w:tcBorders>
            <w:shd w:val="clear" w:color="auto" w:fill="auto"/>
            <w:noWrap/>
            <w:vAlign w:val="bottom"/>
            <w:hideMark/>
          </w:tcPr>
          <w:p w14:paraId="4A5754DC" w14:textId="77777777" w:rsidR="00E97552" w:rsidRPr="00763E38" w:rsidRDefault="00E97552" w:rsidP="00E97552">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Etudes géotechniques et d'exécution</w:t>
            </w:r>
          </w:p>
          <w:p w14:paraId="135F480D" w14:textId="77777777" w:rsidR="00E97552" w:rsidRPr="00763E38" w:rsidRDefault="00E97552" w:rsidP="00E97552">
            <w:pPr>
              <w:spacing w:after="0" w:line="240" w:lineRule="auto"/>
              <w:rPr>
                <w:rFonts w:ascii="Times New Roman" w:eastAsia="Times New Roman" w:hAnsi="Times New Roman" w:cs="Times New Roman"/>
                <w:color w:val="000000"/>
                <w:sz w:val="16"/>
                <w:szCs w:val="16"/>
                <w:lang w:eastAsia="fr-FR"/>
              </w:rPr>
            </w:pPr>
          </w:p>
          <w:p w14:paraId="495BE32E" w14:textId="77777777" w:rsidR="00E97552" w:rsidRPr="00763E38" w:rsidRDefault="00E97552" w:rsidP="00E97552">
            <w:pPr>
              <w:tabs>
                <w:tab w:val="left" w:pos="830"/>
              </w:tabs>
              <w:spacing w:after="0" w:line="240" w:lineRule="auto"/>
              <w:rPr>
                <w:rFonts w:ascii="Arial Narrow" w:eastAsia="Times New Roman" w:hAnsi="Arial Narrow" w:cs="Tahoma"/>
                <w:lang w:eastAsia="fr-FR"/>
              </w:rPr>
            </w:pPr>
            <w:r w:rsidRPr="00763E38">
              <w:rPr>
                <w:rFonts w:ascii="Arial Narrow" w:eastAsia="Times New Roman" w:hAnsi="Arial Narrow" w:cs="Tahoma"/>
                <w:lang w:eastAsia="fr-FR"/>
              </w:rPr>
              <w:t>Ce prix rémunère conformément au CCTP les suivants :</w:t>
            </w:r>
            <w:r w:rsidRPr="00763E38">
              <w:rPr>
                <w:rFonts w:ascii="Arial Narrow" w:eastAsia="Times New Roman" w:hAnsi="Arial Narrow" w:cs="Tahoma"/>
                <w:lang w:eastAsia="fr-FR"/>
              </w:rPr>
              <w:tab/>
            </w:r>
          </w:p>
          <w:p w14:paraId="652727FC" w14:textId="77777777" w:rsidR="00E97552" w:rsidRPr="00763E38" w:rsidRDefault="00E97552" w:rsidP="00E97552">
            <w:pPr>
              <w:spacing w:after="0" w:line="240" w:lineRule="auto"/>
              <w:rPr>
                <w:rFonts w:ascii="Arial Narrow" w:eastAsia="Times New Roman" w:hAnsi="Arial Narrow" w:cs="Tahoma"/>
                <w:lang w:eastAsia="fr-FR"/>
              </w:rPr>
            </w:pPr>
            <w:r w:rsidRPr="00763E38">
              <w:rPr>
                <w:rFonts w:ascii="Arial Narrow" w:eastAsia="Times New Roman" w:hAnsi="Arial Narrow" w:cs="Tahoma"/>
                <w:lang w:eastAsia="fr-FR"/>
              </w:rPr>
              <w:tab/>
              <w:t xml:space="preserve">Il comprend : </w:t>
            </w:r>
            <w:r w:rsidRPr="00763E38">
              <w:rPr>
                <w:rFonts w:ascii="Arial Narrow" w:eastAsia="Times New Roman" w:hAnsi="Arial Narrow" w:cs="Tahoma"/>
                <w:lang w:eastAsia="fr-FR"/>
              </w:rPr>
              <w:tab/>
            </w:r>
            <w:r w:rsidRPr="00763E38">
              <w:rPr>
                <w:rFonts w:ascii="Arial Narrow" w:eastAsia="Times New Roman" w:hAnsi="Arial Narrow" w:cs="Tahoma"/>
                <w:lang w:eastAsia="fr-FR"/>
              </w:rPr>
              <w:tab/>
              <w:t xml:space="preserve"> </w:t>
            </w:r>
          </w:p>
          <w:p w14:paraId="2A35EB4E" w14:textId="77777777" w:rsidR="00E97552" w:rsidRPr="00763E38" w:rsidRDefault="00E97552" w:rsidP="00E97552">
            <w:pPr>
              <w:spacing w:after="0" w:line="240" w:lineRule="auto"/>
              <w:rPr>
                <w:rFonts w:ascii="Arial Narrow" w:eastAsia="Times New Roman" w:hAnsi="Arial Narrow" w:cs="Tahoma"/>
                <w:lang w:eastAsia="fr-FR"/>
              </w:rPr>
            </w:pPr>
            <w:r w:rsidRPr="00763E38">
              <w:rPr>
                <w:rFonts w:ascii="Arial Narrow" w:eastAsia="Times New Roman" w:hAnsi="Arial Narrow" w:cs="Tahoma"/>
                <w:lang w:eastAsia="fr-FR"/>
              </w:rPr>
              <w:tab/>
              <w:t>-Les levés topographiques à l'échelle des plans d'exécution à fournir par l'entrepreneur,</w:t>
            </w:r>
            <w:r w:rsidRPr="00763E38">
              <w:rPr>
                <w:rFonts w:ascii="Arial Narrow" w:eastAsia="Times New Roman" w:hAnsi="Arial Narrow" w:cs="Tahoma"/>
                <w:lang w:eastAsia="fr-FR"/>
              </w:rPr>
              <w:tab/>
            </w:r>
            <w:r w:rsidRPr="00763E38">
              <w:rPr>
                <w:rFonts w:ascii="Arial Narrow" w:eastAsia="Times New Roman" w:hAnsi="Arial Narrow" w:cs="Tahoma"/>
                <w:lang w:eastAsia="fr-FR"/>
              </w:rPr>
              <w:tab/>
              <w:t xml:space="preserve"> </w:t>
            </w:r>
          </w:p>
          <w:p w14:paraId="7190D35E" w14:textId="77777777" w:rsidR="00E97552" w:rsidRPr="00763E38" w:rsidRDefault="00E97552" w:rsidP="00E97552">
            <w:pPr>
              <w:spacing w:after="0" w:line="240" w:lineRule="auto"/>
              <w:rPr>
                <w:rFonts w:ascii="Arial Narrow" w:eastAsia="Times New Roman" w:hAnsi="Arial Narrow" w:cs="Tahoma"/>
                <w:lang w:eastAsia="fr-FR"/>
              </w:rPr>
            </w:pPr>
            <w:r w:rsidRPr="00763E38">
              <w:rPr>
                <w:rFonts w:ascii="Arial Narrow" w:eastAsia="Times New Roman" w:hAnsi="Arial Narrow" w:cs="Tahoma"/>
                <w:lang w:eastAsia="fr-FR"/>
              </w:rPr>
              <w:tab/>
              <w:t>-Le repérage sur le terrain des profils en travers établis pour le projet et qui devront être utilisés en cours de travaux pour l'évaluation des volumes de terrassement réellement exécutés,</w:t>
            </w:r>
            <w:r w:rsidRPr="00763E38">
              <w:rPr>
                <w:rFonts w:ascii="Arial Narrow" w:eastAsia="Times New Roman" w:hAnsi="Arial Narrow" w:cs="Tahoma"/>
                <w:lang w:eastAsia="fr-FR"/>
              </w:rPr>
              <w:tab/>
            </w:r>
            <w:r w:rsidRPr="00763E38">
              <w:rPr>
                <w:rFonts w:ascii="Arial Narrow" w:eastAsia="Times New Roman" w:hAnsi="Arial Narrow" w:cs="Tahoma"/>
                <w:lang w:eastAsia="fr-FR"/>
              </w:rPr>
              <w:tab/>
              <w:t xml:space="preserve"> </w:t>
            </w:r>
          </w:p>
          <w:p w14:paraId="5C09BAA7" w14:textId="77777777" w:rsidR="00E97552" w:rsidRPr="00763E38" w:rsidRDefault="00E97552" w:rsidP="00E97552">
            <w:pPr>
              <w:spacing w:after="0" w:line="240" w:lineRule="auto"/>
              <w:rPr>
                <w:rFonts w:ascii="Arial Narrow" w:eastAsia="Times New Roman" w:hAnsi="Arial Narrow" w:cs="Tahoma"/>
                <w:lang w:eastAsia="fr-FR"/>
              </w:rPr>
            </w:pPr>
            <w:r w:rsidRPr="00763E38">
              <w:rPr>
                <w:rFonts w:ascii="Arial Narrow" w:eastAsia="Times New Roman" w:hAnsi="Arial Narrow" w:cs="Tahoma"/>
                <w:lang w:eastAsia="fr-FR"/>
              </w:rPr>
              <w:tab/>
              <w:t>-Les plans de délimitation des emprises,</w:t>
            </w:r>
            <w:r w:rsidRPr="00763E38">
              <w:rPr>
                <w:rFonts w:ascii="Arial Narrow" w:eastAsia="Times New Roman" w:hAnsi="Arial Narrow" w:cs="Tahoma"/>
                <w:lang w:eastAsia="fr-FR"/>
              </w:rPr>
              <w:tab/>
            </w:r>
            <w:r w:rsidRPr="00763E38">
              <w:rPr>
                <w:rFonts w:ascii="Arial Narrow" w:eastAsia="Times New Roman" w:hAnsi="Arial Narrow" w:cs="Tahoma"/>
                <w:lang w:eastAsia="fr-FR"/>
              </w:rPr>
              <w:tab/>
              <w:t xml:space="preserve"> </w:t>
            </w:r>
          </w:p>
          <w:p w14:paraId="7C4A7C18" w14:textId="77777777" w:rsidR="00E97552" w:rsidRPr="00763E38" w:rsidRDefault="00E97552" w:rsidP="00E97552">
            <w:pPr>
              <w:spacing w:after="0" w:line="240" w:lineRule="auto"/>
              <w:rPr>
                <w:rFonts w:ascii="Arial Narrow" w:eastAsia="Times New Roman" w:hAnsi="Arial Narrow" w:cs="Tahoma"/>
                <w:lang w:eastAsia="fr-FR"/>
              </w:rPr>
            </w:pPr>
            <w:r w:rsidRPr="00763E38">
              <w:rPr>
                <w:rFonts w:ascii="Arial Narrow" w:eastAsia="Times New Roman" w:hAnsi="Arial Narrow" w:cs="Tahoma"/>
                <w:lang w:eastAsia="fr-FR"/>
              </w:rPr>
              <w:tab/>
              <w:t>-Les notes de calcul et l'établissement des plans d'exécution</w:t>
            </w:r>
            <w:r w:rsidRPr="00763E38">
              <w:rPr>
                <w:rFonts w:ascii="Arial Narrow" w:eastAsia="Times New Roman" w:hAnsi="Arial Narrow" w:cs="Tahoma"/>
                <w:lang w:eastAsia="fr-FR"/>
              </w:rPr>
              <w:tab/>
            </w:r>
            <w:r w:rsidRPr="00763E38">
              <w:rPr>
                <w:rFonts w:ascii="Arial Narrow" w:eastAsia="Times New Roman" w:hAnsi="Arial Narrow" w:cs="Tahoma"/>
                <w:lang w:eastAsia="fr-FR"/>
              </w:rPr>
              <w:tab/>
              <w:t xml:space="preserve"> </w:t>
            </w:r>
          </w:p>
          <w:p w14:paraId="5087A658" w14:textId="77777777" w:rsidR="00E97552" w:rsidRPr="00763E38" w:rsidRDefault="00E97552" w:rsidP="00E97552">
            <w:pPr>
              <w:spacing w:after="0" w:line="240" w:lineRule="auto"/>
              <w:rPr>
                <w:rFonts w:ascii="Arial Narrow" w:eastAsia="Times New Roman" w:hAnsi="Arial Narrow" w:cs="Tahoma"/>
                <w:lang w:eastAsia="fr-FR"/>
              </w:rPr>
            </w:pPr>
            <w:r w:rsidRPr="00763E38">
              <w:rPr>
                <w:rFonts w:ascii="Arial Narrow" w:eastAsia="Times New Roman" w:hAnsi="Arial Narrow" w:cs="Tahoma"/>
                <w:lang w:eastAsia="fr-FR"/>
              </w:rPr>
              <w:tab/>
              <w:t>-L'étude géotechnique</w:t>
            </w:r>
          </w:p>
          <w:p w14:paraId="7F056118" w14:textId="77777777" w:rsidR="00E97552" w:rsidRPr="00763E38" w:rsidRDefault="00E97552" w:rsidP="00E97552">
            <w:pPr>
              <w:spacing w:after="0" w:line="240" w:lineRule="auto"/>
              <w:ind w:left="639"/>
              <w:rPr>
                <w:rFonts w:ascii="Arial Narrow" w:eastAsia="Times New Roman" w:hAnsi="Arial Narrow" w:cs="Tahoma"/>
                <w:lang w:eastAsia="fr-FR"/>
              </w:rPr>
            </w:pPr>
            <w:r w:rsidRPr="00763E38">
              <w:rPr>
                <w:rFonts w:ascii="Arial Narrow" w:eastAsia="Times New Roman" w:hAnsi="Arial Narrow" w:cs="Tahoma"/>
                <w:lang w:eastAsia="fr-FR"/>
              </w:rPr>
              <w:t xml:space="preserve">- Le projet d’exécution </w:t>
            </w:r>
            <w:r w:rsidRPr="00763E38">
              <w:rPr>
                <w:rFonts w:ascii="Arial Narrow" w:eastAsia="Times New Roman" w:hAnsi="Arial Narrow" w:cs="Tahoma"/>
                <w:lang w:eastAsia="fr-FR"/>
              </w:rPr>
              <w:tab/>
            </w:r>
            <w:r w:rsidRPr="00763E38">
              <w:rPr>
                <w:rFonts w:ascii="Arial Narrow" w:eastAsia="Times New Roman" w:hAnsi="Arial Narrow" w:cs="Tahoma"/>
                <w:lang w:eastAsia="fr-FR"/>
              </w:rPr>
              <w:tab/>
              <w:t xml:space="preserve"> </w:t>
            </w:r>
          </w:p>
          <w:p w14:paraId="0C6AE1D7" w14:textId="77777777" w:rsidR="00E97552" w:rsidRPr="00763E38" w:rsidRDefault="00E97552" w:rsidP="00E97552">
            <w:pPr>
              <w:spacing w:after="0" w:line="240" w:lineRule="auto"/>
              <w:rPr>
                <w:rFonts w:ascii="Arial Narrow" w:eastAsia="Times New Roman" w:hAnsi="Arial Narrow" w:cs="Times New Roman"/>
                <w:color w:val="000000"/>
                <w:lang w:eastAsia="fr-FR"/>
              </w:rPr>
            </w:pPr>
            <w:r w:rsidRPr="00763E38">
              <w:rPr>
                <w:rFonts w:ascii="Arial Narrow" w:eastAsia="Times New Roman" w:hAnsi="Arial Narrow" w:cs="Tahoma"/>
                <w:lang w:eastAsia="fr-FR"/>
              </w:rPr>
              <w:t xml:space="preserve">             -Toute étude nécessaire pour mener à bien l'exécution des travaux</w:t>
            </w:r>
            <w:r w:rsidRPr="00763E38">
              <w:rPr>
                <w:rFonts w:ascii="Arial Narrow" w:eastAsia="Times New Roman" w:hAnsi="Arial Narrow" w:cs="Tahoma"/>
                <w:lang w:eastAsia="fr-FR"/>
              </w:rPr>
              <w:tab/>
            </w:r>
          </w:p>
          <w:p w14:paraId="7B669BFD" w14:textId="77777777" w:rsidR="00E97552" w:rsidRPr="00763E38" w:rsidRDefault="00E97552" w:rsidP="00E97552">
            <w:pPr>
              <w:spacing w:after="0" w:line="240" w:lineRule="auto"/>
              <w:rPr>
                <w:rFonts w:ascii="Times New Roman" w:eastAsia="Times New Roman" w:hAnsi="Times New Roman" w:cs="Times New Roman"/>
                <w:color w:val="000000"/>
                <w:sz w:val="16"/>
                <w:szCs w:val="16"/>
                <w:lang w:eastAsia="fr-FR"/>
              </w:rPr>
            </w:pPr>
          </w:p>
          <w:p w14:paraId="2A7B4387" w14:textId="77777777" w:rsidR="00763E38" w:rsidRPr="00E97552" w:rsidRDefault="00E97552" w:rsidP="00E97552">
            <w:pPr>
              <w:spacing w:after="0" w:line="276" w:lineRule="auto"/>
              <w:rPr>
                <w:rFonts w:ascii="Arial Narrow" w:eastAsia="Times New Roman" w:hAnsi="Arial Narrow" w:cs="Arial"/>
                <w:lang w:eastAsia="fr-FR"/>
              </w:rPr>
            </w:pPr>
            <w:r w:rsidRPr="00763E38">
              <w:rPr>
                <w:rFonts w:ascii="Arial Narrow" w:eastAsia="Times New Roman" w:hAnsi="Arial Narrow" w:cs="Arial"/>
                <w:b/>
                <w:lang w:eastAsia="fr-FR"/>
              </w:rPr>
              <w:t>Le forfait à : _____________________________</w:t>
            </w:r>
          </w:p>
        </w:tc>
        <w:tc>
          <w:tcPr>
            <w:tcW w:w="851" w:type="dxa"/>
            <w:tcBorders>
              <w:top w:val="nil"/>
              <w:left w:val="nil"/>
              <w:bottom w:val="single" w:sz="4" w:space="0" w:color="auto"/>
              <w:right w:val="single" w:sz="4" w:space="0" w:color="auto"/>
            </w:tcBorders>
            <w:shd w:val="clear" w:color="auto" w:fill="auto"/>
            <w:noWrap/>
            <w:vAlign w:val="center"/>
            <w:hideMark/>
          </w:tcPr>
          <w:p w14:paraId="55DA6D61"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spellStart"/>
            <w:r w:rsidRPr="00763E38">
              <w:rPr>
                <w:rFonts w:ascii="Times New Roman" w:eastAsia="Times New Roman" w:hAnsi="Times New Roman" w:cs="Times New Roman"/>
                <w:color w:val="000000"/>
                <w:sz w:val="24"/>
                <w:szCs w:val="24"/>
                <w:lang w:eastAsia="fr-FR"/>
              </w:rPr>
              <w:t>Ft</w:t>
            </w:r>
            <w:proofErr w:type="spellEnd"/>
          </w:p>
        </w:tc>
        <w:tc>
          <w:tcPr>
            <w:tcW w:w="2400" w:type="dxa"/>
            <w:tcBorders>
              <w:top w:val="nil"/>
              <w:left w:val="nil"/>
              <w:bottom w:val="single" w:sz="4" w:space="0" w:color="auto"/>
              <w:right w:val="single" w:sz="4" w:space="0" w:color="auto"/>
            </w:tcBorders>
            <w:shd w:val="clear" w:color="auto" w:fill="auto"/>
            <w:noWrap/>
            <w:vAlign w:val="bottom"/>
          </w:tcPr>
          <w:p w14:paraId="37A30C30"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4398C790" w14:textId="77777777" w:rsidTr="006710F3">
        <w:trPr>
          <w:trHeight w:val="42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F62B11" w14:textId="77777777" w:rsidR="00763E38" w:rsidRPr="00763E38" w:rsidRDefault="00E97552" w:rsidP="006710F3">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103</w:t>
            </w:r>
          </w:p>
        </w:tc>
        <w:tc>
          <w:tcPr>
            <w:tcW w:w="6804" w:type="dxa"/>
            <w:tcBorders>
              <w:top w:val="nil"/>
              <w:left w:val="nil"/>
              <w:bottom w:val="single" w:sz="4" w:space="0" w:color="auto"/>
              <w:right w:val="single" w:sz="4" w:space="0" w:color="auto"/>
            </w:tcBorders>
            <w:shd w:val="clear" w:color="auto" w:fill="auto"/>
            <w:noWrap/>
            <w:vAlign w:val="bottom"/>
            <w:hideMark/>
          </w:tcPr>
          <w:p w14:paraId="3ADF2396" w14:textId="77777777" w:rsidR="00E97552" w:rsidRDefault="00E97552" w:rsidP="00763E38">
            <w:pPr>
              <w:spacing w:after="0" w:line="276" w:lineRule="auto"/>
              <w:jc w:val="both"/>
              <w:rPr>
                <w:rFonts w:ascii="Times New Roman" w:eastAsia="Times New Roman" w:hAnsi="Times New Roman" w:cs="Times New Roman"/>
                <w:b/>
                <w:color w:val="000000"/>
                <w:sz w:val="24"/>
                <w:szCs w:val="24"/>
                <w:lang w:eastAsia="fr-FR"/>
              </w:rPr>
            </w:pPr>
            <w:r w:rsidRPr="00E97552">
              <w:rPr>
                <w:rFonts w:ascii="Times New Roman" w:eastAsia="Times New Roman" w:hAnsi="Times New Roman" w:cs="Times New Roman"/>
                <w:b/>
                <w:color w:val="000000"/>
                <w:sz w:val="24"/>
                <w:szCs w:val="24"/>
                <w:lang w:eastAsia="fr-FR"/>
              </w:rPr>
              <w:t xml:space="preserve">Déplacement réseaux ENEO et Raccordement du réseau CAMWATER </w:t>
            </w:r>
          </w:p>
          <w:p w14:paraId="1D650770" w14:textId="77777777" w:rsidR="00712CB7" w:rsidRDefault="00763E38" w:rsidP="00712CB7">
            <w:pPr>
              <w:spacing w:after="0" w:line="276" w:lineRule="auto"/>
              <w:jc w:val="both"/>
              <w:rPr>
                <w:rFonts w:ascii="Arial Narrow" w:eastAsia="Times New Roman" w:hAnsi="Arial Narrow" w:cs="Arial"/>
                <w:lang w:eastAsia="fr-FR"/>
              </w:rPr>
            </w:pPr>
            <w:r w:rsidRPr="00763E38">
              <w:rPr>
                <w:rFonts w:ascii="Arial Narrow" w:eastAsia="Times New Roman" w:hAnsi="Arial Narrow" w:cs="Arial"/>
                <w:lang w:eastAsia="fr-FR"/>
              </w:rPr>
              <w:t xml:space="preserve">Ce prix rémunère dans les conditions générales prévues au marché, </w:t>
            </w:r>
            <w:r w:rsidRPr="00763E38">
              <w:rPr>
                <w:rFonts w:ascii="Arial Narrow" w:eastAsia="Times New Roman" w:hAnsi="Arial Narrow" w:cs="Arial"/>
                <w:b/>
                <w:bCs/>
                <w:lang w:eastAsia="fr-FR"/>
              </w:rPr>
              <w:t>sous forme de Forfait (</w:t>
            </w:r>
            <w:proofErr w:type="spellStart"/>
            <w:r w:rsidRPr="00763E38">
              <w:rPr>
                <w:rFonts w:ascii="Arial Narrow" w:eastAsia="Times New Roman" w:hAnsi="Arial Narrow" w:cs="Arial"/>
                <w:b/>
                <w:bCs/>
                <w:lang w:eastAsia="fr-FR"/>
              </w:rPr>
              <w:t>Ft</w:t>
            </w:r>
            <w:proofErr w:type="spellEnd"/>
            <w:r w:rsidRPr="00763E38">
              <w:rPr>
                <w:rFonts w:ascii="Arial Narrow" w:eastAsia="Times New Roman" w:hAnsi="Arial Narrow" w:cs="Arial"/>
                <w:b/>
                <w:bCs/>
                <w:lang w:eastAsia="fr-FR"/>
              </w:rPr>
              <w:t xml:space="preserve">), </w:t>
            </w:r>
            <w:r w:rsidRPr="00763E38">
              <w:rPr>
                <w:rFonts w:ascii="Arial Narrow" w:eastAsia="Times New Roman" w:hAnsi="Arial Narrow" w:cs="Arial"/>
                <w:lang w:eastAsia="fr-FR"/>
              </w:rPr>
              <w:t xml:space="preserve">le déplacement des réseaux (eau, électricité, télécommunications, etc.) situés dans l'emprise des travaux, aériens ou souterrains, ou la protection des réseaux qui ne </w:t>
            </w:r>
            <w:r w:rsidR="00712CB7">
              <w:rPr>
                <w:rFonts w:ascii="Arial Narrow" w:eastAsia="Times New Roman" w:hAnsi="Arial Narrow" w:cs="Arial"/>
                <w:lang w:eastAsia="fr-FR"/>
              </w:rPr>
              <w:t xml:space="preserve">pourraient </w:t>
            </w:r>
            <w:proofErr w:type="gramStart"/>
            <w:r w:rsidR="00712CB7">
              <w:rPr>
                <w:rFonts w:ascii="Arial Narrow" w:eastAsia="Times New Roman" w:hAnsi="Arial Narrow" w:cs="Arial"/>
                <w:lang w:eastAsia="fr-FR"/>
              </w:rPr>
              <w:t>pas  être</w:t>
            </w:r>
            <w:proofErr w:type="gramEnd"/>
            <w:r w:rsidR="00712CB7">
              <w:rPr>
                <w:rFonts w:ascii="Arial Narrow" w:eastAsia="Times New Roman" w:hAnsi="Arial Narrow" w:cs="Arial"/>
                <w:lang w:eastAsia="fr-FR"/>
              </w:rPr>
              <w:t xml:space="preserve"> déplacés. </w:t>
            </w:r>
          </w:p>
          <w:p w14:paraId="47DB1447" w14:textId="77777777" w:rsidR="00763E38" w:rsidRPr="00763E38" w:rsidRDefault="00763E38" w:rsidP="00712CB7">
            <w:pPr>
              <w:spacing w:after="0" w:line="276" w:lineRule="auto"/>
              <w:jc w:val="both"/>
              <w:rPr>
                <w:rFonts w:ascii="Arial Narrow" w:eastAsia="Times New Roman" w:hAnsi="Arial Narrow" w:cs="Arial"/>
                <w:lang w:eastAsia="fr-FR"/>
              </w:rPr>
            </w:pPr>
            <w:r w:rsidRPr="00763E38">
              <w:rPr>
                <w:rFonts w:ascii="Arial Narrow" w:eastAsia="Times New Roman" w:hAnsi="Arial Narrow" w:cs="Arial"/>
                <w:lang w:eastAsia="fr-FR"/>
              </w:rPr>
              <w:br/>
              <w:t xml:space="preserve">Ces prix comprennent </w:t>
            </w:r>
            <w:proofErr w:type="gramStart"/>
            <w:r w:rsidRPr="00763E38">
              <w:rPr>
                <w:rFonts w:ascii="Arial Narrow" w:eastAsia="Times New Roman" w:hAnsi="Arial Narrow" w:cs="Arial"/>
                <w:lang w:eastAsia="fr-FR"/>
              </w:rPr>
              <w:t>notamment:</w:t>
            </w:r>
            <w:proofErr w:type="gramEnd"/>
            <w:r w:rsidRPr="00763E38">
              <w:rPr>
                <w:rFonts w:ascii="Arial Narrow" w:eastAsia="Times New Roman" w:hAnsi="Arial Narrow" w:cs="Arial"/>
                <w:lang w:eastAsia="fr-FR"/>
              </w:rPr>
              <w:br/>
            </w:r>
            <w:r w:rsidRPr="00763E38">
              <w:rPr>
                <w:rFonts w:ascii="Arial Narrow" w:eastAsia="Times New Roman" w:hAnsi="Arial Narrow" w:cs="Arial"/>
                <w:lang w:eastAsia="fr-FR"/>
              </w:rPr>
              <w:sym w:font="Symbol" w:char="F0B7"/>
            </w:r>
            <w:r w:rsidRPr="00763E38">
              <w:rPr>
                <w:rFonts w:ascii="Arial Narrow" w:eastAsia="Times New Roman" w:hAnsi="Arial Narrow" w:cs="Arial"/>
                <w:lang w:eastAsia="fr-FR"/>
              </w:rPr>
              <w:t>l'établissement des projets d'exécution à soumettre à l'approbation des concessionnaires  concernées avant réalisation ;</w:t>
            </w:r>
          </w:p>
          <w:p w14:paraId="3AA5B14C"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sym w:font="Symbol" w:char="F0B7"/>
            </w:r>
            <w:r w:rsidRPr="00763E38">
              <w:rPr>
                <w:rFonts w:ascii="Arial Narrow" w:eastAsia="Times New Roman" w:hAnsi="Arial Narrow" w:cs="Arial"/>
                <w:lang w:eastAsia="fr-FR"/>
              </w:rPr>
              <w:t xml:space="preserve"> </w:t>
            </w:r>
            <w:proofErr w:type="gramStart"/>
            <w:r w:rsidRPr="00763E38">
              <w:rPr>
                <w:rFonts w:ascii="Arial Narrow" w:eastAsia="Times New Roman" w:hAnsi="Arial Narrow" w:cs="Arial"/>
                <w:lang w:eastAsia="fr-FR"/>
              </w:rPr>
              <w:t>les</w:t>
            </w:r>
            <w:proofErr w:type="gramEnd"/>
            <w:r w:rsidRPr="00763E38">
              <w:rPr>
                <w:rFonts w:ascii="Arial Narrow" w:eastAsia="Times New Roman" w:hAnsi="Arial Narrow" w:cs="Arial"/>
                <w:lang w:eastAsia="fr-FR"/>
              </w:rPr>
              <w:t xml:space="preserve"> tranchées de reconnaissance pour découverte des réseaux existants, éventuellement ;</w:t>
            </w:r>
          </w:p>
          <w:p w14:paraId="018F91B8"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sym w:font="Symbol" w:char="F0B7"/>
            </w:r>
            <w:r w:rsidRPr="00763E38">
              <w:rPr>
                <w:rFonts w:ascii="Arial Narrow" w:eastAsia="Times New Roman" w:hAnsi="Arial Narrow" w:cs="Arial"/>
                <w:lang w:eastAsia="fr-FR"/>
              </w:rPr>
              <w:t xml:space="preserve"> </w:t>
            </w:r>
            <w:proofErr w:type="gramStart"/>
            <w:r w:rsidRPr="00763E38">
              <w:rPr>
                <w:rFonts w:ascii="Arial Narrow" w:eastAsia="Times New Roman" w:hAnsi="Arial Narrow" w:cs="Arial"/>
                <w:lang w:eastAsia="fr-FR"/>
              </w:rPr>
              <w:t>la</w:t>
            </w:r>
            <w:proofErr w:type="gramEnd"/>
            <w:r w:rsidRPr="00763E38">
              <w:rPr>
                <w:rFonts w:ascii="Arial Narrow" w:eastAsia="Times New Roman" w:hAnsi="Arial Narrow" w:cs="Arial"/>
                <w:lang w:eastAsia="fr-FR"/>
              </w:rPr>
              <w:t xml:space="preserve"> dépose éventuelle des réseaux existants et la mise en dépôt en un lieu désigné par l'Ingénieur du Marché;</w:t>
            </w:r>
          </w:p>
          <w:p w14:paraId="7BD602E7"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sym w:font="Symbol" w:char="F0B7"/>
            </w:r>
            <w:r w:rsidRPr="00763E38">
              <w:rPr>
                <w:rFonts w:ascii="Arial Narrow" w:eastAsia="Times New Roman" w:hAnsi="Arial Narrow" w:cs="Arial"/>
                <w:lang w:eastAsia="fr-FR"/>
              </w:rPr>
              <w:t xml:space="preserve"> </w:t>
            </w:r>
            <w:proofErr w:type="gramStart"/>
            <w:r w:rsidRPr="00763E38">
              <w:rPr>
                <w:rFonts w:ascii="Arial Narrow" w:eastAsia="Times New Roman" w:hAnsi="Arial Narrow" w:cs="Arial"/>
                <w:lang w:eastAsia="fr-FR"/>
              </w:rPr>
              <w:t>la</w:t>
            </w:r>
            <w:proofErr w:type="gramEnd"/>
            <w:r w:rsidRPr="00763E38">
              <w:rPr>
                <w:rFonts w:ascii="Arial Narrow" w:eastAsia="Times New Roman" w:hAnsi="Arial Narrow" w:cs="Arial"/>
                <w:lang w:eastAsia="fr-FR"/>
              </w:rPr>
              <w:t xml:space="preserve"> démolition des massifs d'ancrage et la remise en état des lieux après démolition ;</w:t>
            </w:r>
          </w:p>
          <w:p w14:paraId="5C3A4790"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sym w:font="Symbol" w:char="F0B7"/>
            </w:r>
            <w:proofErr w:type="gramStart"/>
            <w:r w:rsidRPr="00763E38">
              <w:rPr>
                <w:rFonts w:ascii="Arial Narrow" w:eastAsia="Times New Roman" w:hAnsi="Arial Narrow" w:cs="Arial"/>
                <w:lang w:eastAsia="fr-FR"/>
              </w:rPr>
              <w:t>la</w:t>
            </w:r>
            <w:proofErr w:type="gramEnd"/>
            <w:r w:rsidRPr="00763E38">
              <w:rPr>
                <w:rFonts w:ascii="Arial Narrow" w:eastAsia="Times New Roman" w:hAnsi="Arial Narrow" w:cs="Arial"/>
                <w:lang w:eastAsia="fr-FR"/>
              </w:rPr>
              <w:t xml:space="preserve"> réalisation des travaux de déplacement ou de protection des réseaux, y compris câblages et raccordements au réseau en service ;</w:t>
            </w:r>
          </w:p>
          <w:p w14:paraId="42D8370E"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sym w:font="Symbol" w:char="F0B7"/>
            </w:r>
            <w:proofErr w:type="gramStart"/>
            <w:r w:rsidRPr="00763E38">
              <w:rPr>
                <w:rFonts w:ascii="Arial Narrow" w:eastAsia="Times New Roman" w:hAnsi="Arial Narrow" w:cs="Arial"/>
                <w:lang w:eastAsia="fr-FR"/>
              </w:rPr>
              <w:t>la</w:t>
            </w:r>
            <w:proofErr w:type="gramEnd"/>
            <w:r w:rsidRPr="00763E38">
              <w:rPr>
                <w:rFonts w:ascii="Arial Narrow" w:eastAsia="Times New Roman" w:hAnsi="Arial Narrow" w:cs="Arial"/>
                <w:lang w:eastAsia="fr-FR"/>
              </w:rPr>
              <w:t xml:space="preserve"> rémunération d'un représentant de chaque concessionnaire intéressée pendant la durée des travaux existants ;</w:t>
            </w:r>
          </w:p>
          <w:p w14:paraId="7BC4E275" w14:textId="77777777" w:rsidR="00763E38" w:rsidRPr="00763E38" w:rsidRDefault="00763E38" w:rsidP="00763E38">
            <w:pPr>
              <w:spacing w:after="0" w:line="276" w:lineRule="auto"/>
              <w:rPr>
                <w:rFonts w:ascii="Arial Narrow" w:eastAsia="Times New Roman" w:hAnsi="Arial Narrow" w:cs="Arial"/>
                <w:lang w:eastAsia="fr-FR"/>
              </w:rPr>
            </w:pPr>
            <w:r w:rsidRPr="00763E38">
              <w:rPr>
                <w:rFonts w:ascii="Arial Narrow" w:eastAsia="Times New Roman" w:hAnsi="Arial Narrow" w:cs="Arial"/>
                <w:lang w:eastAsia="fr-FR"/>
              </w:rPr>
              <w:t xml:space="preserve">• toutes sujétions liées aux conditions de circulation et au respect des prescriptions </w:t>
            </w:r>
            <w:r w:rsidR="00E97552" w:rsidRPr="00763E38">
              <w:rPr>
                <w:rFonts w:ascii="Arial Narrow" w:eastAsia="Times New Roman" w:hAnsi="Arial Narrow" w:cs="Arial"/>
                <w:lang w:eastAsia="fr-FR"/>
              </w:rPr>
              <w:t>environnementales ;</w:t>
            </w:r>
            <w:r w:rsidRPr="00763E38">
              <w:rPr>
                <w:rFonts w:ascii="Arial Narrow" w:eastAsia="Times New Roman" w:hAnsi="Arial Narrow" w:cs="Arial"/>
                <w:lang w:eastAsia="fr-FR"/>
              </w:rPr>
              <w:br/>
              <w:t>• et toutes autres sujétions.</w:t>
            </w:r>
          </w:p>
          <w:p w14:paraId="4B30A28E" w14:textId="77777777" w:rsidR="00763E38" w:rsidRPr="00763E38" w:rsidRDefault="00763E38" w:rsidP="00763E38">
            <w:pPr>
              <w:spacing w:after="0" w:line="276" w:lineRule="auto"/>
              <w:jc w:val="both"/>
              <w:rPr>
                <w:rFonts w:ascii="Arial Narrow" w:eastAsia="Times New Roman" w:hAnsi="Arial Narrow" w:cs="Arial"/>
                <w:sz w:val="10"/>
                <w:lang w:eastAsia="fr-FR"/>
              </w:rPr>
            </w:pPr>
          </w:p>
          <w:p w14:paraId="23D90BC3"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color w:val="03070F"/>
                <w:lang w:eastAsia="fr-FR"/>
              </w:rPr>
              <w:t>NB : Les prix 801 ne s’appliquent pas aux dégâts que le Cocontractant pourra causer aux réseaux divers à l’occasion des travaux. Les frais de réparations de ces dommages incombent au Cocontractant</w:t>
            </w:r>
          </w:p>
          <w:p w14:paraId="58A4FA13"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p>
          <w:p w14:paraId="4C1A9A9F"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Le forfait à : _____________________________</w:t>
            </w:r>
          </w:p>
          <w:p w14:paraId="33AA98EF" w14:textId="77777777" w:rsidR="00763E38" w:rsidRPr="00763E38" w:rsidRDefault="00763E38" w:rsidP="00763E38">
            <w:pPr>
              <w:spacing w:after="0" w:line="240" w:lineRule="auto"/>
              <w:rPr>
                <w:rFonts w:ascii="Times New Roman" w:eastAsia="Times New Roman" w:hAnsi="Times New Roman" w:cs="Times New Roman"/>
                <w:color w:val="000000"/>
                <w:sz w:val="16"/>
                <w:szCs w:val="16"/>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14:paraId="32B9D421"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spellStart"/>
            <w:r w:rsidRPr="00763E38">
              <w:rPr>
                <w:rFonts w:ascii="Times New Roman" w:eastAsia="Times New Roman" w:hAnsi="Times New Roman" w:cs="Times New Roman"/>
                <w:color w:val="000000"/>
                <w:sz w:val="24"/>
                <w:szCs w:val="24"/>
                <w:lang w:eastAsia="fr-FR"/>
              </w:rPr>
              <w:t>F</w:t>
            </w:r>
            <w:r w:rsidR="004F3E7A">
              <w:rPr>
                <w:rFonts w:ascii="Times New Roman" w:eastAsia="Times New Roman" w:hAnsi="Times New Roman" w:cs="Times New Roman"/>
                <w:color w:val="000000"/>
                <w:sz w:val="24"/>
                <w:szCs w:val="24"/>
                <w:lang w:eastAsia="fr-FR"/>
              </w:rPr>
              <w:t>f</w:t>
            </w:r>
            <w:r w:rsidRPr="00763E38">
              <w:rPr>
                <w:rFonts w:ascii="Times New Roman" w:eastAsia="Times New Roman" w:hAnsi="Times New Roman" w:cs="Times New Roman"/>
                <w:color w:val="000000"/>
                <w:sz w:val="24"/>
                <w:szCs w:val="24"/>
                <w:lang w:eastAsia="fr-FR"/>
              </w:rPr>
              <w:t>t</w:t>
            </w:r>
            <w:proofErr w:type="spellEnd"/>
          </w:p>
        </w:tc>
        <w:tc>
          <w:tcPr>
            <w:tcW w:w="2400" w:type="dxa"/>
            <w:tcBorders>
              <w:top w:val="nil"/>
              <w:left w:val="nil"/>
              <w:bottom w:val="single" w:sz="4" w:space="0" w:color="auto"/>
              <w:right w:val="single" w:sz="4" w:space="0" w:color="auto"/>
            </w:tcBorders>
            <w:shd w:val="clear" w:color="auto" w:fill="auto"/>
            <w:noWrap/>
            <w:vAlign w:val="bottom"/>
          </w:tcPr>
          <w:p w14:paraId="1E0BBE85"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0D413046" w14:textId="77777777" w:rsidTr="00763E38">
        <w:trPr>
          <w:trHeight w:val="308"/>
        </w:trPr>
        <w:tc>
          <w:tcPr>
            <w:tcW w:w="709" w:type="dxa"/>
            <w:tcBorders>
              <w:top w:val="nil"/>
              <w:left w:val="single" w:sz="4" w:space="0" w:color="auto"/>
              <w:bottom w:val="single" w:sz="4" w:space="0" w:color="auto"/>
              <w:right w:val="single" w:sz="4" w:space="0" w:color="auto"/>
            </w:tcBorders>
            <w:shd w:val="clear" w:color="auto" w:fill="D9D9D9"/>
            <w:noWrap/>
            <w:vAlign w:val="bottom"/>
            <w:hideMark/>
          </w:tcPr>
          <w:p w14:paraId="572CB195" w14:textId="77777777" w:rsidR="00763E38" w:rsidRPr="00763E38" w:rsidRDefault="00E97552"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763E38" w:rsidRPr="00763E38">
              <w:rPr>
                <w:rFonts w:ascii="Times New Roman" w:eastAsia="Times New Roman" w:hAnsi="Times New Roman" w:cs="Times New Roman"/>
                <w:color w:val="000000"/>
                <w:sz w:val="24"/>
                <w:szCs w:val="24"/>
                <w:lang w:eastAsia="fr-FR"/>
              </w:rPr>
              <w:t>00</w:t>
            </w:r>
          </w:p>
        </w:tc>
        <w:tc>
          <w:tcPr>
            <w:tcW w:w="6804" w:type="dxa"/>
            <w:tcBorders>
              <w:top w:val="nil"/>
              <w:left w:val="nil"/>
              <w:bottom w:val="single" w:sz="4" w:space="0" w:color="auto"/>
              <w:right w:val="single" w:sz="4" w:space="0" w:color="auto"/>
            </w:tcBorders>
            <w:shd w:val="clear" w:color="auto" w:fill="D9D9D9"/>
            <w:noWrap/>
            <w:vAlign w:val="bottom"/>
            <w:hideMark/>
          </w:tcPr>
          <w:p w14:paraId="68A58BE6" w14:textId="77777777" w:rsidR="00763E38" w:rsidRPr="00763E38" w:rsidRDefault="00E97552" w:rsidP="00763E38">
            <w:pPr>
              <w:spacing w:after="0" w:line="240" w:lineRule="auto"/>
              <w:rPr>
                <w:rFonts w:ascii="Times New Roman" w:eastAsia="Times New Roman" w:hAnsi="Times New Roman" w:cs="Times New Roman"/>
                <w:b/>
                <w:bCs/>
                <w:color w:val="000000"/>
                <w:sz w:val="24"/>
                <w:szCs w:val="24"/>
                <w:lang w:eastAsia="fr-FR"/>
              </w:rPr>
            </w:pPr>
            <w:r w:rsidRPr="00E97552">
              <w:rPr>
                <w:rFonts w:ascii="Times New Roman" w:eastAsia="Times New Roman" w:hAnsi="Times New Roman" w:cs="Times New Roman"/>
                <w:b/>
                <w:bCs/>
                <w:color w:val="000000"/>
                <w:sz w:val="24"/>
                <w:szCs w:val="24"/>
                <w:lang w:eastAsia="fr-FR"/>
              </w:rPr>
              <w:t>TRAVAUX D'EMPRISE ET DE CHAUSSEE (2,00 Km)</w:t>
            </w:r>
          </w:p>
        </w:tc>
        <w:tc>
          <w:tcPr>
            <w:tcW w:w="851" w:type="dxa"/>
            <w:tcBorders>
              <w:top w:val="nil"/>
              <w:left w:val="nil"/>
              <w:bottom w:val="single" w:sz="4" w:space="0" w:color="auto"/>
              <w:right w:val="single" w:sz="4" w:space="0" w:color="auto"/>
            </w:tcBorders>
            <w:shd w:val="clear" w:color="auto" w:fill="D9D9D9"/>
            <w:noWrap/>
            <w:vAlign w:val="center"/>
            <w:hideMark/>
          </w:tcPr>
          <w:p w14:paraId="31F4F08A"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c>
          <w:tcPr>
            <w:tcW w:w="2400" w:type="dxa"/>
            <w:tcBorders>
              <w:top w:val="nil"/>
              <w:left w:val="nil"/>
              <w:bottom w:val="single" w:sz="4" w:space="0" w:color="auto"/>
              <w:right w:val="single" w:sz="4" w:space="0" w:color="auto"/>
            </w:tcBorders>
            <w:shd w:val="clear" w:color="auto" w:fill="D9D9D9"/>
            <w:noWrap/>
            <w:vAlign w:val="bottom"/>
            <w:hideMark/>
          </w:tcPr>
          <w:p w14:paraId="1CBCACE3"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r>
      <w:tr w:rsidR="00E44E2C" w:rsidRPr="00763E38" w14:paraId="46432E3D" w14:textId="77777777" w:rsidTr="00763E38">
        <w:trPr>
          <w:trHeight w:val="415"/>
        </w:trPr>
        <w:tc>
          <w:tcPr>
            <w:tcW w:w="709" w:type="dxa"/>
            <w:tcBorders>
              <w:top w:val="nil"/>
              <w:left w:val="single" w:sz="4" w:space="0" w:color="auto"/>
              <w:bottom w:val="single" w:sz="4" w:space="0" w:color="auto"/>
              <w:right w:val="single" w:sz="4" w:space="0" w:color="auto"/>
            </w:tcBorders>
            <w:shd w:val="clear" w:color="auto" w:fill="auto"/>
            <w:vAlign w:val="center"/>
          </w:tcPr>
          <w:p w14:paraId="18E59C90" w14:textId="77777777" w:rsidR="00E44E2C" w:rsidRDefault="00E44E2C"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201</w:t>
            </w:r>
          </w:p>
        </w:tc>
        <w:tc>
          <w:tcPr>
            <w:tcW w:w="6804" w:type="dxa"/>
            <w:tcBorders>
              <w:top w:val="nil"/>
              <w:left w:val="nil"/>
              <w:bottom w:val="single" w:sz="4" w:space="0" w:color="auto"/>
              <w:right w:val="single" w:sz="4" w:space="0" w:color="auto"/>
            </w:tcBorders>
            <w:shd w:val="clear" w:color="auto" w:fill="auto"/>
            <w:vAlign w:val="center"/>
          </w:tcPr>
          <w:p w14:paraId="3BB3FD74" w14:textId="77777777" w:rsidR="00E44E2C" w:rsidRDefault="00E44E2C" w:rsidP="00763E38">
            <w:pPr>
              <w:spacing w:after="0" w:line="240" w:lineRule="auto"/>
              <w:rPr>
                <w:rFonts w:ascii="Times New Roman" w:eastAsia="Times New Roman" w:hAnsi="Times New Roman" w:cs="Times New Roman"/>
                <w:b/>
                <w:color w:val="000000"/>
                <w:sz w:val="24"/>
                <w:szCs w:val="24"/>
                <w:lang w:eastAsia="fr-FR"/>
              </w:rPr>
            </w:pPr>
            <w:r w:rsidRPr="00E44E2C">
              <w:rPr>
                <w:rFonts w:ascii="Times New Roman" w:eastAsia="Times New Roman" w:hAnsi="Times New Roman" w:cs="Times New Roman"/>
                <w:b/>
                <w:color w:val="000000"/>
                <w:sz w:val="24"/>
                <w:szCs w:val="24"/>
                <w:lang w:eastAsia="fr-FR"/>
              </w:rPr>
              <w:t>Dégagement mécanique des abords de la route y compris abattage d'arbres, dessouchage et palmiers</w:t>
            </w:r>
          </w:p>
          <w:p w14:paraId="030F2D60" w14:textId="77777777" w:rsidR="00E44E2C" w:rsidRDefault="00E44E2C" w:rsidP="00763E38">
            <w:pPr>
              <w:spacing w:after="0" w:line="240" w:lineRule="auto"/>
              <w:rPr>
                <w:rFonts w:ascii="Times New Roman" w:eastAsia="Times New Roman" w:hAnsi="Times New Roman" w:cs="Times New Roman"/>
                <w:b/>
                <w:color w:val="000000"/>
                <w:sz w:val="24"/>
                <w:szCs w:val="24"/>
                <w:lang w:eastAsia="fr-FR"/>
              </w:rPr>
            </w:pPr>
          </w:p>
          <w:p w14:paraId="784C745E" w14:textId="77777777" w:rsidR="00E44E2C" w:rsidRPr="00763E38" w:rsidRDefault="00E44E2C" w:rsidP="00763E38">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lastRenderedPageBreak/>
              <w:t xml:space="preserve">Le mètre </w:t>
            </w:r>
            <w:r>
              <w:rPr>
                <w:rFonts w:ascii="Arial Narrow" w:eastAsia="Times New Roman" w:hAnsi="Arial Narrow" w:cs="Arial"/>
                <w:b/>
                <w:lang w:eastAsia="fr-FR"/>
              </w:rPr>
              <w:t xml:space="preserve">carré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tcPr>
          <w:p w14:paraId="281938B5" w14:textId="77777777" w:rsidR="00E44E2C" w:rsidRPr="00763E38" w:rsidRDefault="00E44E2C" w:rsidP="00763E38">
            <w:pPr>
              <w:spacing w:after="0" w:line="240" w:lineRule="auto"/>
              <w:jc w:val="center"/>
              <w:rPr>
                <w:rFonts w:ascii="Times New Roman" w:eastAsia="Times New Roman" w:hAnsi="Times New Roman" w:cs="Times New Roman"/>
                <w:color w:val="000000"/>
                <w:sz w:val="24"/>
                <w:szCs w:val="24"/>
                <w:lang w:eastAsia="fr-FR"/>
              </w:rPr>
            </w:pPr>
            <w:proofErr w:type="gramStart"/>
            <w:r>
              <w:rPr>
                <w:rFonts w:ascii="Times New Roman" w:eastAsia="Times New Roman" w:hAnsi="Times New Roman" w:cs="Times New Roman"/>
                <w:color w:val="000000"/>
                <w:sz w:val="24"/>
                <w:szCs w:val="24"/>
                <w:lang w:eastAsia="fr-FR"/>
              </w:rPr>
              <w:lastRenderedPageBreak/>
              <w:t>m</w:t>
            </w:r>
            <w:proofErr w:type="gramEnd"/>
            <w:r>
              <w:rPr>
                <w:rFonts w:ascii="Times New Roman" w:eastAsia="Times New Roman" w:hAnsi="Times New Roman" w:cs="Times New Roman"/>
                <w:color w:val="000000"/>
                <w:sz w:val="24"/>
                <w:szCs w:val="24"/>
                <w:lang w:eastAsia="fr-FR"/>
              </w:rPr>
              <w:t>²</w:t>
            </w:r>
          </w:p>
        </w:tc>
        <w:tc>
          <w:tcPr>
            <w:tcW w:w="2400" w:type="dxa"/>
            <w:tcBorders>
              <w:top w:val="nil"/>
              <w:left w:val="nil"/>
              <w:bottom w:val="single" w:sz="4" w:space="0" w:color="auto"/>
              <w:right w:val="single" w:sz="4" w:space="0" w:color="auto"/>
            </w:tcBorders>
            <w:shd w:val="clear" w:color="auto" w:fill="auto"/>
            <w:vAlign w:val="center"/>
          </w:tcPr>
          <w:p w14:paraId="6AA13A37" w14:textId="77777777" w:rsidR="00E44E2C" w:rsidRPr="00763E38" w:rsidRDefault="00E44E2C" w:rsidP="00763E38">
            <w:pPr>
              <w:spacing w:after="0" w:line="240" w:lineRule="auto"/>
              <w:jc w:val="center"/>
              <w:rPr>
                <w:rFonts w:ascii="Times New Roman" w:eastAsia="Times New Roman" w:hAnsi="Times New Roman" w:cs="Times New Roman"/>
                <w:color w:val="000000"/>
                <w:sz w:val="24"/>
                <w:szCs w:val="24"/>
                <w:lang w:eastAsia="fr-FR"/>
              </w:rPr>
            </w:pPr>
          </w:p>
        </w:tc>
      </w:tr>
      <w:tr w:rsidR="00E44E2C" w:rsidRPr="00763E38" w14:paraId="2EF74419" w14:textId="77777777" w:rsidTr="00763E38">
        <w:trPr>
          <w:trHeight w:val="415"/>
        </w:trPr>
        <w:tc>
          <w:tcPr>
            <w:tcW w:w="709" w:type="dxa"/>
            <w:tcBorders>
              <w:top w:val="nil"/>
              <w:left w:val="single" w:sz="4" w:space="0" w:color="auto"/>
              <w:bottom w:val="single" w:sz="4" w:space="0" w:color="auto"/>
              <w:right w:val="single" w:sz="4" w:space="0" w:color="auto"/>
            </w:tcBorders>
            <w:shd w:val="clear" w:color="auto" w:fill="auto"/>
            <w:vAlign w:val="center"/>
          </w:tcPr>
          <w:p w14:paraId="1A51C755" w14:textId="77777777" w:rsidR="00E44E2C" w:rsidRDefault="00E44E2C"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202</w:t>
            </w:r>
          </w:p>
        </w:tc>
        <w:tc>
          <w:tcPr>
            <w:tcW w:w="6804" w:type="dxa"/>
            <w:tcBorders>
              <w:top w:val="nil"/>
              <w:left w:val="nil"/>
              <w:bottom w:val="single" w:sz="4" w:space="0" w:color="auto"/>
              <w:right w:val="single" w:sz="4" w:space="0" w:color="auto"/>
            </w:tcBorders>
            <w:shd w:val="clear" w:color="auto" w:fill="auto"/>
            <w:vAlign w:val="center"/>
          </w:tcPr>
          <w:p w14:paraId="4E58D44E" w14:textId="77777777" w:rsidR="00E44E2C" w:rsidRDefault="00E44E2C" w:rsidP="00763E38">
            <w:pPr>
              <w:spacing w:after="0" w:line="240" w:lineRule="auto"/>
              <w:rPr>
                <w:rFonts w:ascii="Times New Roman" w:eastAsia="Times New Roman" w:hAnsi="Times New Roman" w:cs="Times New Roman"/>
                <w:b/>
                <w:color w:val="000000"/>
                <w:sz w:val="24"/>
                <w:szCs w:val="24"/>
                <w:lang w:eastAsia="fr-FR"/>
              </w:rPr>
            </w:pPr>
            <w:r w:rsidRPr="00E44E2C">
              <w:rPr>
                <w:rFonts w:ascii="Times New Roman" w:eastAsia="Times New Roman" w:hAnsi="Times New Roman" w:cs="Times New Roman"/>
                <w:b/>
                <w:color w:val="000000"/>
                <w:sz w:val="24"/>
                <w:szCs w:val="24"/>
                <w:lang w:eastAsia="fr-FR"/>
              </w:rPr>
              <w:t>Mise en forme de la plateforme y compris création des fossés et exutoires</w:t>
            </w:r>
          </w:p>
          <w:p w14:paraId="40D598AA" w14:textId="77777777" w:rsidR="00E44E2C" w:rsidRDefault="00E44E2C" w:rsidP="00763E38">
            <w:pPr>
              <w:spacing w:after="0" w:line="240" w:lineRule="auto"/>
              <w:rPr>
                <w:rFonts w:ascii="Times New Roman" w:eastAsia="Times New Roman" w:hAnsi="Times New Roman" w:cs="Times New Roman"/>
                <w:b/>
                <w:color w:val="000000"/>
                <w:sz w:val="24"/>
                <w:szCs w:val="24"/>
                <w:lang w:eastAsia="fr-FR"/>
              </w:rPr>
            </w:pPr>
          </w:p>
          <w:p w14:paraId="5D4E93EA" w14:textId="77777777" w:rsidR="00E44E2C" w:rsidRPr="00E44E2C" w:rsidRDefault="00E44E2C" w:rsidP="00763E38">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t xml:space="preserve">Le </w:t>
            </w:r>
            <w:r>
              <w:rPr>
                <w:rFonts w:ascii="Arial Narrow" w:eastAsia="Times New Roman" w:hAnsi="Arial Narrow" w:cs="Arial"/>
                <w:b/>
                <w:lang w:eastAsia="fr-FR"/>
              </w:rPr>
              <w:t xml:space="preserve">kilomètre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tcPr>
          <w:p w14:paraId="2A8D4FE6" w14:textId="77777777" w:rsidR="00E44E2C" w:rsidRDefault="00E44E2C" w:rsidP="00763E38">
            <w:pPr>
              <w:spacing w:after="0" w:line="240" w:lineRule="auto"/>
              <w:jc w:val="center"/>
              <w:rPr>
                <w:rFonts w:ascii="Times New Roman" w:eastAsia="Times New Roman" w:hAnsi="Times New Roman" w:cs="Times New Roman"/>
                <w:color w:val="000000"/>
                <w:sz w:val="24"/>
                <w:szCs w:val="24"/>
                <w:lang w:eastAsia="fr-FR"/>
              </w:rPr>
            </w:pPr>
            <w:proofErr w:type="gramStart"/>
            <w:r>
              <w:rPr>
                <w:rFonts w:ascii="Times New Roman" w:eastAsia="Times New Roman" w:hAnsi="Times New Roman" w:cs="Times New Roman"/>
                <w:color w:val="000000"/>
                <w:sz w:val="24"/>
                <w:szCs w:val="24"/>
                <w:lang w:eastAsia="fr-FR"/>
              </w:rPr>
              <w:t>km</w:t>
            </w:r>
            <w:proofErr w:type="gramEnd"/>
          </w:p>
        </w:tc>
        <w:tc>
          <w:tcPr>
            <w:tcW w:w="2400" w:type="dxa"/>
            <w:tcBorders>
              <w:top w:val="nil"/>
              <w:left w:val="nil"/>
              <w:bottom w:val="single" w:sz="4" w:space="0" w:color="auto"/>
              <w:right w:val="single" w:sz="4" w:space="0" w:color="auto"/>
            </w:tcBorders>
            <w:shd w:val="clear" w:color="auto" w:fill="auto"/>
            <w:vAlign w:val="center"/>
          </w:tcPr>
          <w:p w14:paraId="0A3F06DF" w14:textId="77777777" w:rsidR="00E44E2C" w:rsidRPr="00763E38" w:rsidRDefault="00E44E2C" w:rsidP="00763E38">
            <w:pPr>
              <w:spacing w:after="0" w:line="240" w:lineRule="auto"/>
              <w:jc w:val="center"/>
              <w:rPr>
                <w:rFonts w:ascii="Times New Roman" w:eastAsia="Times New Roman" w:hAnsi="Times New Roman" w:cs="Times New Roman"/>
                <w:color w:val="000000"/>
                <w:sz w:val="24"/>
                <w:szCs w:val="24"/>
                <w:lang w:eastAsia="fr-FR"/>
              </w:rPr>
            </w:pPr>
          </w:p>
        </w:tc>
      </w:tr>
      <w:tr w:rsidR="00E44E2C" w:rsidRPr="00763E38" w14:paraId="71785F46" w14:textId="77777777" w:rsidTr="00763E38">
        <w:trPr>
          <w:trHeight w:val="415"/>
        </w:trPr>
        <w:tc>
          <w:tcPr>
            <w:tcW w:w="709" w:type="dxa"/>
            <w:tcBorders>
              <w:top w:val="nil"/>
              <w:left w:val="single" w:sz="4" w:space="0" w:color="auto"/>
              <w:bottom w:val="single" w:sz="4" w:space="0" w:color="auto"/>
              <w:right w:val="single" w:sz="4" w:space="0" w:color="auto"/>
            </w:tcBorders>
            <w:shd w:val="clear" w:color="auto" w:fill="auto"/>
            <w:vAlign w:val="center"/>
          </w:tcPr>
          <w:p w14:paraId="5EFC3791" w14:textId="77777777" w:rsidR="00E44E2C" w:rsidRDefault="00E44E2C"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203</w:t>
            </w:r>
          </w:p>
        </w:tc>
        <w:tc>
          <w:tcPr>
            <w:tcW w:w="6804" w:type="dxa"/>
            <w:tcBorders>
              <w:top w:val="nil"/>
              <w:left w:val="nil"/>
              <w:bottom w:val="single" w:sz="4" w:space="0" w:color="auto"/>
              <w:right w:val="single" w:sz="4" w:space="0" w:color="auto"/>
            </w:tcBorders>
            <w:shd w:val="clear" w:color="auto" w:fill="auto"/>
            <w:vAlign w:val="center"/>
          </w:tcPr>
          <w:p w14:paraId="0CEC9044" w14:textId="77777777" w:rsidR="00E44E2C" w:rsidRDefault="00E44E2C" w:rsidP="00763E38">
            <w:pPr>
              <w:spacing w:after="0" w:line="240" w:lineRule="auto"/>
              <w:rPr>
                <w:rFonts w:ascii="Times New Roman" w:eastAsia="Times New Roman" w:hAnsi="Times New Roman" w:cs="Times New Roman"/>
                <w:b/>
                <w:color w:val="000000"/>
                <w:sz w:val="24"/>
                <w:szCs w:val="24"/>
                <w:lang w:eastAsia="fr-FR"/>
              </w:rPr>
            </w:pPr>
            <w:r w:rsidRPr="00E44E2C">
              <w:rPr>
                <w:rFonts w:ascii="Times New Roman" w:eastAsia="Times New Roman" w:hAnsi="Times New Roman" w:cs="Times New Roman"/>
                <w:b/>
                <w:color w:val="000000"/>
                <w:sz w:val="24"/>
                <w:szCs w:val="24"/>
                <w:lang w:eastAsia="fr-FR"/>
              </w:rPr>
              <w:t>Déblais mis en Remblais</w:t>
            </w:r>
          </w:p>
          <w:p w14:paraId="6A674B54" w14:textId="77777777" w:rsidR="00E44E2C" w:rsidRDefault="00E44E2C" w:rsidP="00763E38">
            <w:pPr>
              <w:spacing w:after="0" w:line="240" w:lineRule="auto"/>
              <w:rPr>
                <w:rFonts w:ascii="Times New Roman" w:eastAsia="Times New Roman" w:hAnsi="Times New Roman" w:cs="Times New Roman"/>
                <w:b/>
                <w:color w:val="000000"/>
                <w:sz w:val="24"/>
                <w:szCs w:val="24"/>
                <w:lang w:eastAsia="fr-FR"/>
              </w:rPr>
            </w:pPr>
          </w:p>
          <w:p w14:paraId="17C1D26D" w14:textId="77777777" w:rsidR="00E44E2C" w:rsidRPr="00E44E2C" w:rsidRDefault="00E44E2C" w:rsidP="00763E38">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tcPr>
          <w:p w14:paraId="01B24B36" w14:textId="77777777" w:rsidR="00E44E2C" w:rsidRDefault="00E44E2C"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M3</w:t>
            </w:r>
          </w:p>
        </w:tc>
        <w:tc>
          <w:tcPr>
            <w:tcW w:w="2400" w:type="dxa"/>
            <w:tcBorders>
              <w:top w:val="nil"/>
              <w:left w:val="nil"/>
              <w:bottom w:val="single" w:sz="4" w:space="0" w:color="auto"/>
              <w:right w:val="single" w:sz="4" w:space="0" w:color="auto"/>
            </w:tcBorders>
            <w:shd w:val="clear" w:color="auto" w:fill="auto"/>
            <w:vAlign w:val="center"/>
          </w:tcPr>
          <w:p w14:paraId="2FFBFF28" w14:textId="77777777" w:rsidR="00E44E2C" w:rsidRPr="00763E38" w:rsidRDefault="00E44E2C" w:rsidP="00763E38">
            <w:pPr>
              <w:spacing w:after="0" w:line="240" w:lineRule="auto"/>
              <w:jc w:val="center"/>
              <w:rPr>
                <w:rFonts w:ascii="Times New Roman" w:eastAsia="Times New Roman" w:hAnsi="Times New Roman" w:cs="Times New Roman"/>
                <w:color w:val="000000"/>
                <w:sz w:val="24"/>
                <w:szCs w:val="24"/>
                <w:lang w:eastAsia="fr-FR"/>
              </w:rPr>
            </w:pPr>
          </w:p>
        </w:tc>
      </w:tr>
      <w:tr w:rsidR="00E44E2C" w:rsidRPr="00763E38" w14:paraId="741D4443" w14:textId="77777777" w:rsidTr="00763E38">
        <w:trPr>
          <w:trHeight w:val="415"/>
        </w:trPr>
        <w:tc>
          <w:tcPr>
            <w:tcW w:w="709" w:type="dxa"/>
            <w:tcBorders>
              <w:top w:val="nil"/>
              <w:left w:val="single" w:sz="4" w:space="0" w:color="auto"/>
              <w:bottom w:val="single" w:sz="4" w:space="0" w:color="auto"/>
              <w:right w:val="single" w:sz="4" w:space="0" w:color="auto"/>
            </w:tcBorders>
            <w:shd w:val="clear" w:color="auto" w:fill="auto"/>
            <w:vAlign w:val="center"/>
          </w:tcPr>
          <w:p w14:paraId="31EBE4AF" w14:textId="77777777" w:rsidR="00E44E2C" w:rsidRDefault="00E44E2C"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204</w:t>
            </w:r>
          </w:p>
        </w:tc>
        <w:tc>
          <w:tcPr>
            <w:tcW w:w="6804" w:type="dxa"/>
            <w:tcBorders>
              <w:top w:val="nil"/>
              <w:left w:val="nil"/>
              <w:bottom w:val="single" w:sz="4" w:space="0" w:color="auto"/>
              <w:right w:val="single" w:sz="4" w:space="0" w:color="auto"/>
            </w:tcBorders>
            <w:shd w:val="clear" w:color="auto" w:fill="auto"/>
            <w:vAlign w:val="center"/>
          </w:tcPr>
          <w:p w14:paraId="41B0E8E9" w14:textId="77777777" w:rsidR="00E44E2C" w:rsidRPr="00763E38" w:rsidRDefault="00E44E2C" w:rsidP="00E44E2C">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Remblai en matériaux sélectionnés compacté par couches successives</w:t>
            </w:r>
          </w:p>
          <w:p w14:paraId="3AE41C98" w14:textId="77777777" w:rsidR="00E44E2C" w:rsidRPr="00763E38" w:rsidRDefault="00E44E2C" w:rsidP="00E44E2C">
            <w:pPr>
              <w:spacing w:after="0" w:line="240" w:lineRule="auto"/>
              <w:rPr>
                <w:rFonts w:ascii="Times New Roman" w:eastAsia="Times New Roman" w:hAnsi="Times New Roman" w:cs="Times New Roman"/>
                <w:color w:val="000000"/>
                <w:sz w:val="16"/>
                <w:szCs w:val="16"/>
                <w:lang w:eastAsia="fr-FR"/>
              </w:rPr>
            </w:pPr>
          </w:p>
          <w:p w14:paraId="5C29C6EA" w14:textId="77777777" w:rsidR="00E44E2C" w:rsidRPr="00E44E2C" w:rsidRDefault="00E44E2C" w:rsidP="00E44E2C">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tcPr>
          <w:p w14:paraId="49C0D4BA" w14:textId="77777777" w:rsidR="00E44E2C" w:rsidRDefault="00E44E2C"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M3</w:t>
            </w:r>
          </w:p>
        </w:tc>
        <w:tc>
          <w:tcPr>
            <w:tcW w:w="2400" w:type="dxa"/>
            <w:tcBorders>
              <w:top w:val="nil"/>
              <w:left w:val="nil"/>
              <w:bottom w:val="single" w:sz="4" w:space="0" w:color="auto"/>
              <w:right w:val="single" w:sz="4" w:space="0" w:color="auto"/>
            </w:tcBorders>
            <w:shd w:val="clear" w:color="auto" w:fill="auto"/>
            <w:vAlign w:val="center"/>
          </w:tcPr>
          <w:p w14:paraId="05ADB59F" w14:textId="77777777" w:rsidR="00E44E2C" w:rsidRPr="00763E38" w:rsidRDefault="00E44E2C"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0B496378" w14:textId="77777777" w:rsidTr="00763E38">
        <w:trPr>
          <w:trHeight w:val="3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D0C4B0" w14:textId="77777777" w:rsidR="00763E38" w:rsidRPr="00763E38" w:rsidRDefault="00BB58B7"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102</w:t>
            </w:r>
          </w:p>
        </w:tc>
        <w:tc>
          <w:tcPr>
            <w:tcW w:w="6804" w:type="dxa"/>
            <w:tcBorders>
              <w:top w:val="nil"/>
              <w:left w:val="nil"/>
              <w:bottom w:val="single" w:sz="4" w:space="0" w:color="auto"/>
              <w:right w:val="single" w:sz="4" w:space="0" w:color="auto"/>
            </w:tcBorders>
            <w:shd w:val="clear" w:color="auto" w:fill="auto"/>
            <w:vAlign w:val="center"/>
            <w:hideMark/>
          </w:tcPr>
          <w:p w14:paraId="611661A3" w14:textId="77777777" w:rsidR="00763E38" w:rsidRPr="00763E38" w:rsidRDefault="00763E38" w:rsidP="00763E38">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Aménagement d'une déviation du cours d'eau</w:t>
            </w:r>
          </w:p>
          <w:p w14:paraId="32AC91EB"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p>
          <w:p w14:paraId="2166A6D6" w14:textId="77777777" w:rsidR="00763E38" w:rsidRPr="004F3E7A"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 xml:space="preserve">Le mètre linéaire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hideMark/>
          </w:tcPr>
          <w:p w14:paraId="7A1B17A3"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gramStart"/>
            <w:r w:rsidRPr="00763E38">
              <w:rPr>
                <w:rFonts w:ascii="Times New Roman" w:eastAsia="Times New Roman" w:hAnsi="Times New Roman" w:cs="Times New Roman"/>
                <w:color w:val="000000"/>
                <w:sz w:val="24"/>
                <w:szCs w:val="24"/>
                <w:lang w:eastAsia="fr-FR"/>
              </w:rPr>
              <w:t>ml</w:t>
            </w:r>
            <w:proofErr w:type="gramEnd"/>
          </w:p>
        </w:tc>
        <w:tc>
          <w:tcPr>
            <w:tcW w:w="2400" w:type="dxa"/>
            <w:tcBorders>
              <w:top w:val="nil"/>
              <w:left w:val="nil"/>
              <w:bottom w:val="single" w:sz="4" w:space="0" w:color="auto"/>
              <w:right w:val="single" w:sz="4" w:space="0" w:color="auto"/>
            </w:tcBorders>
            <w:shd w:val="clear" w:color="auto" w:fill="auto"/>
            <w:vAlign w:val="center"/>
          </w:tcPr>
          <w:p w14:paraId="7C66B562"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2340D45A" w14:textId="77777777" w:rsidTr="00763E38">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79B79B" w14:textId="77777777" w:rsidR="00763E38" w:rsidRPr="00763E38" w:rsidRDefault="00BB58B7"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103</w:t>
            </w:r>
          </w:p>
        </w:tc>
        <w:tc>
          <w:tcPr>
            <w:tcW w:w="6804" w:type="dxa"/>
            <w:tcBorders>
              <w:top w:val="nil"/>
              <w:left w:val="nil"/>
              <w:bottom w:val="single" w:sz="4" w:space="0" w:color="auto"/>
              <w:right w:val="single" w:sz="4" w:space="0" w:color="auto"/>
            </w:tcBorders>
            <w:shd w:val="clear" w:color="auto" w:fill="auto"/>
            <w:vAlign w:val="center"/>
            <w:hideMark/>
          </w:tcPr>
          <w:p w14:paraId="6D8573F2" w14:textId="77777777" w:rsidR="00763E38" w:rsidRPr="00763E38" w:rsidRDefault="00763E38" w:rsidP="00763E38">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Purges des sols de mauvaise tenue sur le site d'implantation de l'ouvrage et substitution par des matériaux sélectionnés appropriés</w:t>
            </w:r>
          </w:p>
          <w:p w14:paraId="33BE056C"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p>
          <w:p w14:paraId="1BE2D97A" w14:textId="77777777" w:rsidR="00763E38" w:rsidRPr="004F3E7A"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hideMark/>
          </w:tcPr>
          <w:p w14:paraId="68BDDD9B"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gramStart"/>
            <w:r w:rsidRPr="00763E38">
              <w:rPr>
                <w:rFonts w:ascii="Times New Roman" w:eastAsia="Times New Roman" w:hAnsi="Times New Roman" w:cs="Times New Roman"/>
                <w:color w:val="000000"/>
                <w:sz w:val="24"/>
                <w:szCs w:val="24"/>
                <w:lang w:eastAsia="fr-FR"/>
              </w:rPr>
              <w:t>m</w:t>
            </w:r>
            <w:proofErr w:type="gramEnd"/>
            <w:r w:rsidRPr="00763E38">
              <w:rPr>
                <w:rFonts w:ascii="Times New Roman" w:eastAsia="Times New Roman" w:hAnsi="Times New Roman" w:cs="Times New Roman"/>
                <w:color w:val="000000"/>
                <w:sz w:val="24"/>
                <w:szCs w:val="24"/>
                <w:vertAlign w:val="superscript"/>
                <w:lang w:eastAsia="fr-FR"/>
              </w:rPr>
              <w:t>3</w:t>
            </w:r>
          </w:p>
        </w:tc>
        <w:tc>
          <w:tcPr>
            <w:tcW w:w="2400" w:type="dxa"/>
            <w:tcBorders>
              <w:top w:val="nil"/>
              <w:left w:val="nil"/>
              <w:bottom w:val="single" w:sz="4" w:space="0" w:color="auto"/>
              <w:right w:val="single" w:sz="4" w:space="0" w:color="auto"/>
            </w:tcBorders>
            <w:shd w:val="clear" w:color="auto" w:fill="auto"/>
            <w:vAlign w:val="center"/>
          </w:tcPr>
          <w:p w14:paraId="56EB7DAA"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785BFD94" w14:textId="77777777" w:rsidTr="00763E38">
        <w:trPr>
          <w:trHeight w:val="61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1F4243" w14:textId="77777777" w:rsidR="00763E38" w:rsidRPr="00763E38" w:rsidRDefault="00BB58B7"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104</w:t>
            </w:r>
          </w:p>
        </w:tc>
        <w:tc>
          <w:tcPr>
            <w:tcW w:w="6804" w:type="dxa"/>
            <w:tcBorders>
              <w:top w:val="nil"/>
              <w:left w:val="nil"/>
              <w:bottom w:val="single" w:sz="4" w:space="0" w:color="auto"/>
              <w:right w:val="single" w:sz="4" w:space="0" w:color="auto"/>
            </w:tcBorders>
            <w:shd w:val="clear" w:color="auto" w:fill="auto"/>
            <w:vAlign w:val="center"/>
            <w:hideMark/>
          </w:tcPr>
          <w:p w14:paraId="0F3DB559" w14:textId="77777777" w:rsidR="00763E38" w:rsidRPr="00763E38" w:rsidRDefault="00763E38" w:rsidP="00763E38">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Enrochement pour substitution des sols de mauvaise tenue</w:t>
            </w:r>
          </w:p>
          <w:p w14:paraId="4D62C2DD" w14:textId="77777777" w:rsidR="00763E38" w:rsidRPr="00763E38" w:rsidRDefault="00763E38" w:rsidP="00763E38">
            <w:pPr>
              <w:spacing w:after="0" w:line="240" w:lineRule="auto"/>
              <w:rPr>
                <w:rFonts w:ascii="Times New Roman" w:eastAsia="Times New Roman" w:hAnsi="Times New Roman" w:cs="Times New Roman"/>
                <w:color w:val="000000"/>
                <w:sz w:val="16"/>
                <w:szCs w:val="16"/>
                <w:lang w:eastAsia="fr-FR"/>
              </w:rPr>
            </w:pPr>
          </w:p>
          <w:p w14:paraId="60DA8694" w14:textId="77777777" w:rsidR="00763E38" w:rsidRPr="004F3E7A"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hideMark/>
          </w:tcPr>
          <w:p w14:paraId="3A69C3FE"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gramStart"/>
            <w:r w:rsidRPr="00763E38">
              <w:rPr>
                <w:rFonts w:ascii="Times New Roman" w:eastAsia="Times New Roman" w:hAnsi="Times New Roman" w:cs="Times New Roman"/>
                <w:color w:val="000000"/>
                <w:sz w:val="24"/>
                <w:szCs w:val="24"/>
                <w:lang w:eastAsia="fr-FR"/>
              </w:rPr>
              <w:t>m</w:t>
            </w:r>
            <w:proofErr w:type="gramEnd"/>
            <w:r w:rsidRPr="00763E38">
              <w:rPr>
                <w:rFonts w:ascii="Times New Roman" w:eastAsia="Times New Roman" w:hAnsi="Times New Roman" w:cs="Times New Roman"/>
                <w:color w:val="000000"/>
                <w:sz w:val="24"/>
                <w:szCs w:val="24"/>
                <w:vertAlign w:val="superscript"/>
                <w:lang w:eastAsia="fr-FR"/>
              </w:rPr>
              <w:t>3</w:t>
            </w:r>
          </w:p>
        </w:tc>
        <w:tc>
          <w:tcPr>
            <w:tcW w:w="2400" w:type="dxa"/>
            <w:tcBorders>
              <w:top w:val="nil"/>
              <w:left w:val="nil"/>
              <w:bottom w:val="single" w:sz="4" w:space="0" w:color="auto"/>
              <w:right w:val="single" w:sz="4" w:space="0" w:color="auto"/>
            </w:tcBorders>
            <w:shd w:val="clear" w:color="auto" w:fill="auto"/>
            <w:vAlign w:val="center"/>
          </w:tcPr>
          <w:p w14:paraId="0690B427"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1E2F0340" w14:textId="77777777" w:rsidTr="006507EA">
        <w:trPr>
          <w:trHeight w:val="344"/>
        </w:trPr>
        <w:tc>
          <w:tcPr>
            <w:tcW w:w="709" w:type="dxa"/>
            <w:tcBorders>
              <w:top w:val="nil"/>
              <w:left w:val="single" w:sz="4" w:space="0" w:color="auto"/>
              <w:bottom w:val="single" w:sz="4" w:space="0" w:color="auto"/>
              <w:right w:val="single" w:sz="4" w:space="0" w:color="auto"/>
            </w:tcBorders>
            <w:shd w:val="clear" w:color="auto" w:fill="D9D9D9"/>
            <w:vAlign w:val="center"/>
            <w:hideMark/>
          </w:tcPr>
          <w:p w14:paraId="7C1C068E" w14:textId="77777777" w:rsidR="00763E38" w:rsidRPr="00763E38" w:rsidRDefault="00E44E2C" w:rsidP="00763E38">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3</w:t>
            </w:r>
            <w:r w:rsidR="00763E38" w:rsidRPr="00763E38">
              <w:rPr>
                <w:rFonts w:ascii="Times New Roman" w:eastAsia="Times New Roman" w:hAnsi="Times New Roman" w:cs="Times New Roman"/>
                <w:b/>
                <w:bCs/>
                <w:sz w:val="24"/>
                <w:szCs w:val="24"/>
                <w:lang w:eastAsia="fr-FR"/>
              </w:rPr>
              <w:t>00</w:t>
            </w:r>
          </w:p>
        </w:tc>
        <w:tc>
          <w:tcPr>
            <w:tcW w:w="6804" w:type="dxa"/>
            <w:tcBorders>
              <w:top w:val="nil"/>
              <w:left w:val="nil"/>
              <w:bottom w:val="single" w:sz="4" w:space="0" w:color="auto"/>
              <w:right w:val="single" w:sz="4" w:space="0" w:color="auto"/>
            </w:tcBorders>
            <w:shd w:val="clear" w:color="auto" w:fill="D9D9D9"/>
            <w:vAlign w:val="center"/>
            <w:hideMark/>
          </w:tcPr>
          <w:p w14:paraId="5A347616" w14:textId="77777777" w:rsidR="00763E38" w:rsidRPr="00763E38" w:rsidRDefault="00763E38" w:rsidP="00763E38">
            <w:pPr>
              <w:spacing w:after="0" w:line="240" w:lineRule="auto"/>
              <w:rPr>
                <w:rFonts w:ascii="Times New Roman" w:eastAsia="Times New Roman" w:hAnsi="Times New Roman" w:cs="Times New Roman"/>
                <w:b/>
                <w:bCs/>
                <w:sz w:val="24"/>
                <w:szCs w:val="24"/>
                <w:lang w:eastAsia="fr-FR"/>
              </w:rPr>
            </w:pPr>
            <w:r w:rsidRPr="00763E38">
              <w:rPr>
                <w:rFonts w:ascii="Times New Roman" w:eastAsia="Times New Roman" w:hAnsi="Times New Roman" w:cs="Times New Roman"/>
                <w:b/>
                <w:bCs/>
                <w:sz w:val="24"/>
                <w:szCs w:val="24"/>
                <w:lang w:eastAsia="fr-FR"/>
              </w:rPr>
              <w:t>OUVRAGES D'ART - OUVRAGES HYDRAULIQUES</w:t>
            </w:r>
          </w:p>
        </w:tc>
        <w:tc>
          <w:tcPr>
            <w:tcW w:w="851" w:type="dxa"/>
            <w:tcBorders>
              <w:top w:val="nil"/>
              <w:left w:val="nil"/>
              <w:bottom w:val="single" w:sz="4" w:space="0" w:color="auto"/>
              <w:right w:val="single" w:sz="4" w:space="0" w:color="auto"/>
            </w:tcBorders>
            <w:shd w:val="clear" w:color="auto" w:fill="D9D9D9"/>
            <w:noWrap/>
            <w:vAlign w:val="bottom"/>
            <w:hideMark/>
          </w:tcPr>
          <w:p w14:paraId="29A3179D"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c>
          <w:tcPr>
            <w:tcW w:w="2400" w:type="dxa"/>
            <w:tcBorders>
              <w:top w:val="nil"/>
              <w:left w:val="nil"/>
              <w:bottom w:val="single" w:sz="4" w:space="0" w:color="auto"/>
              <w:right w:val="single" w:sz="4" w:space="0" w:color="auto"/>
            </w:tcBorders>
            <w:shd w:val="clear" w:color="auto" w:fill="D9D9D9"/>
            <w:noWrap/>
            <w:vAlign w:val="bottom"/>
            <w:hideMark/>
          </w:tcPr>
          <w:p w14:paraId="70CDB1E8"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r>
      <w:tr w:rsidR="00763E38" w:rsidRPr="00763E38" w14:paraId="34792CDF" w14:textId="77777777" w:rsidTr="004F3E7A">
        <w:trPr>
          <w:trHeight w:val="1636"/>
        </w:trPr>
        <w:tc>
          <w:tcPr>
            <w:tcW w:w="709" w:type="dxa"/>
            <w:tcBorders>
              <w:top w:val="nil"/>
              <w:left w:val="single" w:sz="4" w:space="0" w:color="auto"/>
              <w:bottom w:val="single" w:sz="4" w:space="0" w:color="auto"/>
              <w:right w:val="single" w:sz="4" w:space="0" w:color="auto"/>
            </w:tcBorders>
            <w:shd w:val="clear" w:color="auto" w:fill="auto"/>
            <w:hideMark/>
          </w:tcPr>
          <w:p w14:paraId="0C9C6C5E"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c>
          <w:tcPr>
            <w:tcW w:w="6804" w:type="dxa"/>
            <w:tcBorders>
              <w:top w:val="nil"/>
              <w:left w:val="nil"/>
              <w:bottom w:val="single" w:sz="4" w:space="0" w:color="auto"/>
              <w:right w:val="single" w:sz="4" w:space="0" w:color="auto"/>
            </w:tcBorders>
            <w:shd w:val="clear" w:color="auto" w:fill="auto"/>
            <w:hideMark/>
          </w:tcPr>
          <w:p w14:paraId="67F61BE0" w14:textId="77777777" w:rsidR="00763E38" w:rsidRPr="00763E38" w:rsidRDefault="00763E38" w:rsidP="00763E38">
            <w:pPr>
              <w:spacing w:after="0" w:line="240" w:lineRule="auto"/>
              <w:rPr>
                <w:rFonts w:ascii="Times New Roman" w:eastAsia="Times New Roman" w:hAnsi="Times New Roman" w:cs="Times New Roman"/>
                <w:color w:val="000000"/>
                <w:sz w:val="16"/>
                <w:szCs w:val="16"/>
                <w:lang w:eastAsia="fr-FR"/>
              </w:rPr>
            </w:pPr>
          </w:p>
          <w:p w14:paraId="67985663" w14:textId="77777777" w:rsidR="00763E38" w:rsidRPr="00763E38" w:rsidRDefault="00763E38" w:rsidP="00763E38">
            <w:pPr>
              <w:spacing w:after="0" w:line="240" w:lineRule="auto"/>
              <w:rPr>
                <w:rFonts w:ascii="Arial Narrow" w:eastAsia="Times New Roman" w:hAnsi="Arial Narrow" w:cs="Times New Roman"/>
                <w:color w:val="000000"/>
                <w:lang w:eastAsia="fr-FR"/>
              </w:rPr>
            </w:pPr>
            <w:r w:rsidRPr="00763E38">
              <w:rPr>
                <w:rFonts w:ascii="Arial Narrow" w:eastAsia="Times New Roman" w:hAnsi="Arial Narrow" w:cs="Times New Roman"/>
                <w:color w:val="000000"/>
                <w:lang w:eastAsia="fr-FR"/>
              </w:rPr>
              <w:t xml:space="preserve">Ce prix rémunère la construction des caniveaux : </w:t>
            </w:r>
          </w:p>
          <w:p w14:paraId="5A36F106" w14:textId="77777777" w:rsidR="00763E38" w:rsidRPr="00763E38" w:rsidRDefault="00763E38" w:rsidP="00763E38">
            <w:pPr>
              <w:spacing w:after="0" w:line="240" w:lineRule="auto"/>
              <w:rPr>
                <w:rFonts w:ascii="Arial Narrow" w:eastAsia="Times New Roman" w:hAnsi="Arial Narrow" w:cs="Times New Roman"/>
                <w:color w:val="000000"/>
                <w:lang w:eastAsia="fr-FR"/>
              </w:rPr>
            </w:pPr>
            <w:r w:rsidRPr="00763E38">
              <w:rPr>
                <w:rFonts w:ascii="Arial Narrow" w:eastAsia="Times New Roman" w:hAnsi="Arial Narrow" w:cs="Times New Roman"/>
                <w:color w:val="000000"/>
                <w:lang w:eastAsia="fr-FR"/>
              </w:rPr>
              <w:t>Il comprend :</w:t>
            </w:r>
          </w:p>
          <w:p w14:paraId="08C963F3" w14:textId="77777777" w:rsidR="00763E38" w:rsidRPr="00763E38" w:rsidRDefault="00763E38" w:rsidP="00763E38">
            <w:pPr>
              <w:spacing w:after="0" w:line="240" w:lineRule="auto"/>
              <w:rPr>
                <w:rFonts w:ascii="Arial Narrow" w:eastAsia="Times New Roman" w:hAnsi="Arial Narrow" w:cs="Times New Roman"/>
                <w:color w:val="000000"/>
                <w:lang w:eastAsia="fr-FR"/>
              </w:rPr>
            </w:pPr>
            <w:r w:rsidRPr="00763E38">
              <w:rPr>
                <w:rFonts w:ascii="Arial Narrow" w:eastAsia="Times New Roman" w:hAnsi="Arial Narrow" w:cs="Times New Roman"/>
                <w:color w:val="000000"/>
                <w:lang w:eastAsia="fr-FR"/>
              </w:rPr>
              <w:t xml:space="preserve">-La fouille en tranchée, </w:t>
            </w:r>
          </w:p>
          <w:p w14:paraId="310C22EA" w14:textId="77777777" w:rsidR="00763E38" w:rsidRPr="00763E38" w:rsidRDefault="00763E38" w:rsidP="00763E38">
            <w:pPr>
              <w:spacing w:after="0" w:line="240" w:lineRule="auto"/>
              <w:rPr>
                <w:rFonts w:ascii="Arial Narrow" w:eastAsia="Times New Roman" w:hAnsi="Arial Narrow" w:cs="Times New Roman"/>
                <w:color w:val="000000"/>
                <w:lang w:eastAsia="fr-FR"/>
              </w:rPr>
            </w:pPr>
            <w:r w:rsidRPr="00763E38">
              <w:rPr>
                <w:rFonts w:ascii="Arial Narrow" w:eastAsia="Times New Roman" w:hAnsi="Arial Narrow" w:cs="Times New Roman"/>
                <w:color w:val="000000"/>
                <w:lang w:eastAsia="fr-FR"/>
              </w:rPr>
              <w:t xml:space="preserve">-La fourniture des armatures, </w:t>
            </w:r>
          </w:p>
          <w:p w14:paraId="39A44958" w14:textId="77777777" w:rsidR="00763E38" w:rsidRPr="00763E38" w:rsidRDefault="00763E38" w:rsidP="00763E38">
            <w:pPr>
              <w:spacing w:after="0" w:line="240" w:lineRule="auto"/>
              <w:rPr>
                <w:rFonts w:ascii="Arial Narrow" w:eastAsia="Times New Roman" w:hAnsi="Arial Narrow" w:cs="Times New Roman"/>
                <w:color w:val="000000"/>
                <w:lang w:eastAsia="fr-FR"/>
              </w:rPr>
            </w:pPr>
            <w:r w:rsidRPr="00763E38">
              <w:rPr>
                <w:rFonts w:ascii="Arial Narrow" w:eastAsia="Times New Roman" w:hAnsi="Arial Narrow" w:cs="Times New Roman"/>
                <w:color w:val="000000"/>
                <w:lang w:eastAsia="fr-FR"/>
              </w:rPr>
              <w:t xml:space="preserve">-La fourniture du béton, le coffrage, </w:t>
            </w:r>
          </w:p>
          <w:p w14:paraId="6E9E82BE" w14:textId="77777777" w:rsidR="00763E38" w:rsidRPr="00BB58B7" w:rsidRDefault="00763E38" w:rsidP="00763E38">
            <w:pPr>
              <w:spacing w:after="0" w:line="240" w:lineRule="auto"/>
              <w:rPr>
                <w:rFonts w:ascii="Arial Narrow" w:eastAsia="Times New Roman" w:hAnsi="Arial Narrow" w:cs="Times New Roman"/>
                <w:color w:val="000000"/>
                <w:lang w:eastAsia="fr-FR"/>
              </w:rPr>
            </w:pPr>
            <w:r w:rsidRPr="00763E38">
              <w:rPr>
                <w:rFonts w:ascii="Arial Narrow" w:eastAsia="Times New Roman" w:hAnsi="Arial Narrow" w:cs="Times New Roman"/>
                <w:color w:val="000000"/>
                <w:lang w:eastAsia="fr-FR"/>
              </w:rPr>
              <w:t>-La mis</w:t>
            </w:r>
            <w:r w:rsidR="00BB58B7">
              <w:rPr>
                <w:rFonts w:ascii="Arial Narrow" w:eastAsia="Times New Roman" w:hAnsi="Arial Narrow" w:cs="Times New Roman"/>
                <w:color w:val="000000"/>
                <w:lang w:eastAsia="fr-FR"/>
              </w:rPr>
              <w:t>e en œuvre et toutes sujétions.</w:t>
            </w:r>
          </w:p>
        </w:tc>
        <w:tc>
          <w:tcPr>
            <w:tcW w:w="851" w:type="dxa"/>
            <w:tcBorders>
              <w:top w:val="nil"/>
              <w:left w:val="nil"/>
              <w:bottom w:val="single" w:sz="4" w:space="0" w:color="auto"/>
              <w:right w:val="single" w:sz="4" w:space="0" w:color="auto"/>
            </w:tcBorders>
            <w:shd w:val="clear" w:color="auto" w:fill="auto"/>
            <w:hideMark/>
          </w:tcPr>
          <w:p w14:paraId="520AA1B1"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c>
          <w:tcPr>
            <w:tcW w:w="2400" w:type="dxa"/>
            <w:tcBorders>
              <w:top w:val="nil"/>
              <w:left w:val="nil"/>
              <w:bottom w:val="single" w:sz="4" w:space="0" w:color="auto"/>
              <w:right w:val="single" w:sz="4" w:space="0" w:color="auto"/>
            </w:tcBorders>
            <w:shd w:val="clear" w:color="auto" w:fill="auto"/>
            <w:hideMark/>
          </w:tcPr>
          <w:p w14:paraId="7CE9E813"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r>
      <w:tr w:rsidR="00763E38" w:rsidRPr="00763E38" w14:paraId="27E07750" w14:textId="77777777" w:rsidTr="004F3E7A">
        <w:trPr>
          <w:trHeight w:val="356"/>
        </w:trPr>
        <w:tc>
          <w:tcPr>
            <w:tcW w:w="709" w:type="dxa"/>
            <w:tcBorders>
              <w:top w:val="nil"/>
              <w:left w:val="single" w:sz="4" w:space="0" w:color="auto"/>
              <w:bottom w:val="single" w:sz="4" w:space="0" w:color="auto"/>
              <w:right w:val="single" w:sz="4" w:space="0" w:color="auto"/>
            </w:tcBorders>
            <w:shd w:val="clear" w:color="auto" w:fill="auto"/>
            <w:hideMark/>
          </w:tcPr>
          <w:p w14:paraId="27BB262E"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c>
          <w:tcPr>
            <w:tcW w:w="6804" w:type="dxa"/>
            <w:tcBorders>
              <w:top w:val="nil"/>
              <w:left w:val="nil"/>
              <w:bottom w:val="single" w:sz="4" w:space="0" w:color="auto"/>
              <w:right w:val="single" w:sz="4" w:space="0" w:color="auto"/>
            </w:tcBorders>
            <w:shd w:val="clear" w:color="auto" w:fill="auto"/>
            <w:hideMark/>
          </w:tcPr>
          <w:p w14:paraId="51B46AE8" w14:textId="77777777" w:rsidR="00763E38" w:rsidRPr="00763E38" w:rsidRDefault="00763E38" w:rsidP="00763E38">
            <w:pPr>
              <w:spacing w:after="0" w:line="240" w:lineRule="auto"/>
              <w:rPr>
                <w:rFonts w:ascii="Times New Roman" w:eastAsia="Times New Roman" w:hAnsi="Times New Roman" w:cs="Times New Roman"/>
                <w:b/>
                <w:bCs/>
                <w:color w:val="000000"/>
                <w:sz w:val="24"/>
                <w:szCs w:val="24"/>
                <w:lang w:eastAsia="fr-FR"/>
              </w:rPr>
            </w:pPr>
            <w:r w:rsidRPr="00763E38">
              <w:rPr>
                <w:rFonts w:ascii="Times New Roman" w:eastAsia="Times New Roman" w:hAnsi="Times New Roman" w:cs="Times New Roman"/>
                <w:b/>
                <w:bCs/>
                <w:color w:val="000000"/>
                <w:sz w:val="24"/>
                <w:szCs w:val="24"/>
                <w:lang w:eastAsia="fr-FR"/>
              </w:rPr>
              <w:t xml:space="preserve">Dalot en béton armé </w:t>
            </w:r>
            <w:r w:rsidR="005A0F85">
              <w:rPr>
                <w:rFonts w:ascii="Times New Roman" w:eastAsia="Times New Roman" w:hAnsi="Times New Roman" w:cs="Times New Roman"/>
                <w:b/>
                <w:bCs/>
                <w:color w:val="000000"/>
                <w:sz w:val="24"/>
                <w:szCs w:val="24"/>
                <w:lang w:eastAsia="fr-FR"/>
              </w:rPr>
              <w:t>2</w:t>
            </w:r>
            <w:r w:rsidRPr="00763E38">
              <w:rPr>
                <w:rFonts w:ascii="Times New Roman" w:eastAsia="Times New Roman" w:hAnsi="Times New Roman" w:cs="Times New Roman"/>
                <w:b/>
                <w:bCs/>
                <w:color w:val="000000"/>
                <w:sz w:val="24"/>
                <w:szCs w:val="24"/>
                <w:lang w:eastAsia="fr-FR"/>
              </w:rPr>
              <w:t>,</w:t>
            </w:r>
            <w:r w:rsidR="005A0F85">
              <w:rPr>
                <w:rFonts w:ascii="Times New Roman" w:eastAsia="Times New Roman" w:hAnsi="Times New Roman" w:cs="Times New Roman"/>
                <w:b/>
                <w:bCs/>
                <w:color w:val="000000"/>
                <w:sz w:val="24"/>
                <w:szCs w:val="24"/>
                <w:lang w:eastAsia="fr-FR"/>
              </w:rPr>
              <w:t>0</w:t>
            </w:r>
            <w:r w:rsidRPr="00763E38">
              <w:rPr>
                <w:rFonts w:ascii="Times New Roman" w:eastAsia="Times New Roman" w:hAnsi="Times New Roman" w:cs="Times New Roman"/>
                <w:b/>
                <w:bCs/>
                <w:color w:val="000000"/>
                <w:sz w:val="24"/>
                <w:szCs w:val="24"/>
                <w:lang w:eastAsia="fr-FR"/>
              </w:rPr>
              <w:t>0 x 1,</w:t>
            </w:r>
            <w:r w:rsidR="005A0F85">
              <w:rPr>
                <w:rFonts w:ascii="Times New Roman" w:eastAsia="Times New Roman" w:hAnsi="Times New Roman" w:cs="Times New Roman"/>
                <w:b/>
                <w:bCs/>
                <w:color w:val="000000"/>
                <w:sz w:val="24"/>
                <w:szCs w:val="24"/>
                <w:lang w:eastAsia="fr-FR"/>
              </w:rPr>
              <w:t>0</w:t>
            </w:r>
            <w:r w:rsidRPr="00763E38">
              <w:rPr>
                <w:rFonts w:ascii="Times New Roman" w:eastAsia="Times New Roman" w:hAnsi="Times New Roman" w:cs="Times New Roman"/>
                <w:b/>
                <w:bCs/>
                <w:color w:val="000000"/>
                <w:sz w:val="24"/>
                <w:szCs w:val="24"/>
                <w:lang w:eastAsia="fr-FR"/>
              </w:rPr>
              <w:t>0 m</w:t>
            </w:r>
          </w:p>
        </w:tc>
        <w:tc>
          <w:tcPr>
            <w:tcW w:w="851" w:type="dxa"/>
            <w:tcBorders>
              <w:top w:val="nil"/>
              <w:left w:val="nil"/>
              <w:bottom w:val="single" w:sz="4" w:space="0" w:color="auto"/>
              <w:right w:val="single" w:sz="4" w:space="0" w:color="auto"/>
            </w:tcBorders>
            <w:shd w:val="clear" w:color="auto" w:fill="auto"/>
            <w:hideMark/>
          </w:tcPr>
          <w:p w14:paraId="117628F7"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c>
          <w:tcPr>
            <w:tcW w:w="2400" w:type="dxa"/>
            <w:tcBorders>
              <w:top w:val="nil"/>
              <w:left w:val="nil"/>
              <w:bottom w:val="single" w:sz="4" w:space="0" w:color="auto"/>
              <w:right w:val="single" w:sz="4" w:space="0" w:color="auto"/>
            </w:tcBorders>
            <w:shd w:val="clear" w:color="auto" w:fill="auto"/>
            <w:hideMark/>
          </w:tcPr>
          <w:p w14:paraId="7D0E47AB"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p>
        </w:tc>
      </w:tr>
      <w:tr w:rsidR="005A0F85" w:rsidRPr="00763E38" w14:paraId="2D1E9FB8" w14:textId="77777777" w:rsidTr="00BA391C">
        <w:trPr>
          <w:trHeight w:val="4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4E0C34" w14:textId="77777777" w:rsidR="005A0F85" w:rsidRPr="00763E38" w:rsidRDefault="006507EA" w:rsidP="00BA391C">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005A0F85">
              <w:rPr>
                <w:rFonts w:ascii="Times New Roman" w:eastAsia="Times New Roman" w:hAnsi="Times New Roman" w:cs="Times New Roman"/>
                <w:color w:val="000000"/>
                <w:sz w:val="24"/>
                <w:szCs w:val="24"/>
                <w:lang w:eastAsia="fr-FR"/>
              </w:rPr>
              <w:t>01</w:t>
            </w:r>
          </w:p>
        </w:tc>
        <w:tc>
          <w:tcPr>
            <w:tcW w:w="6804" w:type="dxa"/>
            <w:tcBorders>
              <w:top w:val="nil"/>
              <w:left w:val="nil"/>
              <w:bottom w:val="single" w:sz="4" w:space="0" w:color="auto"/>
              <w:right w:val="single" w:sz="4" w:space="0" w:color="auto"/>
            </w:tcBorders>
            <w:shd w:val="clear" w:color="auto" w:fill="auto"/>
            <w:vAlign w:val="center"/>
            <w:hideMark/>
          </w:tcPr>
          <w:p w14:paraId="7237266A" w14:textId="77777777" w:rsidR="005A0F85" w:rsidRPr="00763E38" w:rsidRDefault="005A0F85" w:rsidP="00BA391C">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Démolition et/ou dé</w:t>
            </w:r>
            <w:r>
              <w:rPr>
                <w:rFonts w:ascii="Times New Roman" w:eastAsia="Times New Roman" w:hAnsi="Times New Roman" w:cs="Times New Roman"/>
                <w:b/>
                <w:color w:val="000000"/>
                <w:sz w:val="24"/>
                <w:szCs w:val="24"/>
                <w:lang w:eastAsia="fr-FR"/>
              </w:rPr>
              <w:t>pose d'ouvrages existants</w:t>
            </w:r>
            <w:r w:rsidRPr="00763E38">
              <w:rPr>
                <w:rFonts w:ascii="Times New Roman" w:eastAsia="Times New Roman" w:hAnsi="Times New Roman" w:cs="Times New Roman"/>
                <w:b/>
                <w:color w:val="000000"/>
                <w:sz w:val="24"/>
                <w:szCs w:val="24"/>
                <w:lang w:eastAsia="fr-FR"/>
              </w:rPr>
              <w:t xml:space="preserve"> y/c mis</w:t>
            </w:r>
            <w:r>
              <w:rPr>
                <w:rFonts w:ascii="Times New Roman" w:eastAsia="Times New Roman" w:hAnsi="Times New Roman" w:cs="Times New Roman"/>
                <w:b/>
                <w:color w:val="000000"/>
                <w:sz w:val="24"/>
                <w:szCs w:val="24"/>
                <w:lang w:eastAsia="fr-FR"/>
              </w:rPr>
              <w:t>e</w:t>
            </w:r>
            <w:r w:rsidRPr="00763E38">
              <w:rPr>
                <w:rFonts w:ascii="Times New Roman" w:eastAsia="Times New Roman" w:hAnsi="Times New Roman" w:cs="Times New Roman"/>
                <w:b/>
                <w:color w:val="000000"/>
                <w:sz w:val="24"/>
                <w:szCs w:val="24"/>
                <w:lang w:eastAsia="fr-FR"/>
              </w:rPr>
              <w:t xml:space="preserve"> en dépôt</w:t>
            </w:r>
          </w:p>
          <w:p w14:paraId="48C9B68E" w14:textId="77777777" w:rsidR="005A0F85" w:rsidRPr="00763E38" w:rsidRDefault="005A0F85" w:rsidP="00BA391C">
            <w:pPr>
              <w:spacing w:after="0" w:line="240" w:lineRule="auto"/>
              <w:rPr>
                <w:rFonts w:ascii="Times New Roman" w:eastAsia="Times New Roman" w:hAnsi="Times New Roman" w:cs="Times New Roman"/>
                <w:color w:val="000000"/>
                <w:sz w:val="24"/>
                <w:szCs w:val="24"/>
                <w:lang w:eastAsia="fr-FR"/>
              </w:rPr>
            </w:pPr>
          </w:p>
          <w:p w14:paraId="7D6D3DC6" w14:textId="77777777" w:rsidR="005A0F85" w:rsidRPr="00763E38" w:rsidRDefault="005A0F85" w:rsidP="00BA391C">
            <w:pPr>
              <w:spacing w:after="0" w:line="276" w:lineRule="auto"/>
              <w:jc w:val="both"/>
              <w:rPr>
                <w:rFonts w:ascii="Arial Narrow" w:eastAsia="Times New Roman" w:hAnsi="Arial Narrow" w:cs="Arial"/>
                <w:lang w:eastAsia="fr-FR"/>
              </w:rPr>
            </w:pPr>
            <w:r w:rsidRPr="00763E38">
              <w:rPr>
                <w:rFonts w:ascii="Arial Narrow" w:eastAsia="Times New Roman" w:hAnsi="Arial Narrow" w:cs="Arial"/>
                <w:lang w:eastAsia="fr-FR"/>
              </w:rPr>
              <w:t>Ce rémunère dans les conditions générales prévues au marché, la démolition 0u la dépose des ouvrages (à définir) existant dans l’emprise des travaux en infrastructure et en superstructure dans l'emprise des travaux à réaliser.</w:t>
            </w:r>
          </w:p>
          <w:p w14:paraId="62E7CD1D" w14:textId="77777777" w:rsidR="005A0F85" w:rsidRPr="00763E38" w:rsidRDefault="005A0F85" w:rsidP="00BA391C">
            <w:pPr>
              <w:spacing w:after="0" w:line="276" w:lineRule="auto"/>
              <w:jc w:val="both"/>
              <w:rPr>
                <w:rFonts w:ascii="Arial Narrow" w:eastAsia="Times New Roman" w:hAnsi="Arial Narrow" w:cs="Arial"/>
                <w:lang w:eastAsia="fr-FR"/>
              </w:rPr>
            </w:pPr>
            <w:r w:rsidRPr="00763E38">
              <w:rPr>
                <w:rFonts w:ascii="Arial Narrow" w:eastAsia="Times New Roman" w:hAnsi="Arial Narrow" w:cs="Arial"/>
                <w:lang w:eastAsia="fr-FR"/>
              </w:rPr>
              <w:t>Ces prix comprennent notamment :</w:t>
            </w:r>
          </w:p>
          <w:p w14:paraId="71B4B8DC" w14:textId="77777777" w:rsidR="005A0F85" w:rsidRPr="00763E38" w:rsidRDefault="005A0F85" w:rsidP="00BA391C">
            <w:pPr>
              <w:spacing w:after="0" w:line="276" w:lineRule="auto"/>
              <w:jc w:val="both"/>
              <w:rPr>
                <w:rFonts w:ascii="Arial Narrow" w:eastAsia="Times New Roman" w:hAnsi="Arial Narrow" w:cs="Arial"/>
                <w:lang w:eastAsia="fr-FR"/>
              </w:rPr>
            </w:pPr>
            <w:r w:rsidRPr="00763E38">
              <w:rPr>
                <w:rFonts w:ascii="Arial Narrow" w:eastAsia="Times New Roman" w:hAnsi="Arial Narrow" w:cs="Arial"/>
                <w:lang w:eastAsia="fr-FR"/>
              </w:rPr>
              <w:t>-La démolition ou la dépose proprement dite ;</w:t>
            </w:r>
          </w:p>
          <w:p w14:paraId="3D24BC45" w14:textId="77777777" w:rsidR="005A0F85" w:rsidRPr="00763E38" w:rsidRDefault="005A0F85" w:rsidP="00BA391C">
            <w:pPr>
              <w:spacing w:after="0" w:line="276" w:lineRule="auto"/>
              <w:jc w:val="both"/>
              <w:rPr>
                <w:rFonts w:ascii="Arial Narrow" w:eastAsia="Times New Roman" w:hAnsi="Arial Narrow" w:cs="Arial"/>
                <w:lang w:eastAsia="fr-FR"/>
              </w:rPr>
            </w:pPr>
            <w:r w:rsidRPr="00763E38">
              <w:rPr>
                <w:rFonts w:ascii="Arial Narrow" w:eastAsia="Times New Roman" w:hAnsi="Arial Narrow" w:cs="Arial"/>
                <w:lang w:eastAsia="fr-FR"/>
              </w:rPr>
              <w:t xml:space="preserve">-L'évacuation hors emprise des travaux des produits de démolitions ou de </w:t>
            </w:r>
            <w:r w:rsidR="006507EA" w:rsidRPr="00763E38">
              <w:rPr>
                <w:rFonts w:ascii="Arial Narrow" w:eastAsia="Times New Roman" w:hAnsi="Arial Narrow" w:cs="Arial"/>
                <w:lang w:eastAsia="fr-FR"/>
              </w:rPr>
              <w:t>dépose en</w:t>
            </w:r>
            <w:r w:rsidRPr="00763E38">
              <w:rPr>
                <w:rFonts w:ascii="Arial Narrow" w:eastAsia="Times New Roman" w:hAnsi="Arial Narrow" w:cs="Arial"/>
                <w:lang w:eastAsia="fr-FR"/>
              </w:rPr>
              <w:t xml:space="preserve"> un </w:t>
            </w:r>
            <w:proofErr w:type="gramStart"/>
            <w:r w:rsidRPr="00763E38">
              <w:rPr>
                <w:rFonts w:ascii="Arial Narrow" w:eastAsia="Times New Roman" w:hAnsi="Arial Narrow" w:cs="Arial"/>
                <w:lang w:eastAsia="fr-FR"/>
              </w:rPr>
              <w:t>lieu  agrée</w:t>
            </w:r>
            <w:proofErr w:type="gramEnd"/>
            <w:r w:rsidRPr="00763E38">
              <w:rPr>
                <w:rFonts w:ascii="Arial Narrow" w:eastAsia="Times New Roman" w:hAnsi="Arial Narrow" w:cs="Arial"/>
                <w:lang w:eastAsia="fr-FR"/>
              </w:rPr>
              <w:t xml:space="preserve"> par l’ingénieur du Marché ou en décharge ;</w:t>
            </w:r>
          </w:p>
          <w:p w14:paraId="45576FB8" w14:textId="77777777" w:rsidR="005A0F85" w:rsidRPr="00763E38" w:rsidRDefault="005A0F85" w:rsidP="00BA391C">
            <w:pPr>
              <w:spacing w:after="0" w:line="276" w:lineRule="auto"/>
              <w:jc w:val="both"/>
              <w:rPr>
                <w:rFonts w:ascii="Arial Narrow" w:eastAsia="Times New Roman" w:hAnsi="Arial Narrow" w:cs="Arial"/>
                <w:lang w:eastAsia="fr-FR"/>
              </w:rPr>
            </w:pPr>
            <w:r w:rsidRPr="00763E38">
              <w:rPr>
                <w:rFonts w:ascii="Arial Narrow" w:eastAsia="Times New Roman" w:hAnsi="Arial Narrow" w:cs="Arial"/>
                <w:lang w:eastAsia="fr-FR"/>
              </w:rPr>
              <w:t>-Le broyage éventuel de ces matériaux et toutes sujétions.</w:t>
            </w:r>
          </w:p>
          <w:p w14:paraId="4665B8B7" w14:textId="77777777" w:rsidR="005A0F85" w:rsidRPr="00763E38" w:rsidRDefault="005A0F85" w:rsidP="00BA391C">
            <w:pPr>
              <w:spacing w:after="0" w:line="276" w:lineRule="auto"/>
              <w:jc w:val="both"/>
              <w:rPr>
                <w:rFonts w:ascii="Arial Narrow" w:eastAsia="Times New Roman" w:hAnsi="Arial Narrow" w:cs="Arial"/>
                <w:lang w:eastAsia="fr-FR"/>
              </w:rPr>
            </w:pPr>
            <w:r w:rsidRPr="00763E38">
              <w:rPr>
                <w:rFonts w:ascii="Arial Narrow" w:eastAsia="Times New Roman" w:hAnsi="Arial Narrow" w:cs="Arial"/>
                <w:lang w:eastAsia="fr-FR"/>
              </w:rPr>
              <w:t xml:space="preserve">• toutes sujétions liées au respect des prescriptions </w:t>
            </w:r>
            <w:r w:rsidR="006507EA" w:rsidRPr="00763E38">
              <w:rPr>
                <w:rFonts w:ascii="Arial Narrow" w:eastAsia="Times New Roman" w:hAnsi="Arial Narrow" w:cs="Arial"/>
                <w:lang w:eastAsia="fr-FR"/>
              </w:rPr>
              <w:t>environnementales ;</w:t>
            </w:r>
            <w:r w:rsidRPr="00763E38">
              <w:rPr>
                <w:rFonts w:ascii="Arial Narrow" w:eastAsia="Times New Roman" w:hAnsi="Arial Narrow" w:cs="Arial"/>
                <w:lang w:eastAsia="fr-FR"/>
              </w:rPr>
              <w:br/>
              <w:t>• et toutes autres sujétions.</w:t>
            </w:r>
          </w:p>
          <w:p w14:paraId="476C1A46" w14:textId="77777777" w:rsidR="005A0F85" w:rsidRPr="00763E38" w:rsidRDefault="005A0F85" w:rsidP="00BA391C">
            <w:pPr>
              <w:spacing w:after="0" w:line="240" w:lineRule="auto"/>
              <w:rPr>
                <w:rFonts w:ascii="Arial Narrow" w:eastAsia="Times New Roman" w:hAnsi="Arial Narrow" w:cs="Arial"/>
                <w:lang w:eastAsia="fr-FR"/>
              </w:rPr>
            </w:pPr>
          </w:p>
          <w:p w14:paraId="1938C872" w14:textId="77777777" w:rsidR="005A0F85" w:rsidRPr="004F3E7A" w:rsidRDefault="005A0F85" w:rsidP="00BA391C">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 xml:space="preserve">Le </w:t>
            </w:r>
            <w:r w:rsidR="006507EA">
              <w:rPr>
                <w:rFonts w:ascii="Arial Narrow" w:eastAsia="Times New Roman" w:hAnsi="Arial Narrow" w:cs="Arial"/>
                <w:b/>
                <w:lang w:eastAsia="fr-FR"/>
              </w:rPr>
              <w:t>Forfait</w:t>
            </w:r>
            <w:r w:rsidRPr="00763E38">
              <w:rPr>
                <w:rFonts w:ascii="Arial Narrow" w:eastAsia="Times New Roman" w:hAnsi="Arial Narrow" w:cs="Arial"/>
                <w:b/>
                <w:lang w:eastAsia="fr-FR"/>
              </w:rPr>
              <w:t>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hideMark/>
          </w:tcPr>
          <w:p w14:paraId="326E8F29" w14:textId="77777777" w:rsidR="005A0F85" w:rsidRPr="00763E38" w:rsidRDefault="006507EA" w:rsidP="00BA391C">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Fft</w:t>
            </w:r>
            <w:proofErr w:type="spellEnd"/>
          </w:p>
        </w:tc>
        <w:tc>
          <w:tcPr>
            <w:tcW w:w="2400" w:type="dxa"/>
            <w:tcBorders>
              <w:top w:val="nil"/>
              <w:left w:val="nil"/>
              <w:bottom w:val="single" w:sz="4" w:space="0" w:color="auto"/>
              <w:right w:val="single" w:sz="4" w:space="0" w:color="auto"/>
            </w:tcBorders>
            <w:shd w:val="clear" w:color="auto" w:fill="auto"/>
            <w:vAlign w:val="center"/>
          </w:tcPr>
          <w:p w14:paraId="5676F840" w14:textId="77777777" w:rsidR="005A0F85" w:rsidRPr="00763E38" w:rsidRDefault="005A0F85" w:rsidP="00BA391C">
            <w:pPr>
              <w:spacing w:after="0" w:line="240" w:lineRule="auto"/>
              <w:jc w:val="center"/>
              <w:rPr>
                <w:rFonts w:ascii="Times New Roman" w:eastAsia="Times New Roman" w:hAnsi="Times New Roman" w:cs="Times New Roman"/>
                <w:color w:val="000000"/>
                <w:sz w:val="24"/>
                <w:szCs w:val="24"/>
                <w:lang w:eastAsia="fr-FR"/>
              </w:rPr>
            </w:pPr>
          </w:p>
        </w:tc>
      </w:tr>
      <w:tr w:rsidR="005A0F85" w:rsidRPr="00763E38" w14:paraId="40BD8425" w14:textId="77777777" w:rsidTr="00763E38">
        <w:trPr>
          <w:trHeight w:val="274"/>
        </w:trPr>
        <w:tc>
          <w:tcPr>
            <w:tcW w:w="709" w:type="dxa"/>
            <w:tcBorders>
              <w:top w:val="nil"/>
              <w:left w:val="single" w:sz="4" w:space="0" w:color="auto"/>
              <w:bottom w:val="single" w:sz="4" w:space="0" w:color="auto"/>
              <w:right w:val="single" w:sz="4" w:space="0" w:color="auto"/>
            </w:tcBorders>
            <w:shd w:val="clear" w:color="auto" w:fill="auto"/>
          </w:tcPr>
          <w:p w14:paraId="0AE221F9" w14:textId="77777777" w:rsidR="005A0F85"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302</w:t>
            </w:r>
          </w:p>
        </w:tc>
        <w:tc>
          <w:tcPr>
            <w:tcW w:w="6804" w:type="dxa"/>
            <w:tcBorders>
              <w:top w:val="nil"/>
              <w:left w:val="nil"/>
              <w:bottom w:val="single" w:sz="4" w:space="0" w:color="auto"/>
              <w:right w:val="single" w:sz="4" w:space="0" w:color="auto"/>
            </w:tcBorders>
            <w:shd w:val="clear" w:color="auto" w:fill="auto"/>
          </w:tcPr>
          <w:p w14:paraId="203E15EA" w14:textId="77777777" w:rsidR="005A0F85" w:rsidRDefault="006507EA" w:rsidP="00763E38">
            <w:pPr>
              <w:spacing w:after="0" w:line="240" w:lineRule="auto"/>
              <w:rPr>
                <w:rFonts w:ascii="Times New Roman" w:eastAsia="Times New Roman" w:hAnsi="Times New Roman" w:cs="Times New Roman"/>
                <w:b/>
                <w:color w:val="000000"/>
                <w:sz w:val="24"/>
                <w:szCs w:val="24"/>
                <w:lang w:eastAsia="fr-FR"/>
              </w:rPr>
            </w:pPr>
            <w:r w:rsidRPr="006507EA">
              <w:rPr>
                <w:rFonts w:ascii="Times New Roman" w:eastAsia="Times New Roman" w:hAnsi="Times New Roman" w:cs="Times New Roman"/>
                <w:b/>
                <w:color w:val="000000"/>
                <w:sz w:val="24"/>
                <w:szCs w:val="24"/>
                <w:lang w:eastAsia="fr-FR"/>
              </w:rPr>
              <w:t>Aménagement d'une déviation du cours d'eau</w:t>
            </w:r>
          </w:p>
          <w:p w14:paraId="08DB7E4A"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p>
          <w:p w14:paraId="67888CE9" w14:textId="77777777" w:rsidR="006507EA" w:rsidRPr="00763E38" w:rsidRDefault="006507EA" w:rsidP="00763E38">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t xml:space="preserve">Le </w:t>
            </w:r>
            <w:r>
              <w:rPr>
                <w:rFonts w:ascii="Arial Narrow" w:eastAsia="Times New Roman" w:hAnsi="Arial Narrow" w:cs="Arial"/>
                <w:b/>
                <w:lang w:eastAsia="fr-FR"/>
              </w:rPr>
              <w:t>Forfait</w:t>
            </w:r>
            <w:r w:rsidRPr="00763E38">
              <w:rPr>
                <w:rFonts w:ascii="Arial Narrow" w:eastAsia="Times New Roman" w:hAnsi="Arial Narrow" w:cs="Arial"/>
                <w:b/>
                <w:lang w:eastAsia="fr-FR"/>
              </w:rPr>
              <w:t>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tcPr>
          <w:p w14:paraId="7C92B10A" w14:textId="77777777" w:rsidR="005A0F85"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Fft</w:t>
            </w:r>
            <w:proofErr w:type="spellEnd"/>
          </w:p>
        </w:tc>
        <w:tc>
          <w:tcPr>
            <w:tcW w:w="2400" w:type="dxa"/>
            <w:tcBorders>
              <w:top w:val="nil"/>
              <w:left w:val="nil"/>
              <w:bottom w:val="single" w:sz="4" w:space="0" w:color="auto"/>
              <w:right w:val="single" w:sz="4" w:space="0" w:color="auto"/>
            </w:tcBorders>
            <w:shd w:val="clear" w:color="auto" w:fill="auto"/>
          </w:tcPr>
          <w:p w14:paraId="229ECA24" w14:textId="77777777" w:rsidR="005A0F85" w:rsidRPr="00763E38" w:rsidRDefault="005A0F85" w:rsidP="00763E38">
            <w:pPr>
              <w:spacing w:after="0" w:line="240" w:lineRule="auto"/>
              <w:jc w:val="center"/>
              <w:rPr>
                <w:rFonts w:ascii="Times New Roman" w:eastAsia="Times New Roman" w:hAnsi="Times New Roman" w:cs="Times New Roman"/>
                <w:color w:val="000000"/>
                <w:sz w:val="24"/>
                <w:szCs w:val="24"/>
                <w:lang w:eastAsia="fr-FR"/>
              </w:rPr>
            </w:pPr>
          </w:p>
        </w:tc>
      </w:tr>
      <w:tr w:rsidR="006507EA" w:rsidRPr="00763E38" w14:paraId="118CACA7" w14:textId="77777777" w:rsidTr="00763E38">
        <w:trPr>
          <w:trHeight w:val="274"/>
        </w:trPr>
        <w:tc>
          <w:tcPr>
            <w:tcW w:w="709" w:type="dxa"/>
            <w:tcBorders>
              <w:top w:val="nil"/>
              <w:left w:val="single" w:sz="4" w:space="0" w:color="auto"/>
              <w:bottom w:val="single" w:sz="4" w:space="0" w:color="auto"/>
              <w:right w:val="single" w:sz="4" w:space="0" w:color="auto"/>
            </w:tcBorders>
            <w:shd w:val="clear" w:color="auto" w:fill="auto"/>
          </w:tcPr>
          <w:p w14:paraId="41835AB4"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p>
          <w:p w14:paraId="673B8E5E"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303</w:t>
            </w:r>
          </w:p>
        </w:tc>
        <w:tc>
          <w:tcPr>
            <w:tcW w:w="6804" w:type="dxa"/>
            <w:tcBorders>
              <w:top w:val="nil"/>
              <w:left w:val="nil"/>
              <w:bottom w:val="single" w:sz="4" w:space="0" w:color="auto"/>
              <w:right w:val="single" w:sz="4" w:space="0" w:color="auto"/>
            </w:tcBorders>
            <w:shd w:val="clear" w:color="auto" w:fill="auto"/>
          </w:tcPr>
          <w:p w14:paraId="72D1AA53"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r w:rsidRPr="006507EA">
              <w:rPr>
                <w:rFonts w:ascii="Times New Roman" w:eastAsia="Times New Roman" w:hAnsi="Times New Roman" w:cs="Times New Roman"/>
                <w:b/>
                <w:color w:val="000000"/>
                <w:sz w:val="24"/>
                <w:szCs w:val="24"/>
                <w:lang w:eastAsia="fr-FR"/>
              </w:rPr>
              <w:t>Purges des sols de mauvaise (Fond de fouille et dépôt de copaux bois) tenue sur le site d'implantation de l'ouvrage</w:t>
            </w:r>
          </w:p>
          <w:p w14:paraId="70802DDB"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p>
          <w:p w14:paraId="006C2692" w14:textId="77777777" w:rsidR="006507EA" w:rsidRPr="00763E38" w:rsidRDefault="006507EA" w:rsidP="00763E38">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tcPr>
          <w:p w14:paraId="501053D4"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p>
          <w:p w14:paraId="1D6CCCFA" w14:textId="77777777" w:rsidR="006507EA"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M3</w:t>
            </w:r>
          </w:p>
        </w:tc>
        <w:tc>
          <w:tcPr>
            <w:tcW w:w="2400" w:type="dxa"/>
            <w:tcBorders>
              <w:top w:val="nil"/>
              <w:left w:val="nil"/>
              <w:bottom w:val="single" w:sz="4" w:space="0" w:color="auto"/>
              <w:right w:val="single" w:sz="4" w:space="0" w:color="auto"/>
            </w:tcBorders>
            <w:shd w:val="clear" w:color="auto" w:fill="auto"/>
          </w:tcPr>
          <w:p w14:paraId="72005368" w14:textId="77777777" w:rsidR="006507EA"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p>
        </w:tc>
      </w:tr>
      <w:tr w:rsidR="006507EA" w:rsidRPr="00763E38" w14:paraId="2288F0FF" w14:textId="77777777" w:rsidTr="00763E38">
        <w:trPr>
          <w:trHeight w:val="274"/>
        </w:trPr>
        <w:tc>
          <w:tcPr>
            <w:tcW w:w="709" w:type="dxa"/>
            <w:tcBorders>
              <w:top w:val="nil"/>
              <w:left w:val="single" w:sz="4" w:space="0" w:color="auto"/>
              <w:bottom w:val="single" w:sz="4" w:space="0" w:color="auto"/>
              <w:right w:val="single" w:sz="4" w:space="0" w:color="auto"/>
            </w:tcBorders>
            <w:shd w:val="clear" w:color="auto" w:fill="auto"/>
          </w:tcPr>
          <w:p w14:paraId="5CC83D7C"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304</w:t>
            </w:r>
          </w:p>
        </w:tc>
        <w:tc>
          <w:tcPr>
            <w:tcW w:w="6804" w:type="dxa"/>
            <w:tcBorders>
              <w:top w:val="nil"/>
              <w:left w:val="nil"/>
              <w:bottom w:val="single" w:sz="4" w:space="0" w:color="auto"/>
              <w:right w:val="single" w:sz="4" w:space="0" w:color="auto"/>
            </w:tcBorders>
            <w:shd w:val="clear" w:color="auto" w:fill="auto"/>
          </w:tcPr>
          <w:p w14:paraId="08EBAE71"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r w:rsidRPr="006507EA">
              <w:rPr>
                <w:rFonts w:ascii="Times New Roman" w:eastAsia="Times New Roman" w:hAnsi="Times New Roman" w:cs="Times New Roman"/>
                <w:b/>
                <w:color w:val="000000"/>
                <w:sz w:val="24"/>
                <w:szCs w:val="24"/>
                <w:lang w:eastAsia="fr-FR"/>
              </w:rPr>
              <w:t>Curage du lit du cours d'eau</w:t>
            </w:r>
          </w:p>
          <w:p w14:paraId="548FEA35" w14:textId="77777777" w:rsidR="00712CB7" w:rsidRDefault="00712CB7" w:rsidP="00763E38">
            <w:pPr>
              <w:spacing w:after="0" w:line="240" w:lineRule="auto"/>
              <w:rPr>
                <w:rFonts w:ascii="Times New Roman" w:eastAsia="Times New Roman" w:hAnsi="Times New Roman" w:cs="Times New Roman"/>
                <w:b/>
                <w:color w:val="000000"/>
                <w:sz w:val="24"/>
                <w:szCs w:val="24"/>
                <w:lang w:eastAsia="fr-FR"/>
              </w:rPr>
            </w:pPr>
          </w:p>
          <w:p w14:paraId="3018E632" w14:textId="77777777" w:rsidR="006507EA" w:rsidRPr="006507EA" w:rsidRDefault="006507EA" w:rsidP="00763E38">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tcPr>
          <w:p w14:paraId="4643D811"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M3</w:t>
            </w:r>
          </w:p>
        </w:tc>
        <w:tc>
          <w:tcPr>
            <w:tcW w:w="2400" w:type="dxa"/>
            <w:tcBorders>
              <w:top w:val="nil"/>
              <w:left w:val="nil"/>
              <w:bottom w:val="single" w:sz="4" w:space="0" w:color="auto"/>
              <w:right w:val="single" w:sz="4" w:space="0" w:color="auto"/>
            </w:tcBorders>
            <w:shd w:val="clear" w:color="auto" w:fill="auto"/>
          </w:tcPr>
          <w:p w14:paraId="33C4DE17" w14:textId="77777777" w:rsidR="006507EA"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p>
        </w:tc>
      </w:tr>
      <w:tr w:rsidR="006507EA" w:rsidRPr="00763E38" w14:paraId="628F821B" w14:textId="77777777" w:rsidTr="00763E38">
        <w:trPr>
          <w:trHeight w:val="274"/>
        </w:trPr>
        <w:tc>
          <w:tcPr>
            <w:tcW w:w="709" w:type="dxa"/>
            <w:tcBorders>
              <w:top w:val="nil"/>
              <w:left w:val="single" w:sz="4" w:space="0" w:color="auto"/>
              <w:bottom w:val="single" w:sz="4" w:space="0" w:color="auto"/>
              <w:right w:val="single" w:sz="4" w:space="0" w:color="auto"/>
            </w:tcBorders>
            <w:shd w:val="clear" w:color="auto" w:fill="auto"/>
          </w:tcPr>
          <w:p w14:paraId="7A923BE7"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305</w:t>
            </w:r>
          </w:p>
        </w:tc>
        <w:tc>
          <w:tcPr>
            <w:tcW w:w="6804" w:type="dxa"/>
            <w:tcBorders>
              <w:top w:val="nil"/>
              <w:left w:val="nil"/>
              <w:bottom w:val="single" w:sz="4" w:space="0" w:color="auto"/>
              <w:right w:val="single" w:sz="4" w:space="0" w:color="auto"/>
            </w:tcBorders>
            <w:shd w:val="clear" w:color="auto" w:fill="auto"/>
          </w:tcPr>
          <w:p w14:paraId="571101E1"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r w:rsidRPr="006507EA">
              <w:rPr>
                <w:rFonts w:ascii="Times New Roman" w:eastAsia="Times New Roman" w:hAnsi="Times New Roman" w:cs="Times New Roman"/>
                <w:b/>
                <w:color w:val="000000"/>
                <w:sz w:val="24"/>
                <w:szCs w:val="24"/>
                <w:lang w:eastAsia="fr-FR"/>
              </w:rPr>
              <w:t>Maintien de la circulation</w:t>
            </w:r>
          </w:p>
          <w:p w14:paraId="42820368"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p>
          <w:p w14:paraId="10C9917D" w14:textId="77777777" w:rsidR="006507EA" w:rsidRPr="006507EA" w:rsidRDefault="006507EA" w:rsidP="00763E38">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t xml:space="preserve">Le </w:t>
            </w:r>
            <w:r>
              <w:rPr>
                <w:rFonts w:ascii="Arial Narrow" w:eastAsia="Times New Roman" w:hAnsi="Arial Narrow" w:cs="Arial"/>
                <w:b/>
                <w:lang w:eastAsia="fr-FR"/>
              </w:rPr>
              <w:t>Forfait</w:t>
            </w:r>
            <w:r w:rsidRPr="00763E38">
              <w:rPr>
                <w:rFonts w:ascii="Arial Narrow" w:eastAsia="Times New Roman" w:hAnsi="Arial Narrow" w:cs="Arial"/>
                <w:b/>
                <w:lang w:eastAsia="fr-FR"/>
              </w:rPr>
              <w:t>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tcPr>
          <w:p w14:paraId="1FDF20AF"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FFt</w:t>
            </w:r>
            <w:proofErr w:type="spellEnd"/>
          </w:p>
        </w:tc>
        <w:tc>
          <w:tcPr>
            <w:tcW w:w="2400" w:type="dxa"/>
            <w:tcBorders>
              <w:top w:val="nil"/>
              <w:left w:val="nil"/>
              <w:bottom w:val="single" w:sz="4" w:space="0" w:color="auto"/>
              <w:right w:val="single" w:sz="4" w:space="0" w:color="auto"/>
            </w:tcBorders>
            <w:shd w:val="clear" w:color="auto" w:fill="auto"/>
          </w:tcPr>
          <w:p w14:paraId="4DF59CDC" w14:textId="77777777" w:rsidR="006507EA"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p>
        </w:tc>
      </w:tr>
      <w:tr w:rsidR="006507EA" w:rsidRPr="00763E38" w14:paraId="454D9835" w14:textId="77777777" w:rsidTr="00763E38">
        <w:trPr>
          <w:trHeight w:val="274"/>
        </w:trPr>
        <w:tc>
          <w:tcPr>
            <w:tcW w:w="709" w:type="dxa"/>
            <w:tcBorders>
              <w:top w:val="nil"/>
              <w:left w:val="single" w:sz="4" w:space="0" w:color="auto"/>
              <w:bottom w:val="single" w:sz="4" w:space="0" w:color="auto"/>
              <w:right w:val="single" w:sz="4" w:space="0" w:color="auto"/>
            </w:tcBorders>
            <w:shd w:val="clear" w:color="auto" w:fill="auto"/>
          </w:tcPr>
          <w:p w14:paraId="367F2C03"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306</w:t>
            </w:r>
          </w:p>
        </w:tc>
        <w:tc>
          <w:tcPr>
            <w:tcW w:w="6804" w:type="dxa"/>
            <w:tcBorders>
              <w:top w:val="nil"/>
              <w:left w:val="nil"/>
              <w:bottom w:val="single" w:sz="4" w:space="0" w:color="auto"/>
              <w:right w:val="single" w:sz="4" w:space="0" w:color="auto"/>
            </w:tcBorders>
            <w:shd w:val="clear" w:color="auto" w:fill="auto"/>
          </w:tcPr>
          <w:p w14:paraId="47C83FA3"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r w:rsidRPr="006507EA">
              <w:rPr>
                <w:rFonts w:ascii="Times New Roman" w:eastAsia="Times New Roman" w:hAnsi="Times New Roman" w:cs="Times New Roman"/>
                <w:b/>
                <w:color w:val="000000"/>
                <w:sz w:val="24"/>
                <w:szCs w:val="24"/>
                <w:lang w:eastAsia="fr-FR"/>
              </w:rPr>
              <w:t>Enrochement pour substitution des sols de mauvaise tenue</w:t>
            </w:r>
          </w:p>
          <w:p w14:paraId="683E342B"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p>
          <w:p w14:paraId="35643B4D"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p>
          <w:p w14:paraId="6143BF1B" w14:textId="77777777" w:rsidR="006507EA" w:rsidRPr="006507EA" w:rsidRDefault="006507EA" w:rsidP="00763E38">
            <w:pPr>
              <w:spacing w:after="0" w:line="240" w:lineRule="auto"/>
              <w:rPr>
                <w:rFonts w:ascii="Times New Roman" w:eastAsia="Times New Roman" w:hAnsi="Times New Roman" w:cs="Times New Roman"/>
                <w:b/>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tcPr>
          <w:p w14:paraId="7F07493E"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p>
          <w:p w14:paraId="5591D8F1"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M3</w:t>
            </w:r>
          </w:p>
        </w:tc>
        <w:tc>
          <w:tcPr>
            <w:tcW w:w="2400" w:type="dxa"/>
            <w:tcBorders>
              <w:top w:val="nil"/>
              <w:left w:val="nil"/>
              <w:bottom w:val="single" w:sz="4" w:space="0" w:color="auto"/>
              <w:right w:val="single" w:sz="4" w:space="0" w:color="auto"/>
            </w:tcBorders>
            <w:shd w:val="clear" w:color="auto" w:fill="auto"/>
          </w:tcPr>
          <w:p w14:paraId="573C747C" w14:textId="77777777" w:rsidR="006507EA"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46E7B261" w14:textId="77777777" w:rsidTr="00763E38">
        <w:trPr>
          <w:trHeight w:val="274"/>
        </w:trPr>
        <w:tc>
          <w:tcPr>
            <w:tcW w:w="709" w:type="dxa"/>
            <w:tcBorders>
              <w:top w:val="nil"/>
              <w:left w:val="single" w:sz="4" w:space="0" w:color="auto"/>
              <w:bottom w:val="single" w:sz="4" w:space="0" w:color="auto"/>
              <w:right w:val="single" w:sz="4" w:space="0" w:color="auto"/>
            </w:tcBorders>
            <w:shd w:val="clear" w:color="auto" w:fill="auto"/>
            <w:hideMark/>
          </w:tcPr>
          <w:p w14:paraId="4CD4F6F4" w14:textId="77777777" w:rsidR="006507EA" w:rsidRDefault="006507EA" w:rsidP="00763E38">
            <w:pPr>
              <w:spacing w:after="0" w:line="240" w:lineRule="auto"/>
              <w:jc w:val="center"/>
              <w:rPr>
                <w:rFonts w:ascii="Times New Roman" w:eastAsia="Times New Roman" w:hAnsi="Times New Roman" w:cs="Times New Roman"/>
                <w:color w:val="000000"/>
                <w:sz w:val="24"/>
                <w:szCs w:val="24"/>
                <w:lang w:eastAsia="fr-FR"/>
              </w:rPr>
            </w:pPr>
          </w:p>
          <w:p w14:paraId="2112D658" w14:textId="77777777" w:rsidR="00763E38"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307</w:t>
            </w:r>
          </w:p>
        </w:tc>
        <w:tc>
          <w:tcPr>
            <w:tcW w:w="6804" w:type="dxa"/>
            <w:tcBorders>
              <w:top w:val="nil"/>
              <w:left w:val="nil"/>
              <w:bottom w:val="single" w:sz="4" w:space="0" w:color="auto"/>
              <w:right w:val="single" w:sz="4" w:space="0" w:color="auto"/>
            </w:tcBorders>
            <w:shd w:val="clear" w:color="auto" w:fill="auto"/>
            <w:hideMark/>
          </w:tcPr>
          <w:p w14:paraId="6AB5B06E" w14:textId="77777777" w:rsidR="00763E38" w:rsidRPr="00763E38" w:rsidRDefault="00763E38" w:rsidP="00763E38">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Béton de propreté ou béton maigre dosé à 200 kg/m</w:t>
            </w:r>
            <w:r w:rsidRPr="00763E38">
              <w:rPr>
                <w:rFonts w:ascii="Times New Roman" w:eastAsia="Times New Roman" w:hAnsi="Times New Roman" w:cs="Times New Roman"/>
                <w:b/>
                <w:color w:val="000000"/>
                <w:sz w:val="24"/>
                <w:szCs w:val="24"/>
                <w:vertAlign w:val="superscript"/>
                <w:lang w:eastAsia="fr-FR"/>
              </w:rPr>
              <w:t>3</w:t>
            </w:r>
            <w:r w:rsidRPr="00763E38">
              <w:rPr>
                <w:rFonts w:ascii="Times New Roman" w:eastAsia="Times New Roman" w:hAnsi="Times New Roman" w:cs="Times New Roman"/>
                <w:b/>
                <w:color w:val="000000"/>
                <w:sz w:val="24"/>
                <w:szCs w:val="24"/>
                <w:lang w:eastAsia="fr-FR"/>
              </w:rPr>
              <w:t xml:space="preserve"> y compris toutes sujétions de mise en œuvre</w:t>
            </w:r>
          </w:p>
          <w:p w14:paraId="573E4A38"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p>
          <w:p w14:paraId="0BB23385" w14:textId="77777777" w:rsidR="00763E38" w:rsidRPr="004F3E7A"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hideMark/>
          </w:tcPr>
          <w:p w14:paraId="4E6F1B61"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p w14:paraId="177A3C92"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p w14:paraId="477268D5"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gramStart"/>
            <w:r w:rsidRPr="00763E38">
              <w:rPr>
                <w:rFonts w:ascii="Times New Roman" w:eastAsia="Times New Roman" w:hAnsi="Times New Roman" w:cs="Times New Roman"/>
                <w:color w:val="000000"/>
                <w:sz w:val="24"/>
                <w:szCs w:val="24"/>
                <w:lang w:eastAsia="fr-FR"/>
              </w:rPr>
              <w:t>m</w:t>
            </w:r>
            <w:proofErr w:type="gramEnd"/>
            <w:r w:rsidRPr="00763E38">
              <w:rPr>
                <w:rFonts w:ascii="Times New Roman" w:eastAsia="Times New Roman" w:hAnsi="Times New Roman" w:cs="Times New Roman"/>
                <w:color w:val="000000"/>
                <w:sz w:val="24"/>
                <w:szCs w:val="24"/>
                <w:vertAlign w:val="superscript"/>
                <w:lang w:eastAsia="fr-FR"/>
              </w:rPr>
              <w:t>3</w:t>
            </w:r>
          </w:p>
        </w:tc>
        <w:tc>
          <w:tcPr>
            <w:tcW w:w="2400" w:type="dxa"/>
            <w:tcBorders>
              <w:top w:val="nil"/>
              <w:left w:val="nil"/>
              <w:bottom w:val="single" w:sz="4" w:space="0" w:color="auto"/>
              <w:right w:val="single" w:sz="4" w:space="0" w:color="auto"/>
            </w:tcBorders>
            <w:shd w:val="clear" w:color="auto" w:fill="auto"/>
          </w:tcPr>
          <w:p w14:paraId="0B2C8B46"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197A0272" w14:textId="77777777" w:rsidTr="00763E38">
        <w:trPr>
          <w:trHeight w:val="910"/>
        </w:trPr>
        <w:tc>
          <w:tcPr>
            <w:tcW w:w="709" w:type="dxa"/>
            <w:tcBorders>
              <w:top w:val="nil"/>
              <w:left w:val="single" w:sz="4" w:space="0" w:color="auto"/>
              <w:bottom w:val="single" w:sz="4" w:space="0" w:color="auto"/>
              <w:right w:val="single" w:sz="4" w:space="0" w:color="auto"/>
            </w:tcBorders>
            <w:shd w:val="clear" w:color="auto" w:fill="auto"/>
            <w:hideMark/>
          </w:tcPr>
          <w:p w14:paraId="41B304B0" w14:textId="77777777" w:rsidR="00763E38"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308</w:t>
            </w:r>
          </w:p>
        </w:tc>
        <w:tc>
          <w:tcPr>
            <w:tcW w:w="6804" w:type="dxa"/>
            <w:tcBorders>
              <w:top w:val="nil"/>
              <w:left w:val="nil"/>
              <w:bottom w:val="single" w:sz="4" w:space="0" w:color="auto"/>
              <w:right w:val="single" w:sz="4" w:space="0" w:color="auto"/>
            </w:tcBorders>
            <w:shd w:val="clear" w:color="auto" w:fill="auto"/>
            <w:hideMark/>
          </w:tcPr>
          <w:p w14:paraId="0BC7986D" w14:textId="77777777" w:rsidR="00763E38" w:rsidRDefault="006507EA" w:rsidP="00763E38">
            <w:pPr>
              <w:spacing w:after="0" w:line="240" w:lineRule="auto"/>
              <w:rPr>
                <w:rFonts w:ascii="Times New Roman" w:eastAsia="Times New Roman" w:hAnsi="Times New Roman" w:cs="Times New Roman"/>
                <w:b/>
                <w:color w:val="000000"/>
                <w:sz w:val="24"/>
                <w:szCs w:val="24"/>
                <w:lang w:eastAsia="fr-FR"/>
              </w:rPr>
            </w:pPr>
            <w:r w:rsidRPr="006507EA">
              <w:rPr>
                <w:rFonts w:ascii="Times New Roman" w:eastAsia="Times New Roman" w:hAnsi="Times New Roman" w:cs="Times New Roman"/>
                <w:b/>
                <w:color w:val="000000"/>
                <w:sz w:val="24"/>
                <w:szCs w:val="24"/>
                <w:lang w:eastAsia="fr-FR"/>
              </w:rPr>
              <w:t>Construction corps du dalot en béton armé dosé à 350 kg/m3</w:t>
            </w:r>
          </w:p>
          <w:p w14:paraId="032F41D4"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p>
          <w:p w14:paraId="46FD0648" w14:textId="77777777" w:rsidR="006507EA" w:rsidRPr="00763E38" w:rsidRDefault="006507EA" w:rsidP="00763E38">
            <w:pPr>
              <w:spacing w:after="0" w:line="240" w:lineRule="auto"/>
              <w:rPr>
                <w:rFonts w:ascii="Times New Roman" w:eastAsia="Times New Roman" w:hAnsi="Times New Roman" w:cs="Times New Roman"/>
                <w:color w:val="000000"/>
                <w:sz w:val="24"/>
                <w:szCs w:val="24"/>
                <w:lang w:eastAsia="fr-FR"/>
              </w:rPr>
            </w:pPr>
          </w:p>
          <w:p w14:paraId="73E6CEB3" w14:textId="77777777" w:rsidR="00763E38" w:rsidRPr="004F3E7A"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 xml:space="preserve">Le mètre </w:t>
            </w:r>
            <w:proofErr w:type="gramStart"/>
            <w:r w:rsidR="006507EA">
              <w:rPr>
                <w:rFonts w:ascii="Arial Narrow" w:eastAsia="Times New Roman" w:hAnsi="Arial Narrow" w:cs="Arial"/>
                <w:b/>
                <w:lang w:eastAsia="fr-FR"/>
              </w:rPr>
              <w:t xml:space="preserve">linéaire </w:t>
            </w:r>
            <w:r w:rsidRPr="00763E38">
              <w:rPr>
                <w:rFonts w:ascii="Arial Narrow" w:eastAsia="Times New Roman" w:hAnsi="Arial Narrow" w:cs="Arial"/>
                <w:b/>
                <w:lang w:eastAsia="fr-FR"/>
              </w:rPr>
              <w:t> à</w:t>
            </w:r>
            <w:proofErr w:type="gramEnd"/>
            <w:r w:rsidRPr="00763E38">
              <w:rPr>
                <w:rFonts w:ascii="Arial Narrow" w:eastAsia="Times New Roman" w:hAnsi="Arial Narrow" w:cs="Arial"/>
                <w:b/>
                <w:lang w:eastAsia="fr-FR"/>
              </w:rPr>
              <w:t>: ___________________________</w:t>
            </w:r>
          </w:p>
        </w:tc>
        <w:tc>
          <w:tcPr>
            <w:tcW w:w="851" w:type="dxa"/>
            <w:tcBorders>
              <w:top w:val="nil"/>
              <w:left w:val="nil"/>
              <w:bottom w:val="single" w:sz="4" w:space="0" w:color="auto"/>
              <w:right w:val="single" w:sz="4" w:space="0" w:color="auto"/>
            </w:tcBorders>
            <w:shd w:val="clear" w:color="auto" w:fill="auto"/>
            <w:hideMark/>
          </w:tcPr>
          <w:p w14:paraId="78949200"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p w14:paraId="76B1F645" w14:textId="77777777" w:rsidR="00763E38" w:rsidRPr="00763E38" w:rsidRDefault="00763E38" w:rsidP="002A6C82">
            <w:pPr>
              <w:spacing w:after="0" w:line="240" w:lineRule="auto"/>
              <w:rPr>
                <w:rFonts w:ascii="Times New Roman" w:eastAsia="Times New Roman" w:hAnsi="Times New Roman" w:cs="Times New Roman"/>
                <w:color w:val="000000"/>
                <w:sz w:val="24"/>
                <w:szCs w:val="24"/>
                <w:lang w:eastAsia="fr-FR"/>
              </w:rPr>
            </w:pPr>
          </w:p>
          <w:p w14:paraId="2441A10A" w14:textId="77777777" w:rsidR="00763E38"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proofErr w:type="gramStart"/>
            <w:r>
              <w:rPr>
                <w:rFonts w:ascii="Times New Roman" w:eastAsia="Times New Roman" w:hAnsi="Times New Roman" w:cs="Times New Roman"/>
                <w:color w:val="000000"/>
                <w:sz w:val="24"/>
                <w:szCs w:val="24"/>
                <w:lang w:eastAsia="fr-FR"/>
              </w:rPr>
              <w:t>ml</w:t>
            </w:r>
            <w:proofErr w:type="gramEnd"/>
          </w:p>
        </w:tc>
        <w:tc>
          <w:tcPr>
            <w:tcW w:w="2400" w:type="dxa"/>
            <w:tcBorders>
              <w:top w:val="nil"/>
              <w:left w:val="nil"/>
              <w:bottom w:val="single" w:sz="4" w:space="0" w:color="auto"/>
              <w:right w:val="single" w:sz="4" w:space="0" w:color="auto"/>
            </w:tcBorders>
            <w:shd w:val="clear" w:color="auto" w:fill="auto"/>
          </w:tcPr>
          <w:p w14:paraId="04CBCCBC"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5692DCDF" w14:textId="77777777" w:rsidTr="00763E38">
        <w:trPr>
          <w:trHeight w:val="425"/>
        </w:trPr>
        <w:tc>
          <w:tcPr>
            <w:tcW w:w="709" w:type="dxa"/>
            <w:tcBorders>
              <w:top w:val="nil"/>
              <w:left w:val="single" w:sz="4" w:space="0" w:color="auto"/>
              <w:bottom w:val="single" w:sz="4" w:space="0" w:color="auto"/>
              <w:right w:val="single" w:sz="4" w:space="0" w:color="auto"/>
            </w:tcBorders>
            <w:shd w:val="clear" w:color="auto" w:fill="auto"/>
            <w:hideMark/>
          </w:tcPr>
          <w:p w14:paraId="78BC8117" w14:textId="77777777" w:rsidR="00763E38"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309</w:t>
            </w:r>
          </w:p>
        </w:tc>
        <w:tc>
          <w:tcPr>
            <w:tcW w:w="6804" w:type="dxa"/>
            <w:tcBorders>
              <w:top w:val="nil"/>
              <w:left w:val="nil"/>
              <w:bottom w:val="single" w:sz="4" w:space="0" w:color="auto"/>
              <w:right w:val="single" w:sz="4" w:space="0" w:color="auto"/>
            </w:tcBorders>
            <w:shd w:val="clear" w:color="auto" w:fill="auto"/>
            <w:hideMark/>
          </w:tcPr>
          <w:p w14:paraId="72B1399A" w14:textId="77777777" w:rsidR="00763E38" w:rsidRDefault="006507EA" w:rsidP="00763E38">
            <w:pPr>
              <w:spacing w:after="0" w:line="240" w:lineRule="auto"/>
              <w:rPr>
                <w:rFonts w:ascii="Times New Roman" w:eastAsia="Times New Roman" w:hAnsi="Times New Roman" w:cs="Times New Roman"/>
                <w:b/>
                <w:color w:val="000000"/>
                <w:sz w:val="24"/>
                <w:szCs w:val="24"/>
                <w:lang w:eastAsia="fr-FR"/>
              </w:rPr>
            </w:pPr>
            <w:r w:rsidRPr="006507EA">
              <w:rPr>
                <w:rFonts w:ascii="Times New Roman" w:eastAsia="Times New Roman" w:hAnsi="Times New Roman" w:cs="Times New Roman"/>
                <w:b/>
                <w:color w:val="000000"/>
                <w:sz w:val="24"/>
                <w:szCs w:val="24"/>
                <w:lang w:eastAsia="fr-FR"/>
              </w:rPr>
              <w:t>Construction tête du dalot en béton armé dosé à 350 kg/m3</w:t>
            </w:r>
          </w:p>
          <w:p w14:paraId="13FBB8AB" w14:textId="77777777" w:rsidR="006507EA" w:rsidRDefault="006507EA" w:rsidP="00763E38">
            <w:pPr>
              <w:spacing w:after="0" w:line="240" w:lineRule="auto"/>
              <w:rPr>
                <w:rFonts w:ascii="Times New Roman" w:eastAsia="Times New Roman" w:hAnsi="Times New Roman" w:cs="Times New Roman"/>
                <w:b/>
                <w:color w:val="000000"/>
                <w:sz w:val="24"/>
                <w:szCs w:val="24"/>
                <w:lang w:eastAsia="fr-FR"/>
              </w:rPr>
            </w:pPr>
          </w:p>
          <w:p w14:paraId="3AE82501" w14:textId="77777777" w:rsidR="006507EA" w:rsidRPr="00763E38" w:rsidRDefault="006507EA" w:rsidP="00763E38">
            <w:pPr>
              <w:spacing w:after="0" w:line="240" w:lineRule="auto"/>
              <w:rPr>
                <w:rFonts w:ascii="Times New Roman" w:eastAsia="Times New Roman" w:hAnsi="Times New Roman" w:cs="Times New Roman"/>
                <w:color w:val="000000"/>
                <w:sz w:val="24"/>
                <w:szCs w:val="24"/>
                <w:lang w:eastAsia="fr-FR"/>
              </w:rPr>
            </w:pPr>
          </w:p>
          <w:p w14:paraId="76E069A2" w14:textId="77777777" w:rsidR="00763E38" w:rsidRPr="004F3E7A" w:rsidRDefault="006507EA"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 xml:space="preserve">Le mètre </w:t>
            </w:r>
            <w:proofErr w:type="gramStart"/>
            <w:r>
              <w:rPr>
                <w:rFonts w:ascii="Arial Narrow" w:eastAsia="Times New Roman" w:hAnsi="Arial Narrow" w:cs="Arial"/>
                <w:b/>
                <w:lang w:eastAsia="fr-FR"/>
              </w:rPr>
              <w:t xml:space="preserve">linéaire </w:t>
            </w:r>
            <w:r w:rsidRPr="00763E38">
              <w:rPr>
                <w:rFonts w:ascii="Arial Narrow" w:eastAsia="Times New Roman" w:hAnsi="Arial Narrow" w:cs="Arial"/>
                <w:b/>
                <w:lang w:eastAsia="fr-FR"/>
              </w:rPr>
              <w:t> à</w:t>
            </w:r>
            <w:proofErr w:type="gramEnd"/>
            <w:r w:rsidRPr="00763E38">
              <w:rPr>
                <w:rFonts w:ascii="Arial Narrow" w:eastAsia="Times New Roman" w:hAnsi="Arial Narrow" w:cs="Arial"/>
                <w:b/>
                <w:lang w:eastAsia="fr-FR"/>
              </w:rPr>
              <w:t>: ___________________________</w:t>
            </w:r>
          </w:p>
        </w:tc>
        <w:tc>
          <w:tcPr>
            <w:tcW w:w="851" w:type="dxa"/>
            <w:tcBorders>
              <w:top w:val="nil"/>
              <w:left w:val="nil"/>
              <w:bottom w:val="single" w:sz="4" w:space="0" w:color="auto"/>
              <w:right w:val="single" w:sz="4" w:space="0" w:color="auto"/>
            </w:tcBorders>
            <w:shd w:val="clear" w:color="auto" w:fill="auto"/>
            <w:hideMark/>
          </w:tcPr>
          <w:p w14:paraId="1A4156A1"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p w14:paraId="57A50BD2" w14:textId="77777777" w:rsidR="00763E38" w:rsidRPr="00763E38" w:rsidRDefault="00763E38" w:rsidP="002A6C82">
            <w:pPr>
              <w:spacing w:after="0" w:line="240" w:lineRule="auto"/>
              <w:rPr>
                <w:rFonts w:ascii="Times New Roman" w:eastAsia="Times New Roman" w:hAnsi="Times New Roman" w:cs="Times New Roman"/>
                <w:color w:val="000000"/>
                <w:sz w:val="24"/>
                <w:szCs w:val="24"/>
                <w:lang w:eastAsia="fr-FR"/>
              </w:rPr>
            </w:pPr>
          </w:p>
          <w:p w14:paraId="71C34D01" w14:textId="77777777" w:rsidR="00763E38" w:rsidRPr="00763E38" w:rsidRDefault="006507EA" w:rsidP="00763E38">
            <w:pPr>
              <w:spacing w:after="0" w:line="240" w:lineRule="auto"/>
              <w:jc w:val="center"/>
              <w:rPr>
                <w:rFonts w:ascii="Times New Roman" w:eastAsia="Times New Roman" w:hAnsi="Times New Roman" w:cs="Times New Roman"/>
                <w:color w:val="000000"/>
                <w:sz w:val="24"/>
                <w:szCs w:val="24"/>
                <w:lang w:eastAsia="fr-FR"/>
              </w:rPr>
            </w:pPr>
            <w:proofErr w:type="gramStart"/>
            <w:r>
              <w:rPr>
                <w:rFonts w:ascii="Times New Roman" w:eastAsia="Times New Roman" w:hAnsi="Times New Roman" w:cs="Times New Roman"/>
                <w:color w:val="000000"/>
                <w:sz w:val="24"/>
                <w:szCs w:val="24"/>
                <w:lang w:eastAsia="fr-FR"/>
              </w:rPr>
              <w:t>ml</w:t>
            </w:r>
            <w:proofErr w:type="gramEnd"/>
          </w:p>
        </w:tc>
        <w:tc>
          <w:tcPr>
            <w:tcW w:w="2400" w:type="dxa"/>
            <w:tcBorders>
              <w:top w:val="nil"/>
              <w:left w:val="nil"/>
              <w:bottom w:val="single" w:sz="4" w:space="0" w:color="auto"/>
              <w:right w:val="single" w:sz="4" w:space="0" w:color="auto"/>
            </w:tcBorders>
            <w:shd w:val="clear" w:color="auto" w:fill="auto"/>
          </w:tcPr>
          <w:p w14:paraId="6C6E17C5"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72BF08DE" w14:textId="77777777" w:rsidTr="00763E38">
        <w:trPr>
          <w:trHeight w:val="687"/>
        </w:trPr>
        <w:tc>
          <w:tcPr>
            <w:tcW w:w="709" w:type="dxa"/>
            <w:tcBorders>
              <w:top w:val="nil"/>
              <w:left w:val="single" w:sz="4" w:space="0" w:color="auto"/>
              <w:bottom w:val="single" w:sz="4" w:space="0" w:color="auto"/>
              <w:right w:val="single" w:sz="4" w:space="0" w:color="auto"/>
            </w:tcBorders>
            <w:shd w:val="clear" w:color="auto" w:fill="auto"/>
            <w:hideMark/>
          </w:tcPr>
          <w:p w14:paraId="5B303E09"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Times New Roman" w:eastAsia="Times New Roman" w:hAnsi="Times New Roman" w:cs="Times New Roman"/>
                <w:color w:val="000000"/>
                <w:sz w:val="24"/>
                <w:szCs w:val="24"/>
                <w:lang w:eastAsia="fr-FR"/>
              </w:rPr>
              <w:t> </w:t>
            </w:r>
            <w:r w:rsidR="006507EA">
              <w:rPr>
                <w:rFonts w:ascii="Times New Roman" w:eastAsia="Times New Roman" w:hAnsi="Times New Roman" w:cs="Times New Roman"/>
                <w:color w:val="000000"/>
                <w:sz w:val="24"/>
                <w:szCs w:val="24"/>
                <w:lang w:eastAsia="fr-FR"/>
              </w:rPr>
              <w:t>310</w:t>
            </w:r>
          </w:p>
        </w:tc>
        <w:tc>
          <w:tcPr>
            <w:tcW w:w="6804" w:type="dxa"/>
            <w:tcBorders>
              <w:top w:val="nil"/>
              <w:left w:val="nil"/>
              <w:bottom w:val="single" w:sz="4" w:space="0" w:color="auto"/>
              <w:right w:val="single" w:sz="4" w:space="0" w:color="auto"/>
            </w:tcBorders>
            <w:shd w:val="clear" w:color="auto" w:fill="auto"/>
            <w:hideMark/>
          </w:tcPr>
          <w:p w14:paraId="64C8D61B" w14:textId="77777777" w:rsidR="00763E38" w:rsidRPr="00763E38" w:rsidRDefault="00763E38" w:rsidP="00763E38">
            <w:pPr>
              <w:spacing w:after="0" w:line="240" w:lineRule="auto"/>
              <w:rPr>
                <w:rFonts w:ascii="Times New Roman" w:eastAsia="Times New Roman" w:hAnsi="Times New Roman" w:cs="Times New Roman"/>
                <w:b/>
                <w:color w:val="000000"/>
                <w:sz w:val="24"/>
                <w:szCs w:val="24"/>
                <w:lang w:eastAsia="fr-FR"/>
              </w:rPr>
            </w:pPr>
            <w:r w:rsidRPr="00763E38">
              <w:rPr>
                <w:rFonts w:ascii="Times New Roman" w:eastAsia="Times New Roman" w:hAnsi="Times New Roman" w:cs="Times New Roman"/>
                <w:b/>
                <w:color w:val="000000"/>
                <w:sz w:val="24"/>
                <w:szCs w:val="24"/>
                <w:lang w:eastAsia="fr-FR"/>
              </w:rPr>
              <w:t>Fourniture et pose des gardes corps y compris toutes sujétions</w:t>
            </w:r>
          </w:p>
          <w:p w14:paraId="07CAA6CC" w14:textId="77777777" w:rsidR="00763E38" w:rsidRPr="00763E38" w:rsidRDefault="00763E38" w:rsidP="00763E38">
            <w:pPr>
              <w:spacing w:after="0" w:line="240" w:lineRule="auto"/>
              <w:rPr>
                <w:rFonts w:ascii="Times New Roman" w:eastAsia="Times New Roman" w:hAnsi="Times New Roman" w:cs="Times New Roman"/>
                <w:color w:val="000000"/>
                <w:sz w:val="24"/>
                <w:szCs w:val="24"/>
                <w:lang w:eastAsia="fr-FR"/>
              </w:rPr>
            </w:pPr>
          </w:p>
          <w:p w14:paraId="046DA38C" w14:textId="77777777" w:rsidR="00763E38" w:rsidRPr="004F3E7A"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 xml:space="preserve">Le mètre linéaire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hideMark/>
          </w:tcPr>
          <w:p w14:paraId="7D27F79D"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gramStart"/>
            <w:r w:rsidRPr="00763E38">
              <w:rPr>
                <w:rFonts w:ascii="Times New Roman" w:eastAsia="Times New Roman" w:hAnsi="Times New Roman" w:cs="Times New Roman"/>
                <w:color w:val="000000"/>
                <w:sz w:val="24"/>
                <w:szCs w:val="24"/>
                <w:lang w:eastAsia="fr-FR"/>
              </w:rPr>
              <w:t>ml</w:t>
            </w:r>
            <w:proofErr w:type="gramEnd"/>
          </w:p>
        </w:tc>
        <w:tc>
          <w:tcPr>
            <w:tcW w:w="2400" w:type="dxa"/>
            <w:tcBorders>
              <w:top w:val="nil"/>
              <w:left w:val="nil"/>
              <w:bottom w:val="single" w:sz="4" w:space="0" w:color="auto"/>
              <w:right w:val="single" w:sz="4" w:space="0" w:color="auto"/>
            </w:tcBorders>
            <w:shd w:val="clear" w:color="auto" w:fill="auto"/>
            <w:vAlign w:val="center"/>
          </w:tcPr>
          <w:p w14:paraId="0153465D"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763E38" w:rsidRPr="00763E38" w14:paraId="53B17D96" w14:textId="77777777" w:rsidTr="00763E38">
        <w:trPr>
          <w:trHeight w:val="274"/>
        </w:trPr>
        <w:tc>
          <w:tcPr>
            <w:tcW w:w="709" w:type="dxa"/>
            <w:tcBorders>
              <w:top w:val="nil"/>
              <w:left w:val="single" w:sz="4" w:space="0" w:color="auto"/>
              <w:bottom w:val="single" w:sz="4" w:space="0" w:color="auto"/>
              <w:right w:val="single" w:sz="4" w:space="0" w:color="auto"/>
            </w:tcBorders>
            <w:shd w:val="clear" w:color="auto" w:fill="auto"/>
            <w:hideMark/>
          </w:tcPr>
          <w:p w14:paraId="25C41780" w14:textId="77777777" w:rsidR="00763E38" w:rsidRPr="00763E38" w:rsidRDefault="006507EA" w:rsidP="00763E38">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311</w:t>
            </w:r>
          </w:p>
        </w:tc>
        <w:tc>
          <w:tcPr>
            <w:tcW w:w="6804" w:type="dxa"/>
            <w:tcBorders>
              <w:top w:val="nil"/>
              <w:left w:val="nil"/>
              <w:bottom w:val="single" w:sz="4" w:space="0" w:color="auto"/>
              <w:right w:val="single" w:sz="4" w:space="0" w:color="auto"/>
            </w:tcBorders>
            <w:shd w:val="clear" w:color="auto" w:fill="auto"/>
            <w:hideMark/>
          </w:tcPr>
          <w:p w14:paraId="6EC64943" w14:textId="77777777" w:rsidR="00763E38" w:rsidRPr="006507EA" w:rsidRDefault="006507EA" w:rsidP="00763E38">
            <w:pPr>
              <w:spacing w:after="0" w:line="240" w:lineRule="auto"/>
              <w:rPr>
                <w:rFonts w:ascii="Times New Roman" w:eastAsia="Times New Roman" w:hAnsi="Times New Roman" w:cs="Times New Roman"/>
                <w:b/>
                <w:color w:val="000000"/>
                <w:sz w:val="24"/>
                <w:szCs w:val="24"/>
                <w:lang w:eastAsia="fr-FR"/>
              </w:rPr>
            </w:pPr>
            <w:r w:rsidRPr="006507EA">
              <w:rPr>
                <w:rFonts w:ascii="Times New Roman" w:eastAsia="Times New Roman" w:hAnsi="Times New Roman" w:cs="Times New Roman"/>
                <w:b/>
                <w:color w:val="000000"/>
                <w:sz w:val="24"/>
                <w:szCs w:val="24"/>
                <w:lang w:eastAsia="fr-FR"/>
              </w:rPr>
              <w:t>Remblai en matériaux sélectionnés compacté par couches successives</w:t>
            </w:r>
          </w:p>
          <w:p w14:paraId="47F57F48" w14:textId="77777777" w:rsidR="006507EA" w:rsidRDefault="006507EA" w:rsidP="00763E38">
            <w:pPr>
              <w:spacing w:after="0" w:line="240" w:lineRule="auto"/>
              <w:rPr>
                <w:rFonts w:ascii="Times New Roman" w:eastAsia="Times New Roman" w:hAnsi="Times New Roman" w:cs="Times New Roman"/>
                <w:color w:val="000000"/>
                <w:sz w:val="24"/>
                <w:szCs w:val="24"/>
                <w:lang w:eastAsia="fr-FR"/>
              </w:rPr>
            </w:pPr>
          </w:p>
          <w:p w14:paraId="3020D562" w14:textId="77777777" w:rsidR="006507EA" w:rsidRPr="004F3E7A" w:rsidRDefault="006507EA"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Le mètre cube </w:t>
            </w:r>
            <w:proofErr w:type="gramStart"/>
            <w:r w:rsidRPr="00763E38">
              <w:rPr>
                <w:rFonts w:ascii="Arial Narrow" w:eastAsia="Times New Roman" w:hAnsi="Arial Narrow" w:cs="Arial"/>
                <w:b/>
                <w:lang w:eastAsia="fr-FR"/>
              </w:rPr>
              <w:t>à:</w:t>
            </w:r>
            <w:proofErr w:type="gramEnd"/>
            <w:r w:rsidRPr="00763E38">
              <w:rPr>
                <w:rFonts w:ascii="Arial Narrow" w:eastAsia="Times New Roman" w:hAnsi="Arial Narrow" w:cs="Arial"/>
                <w:b/>
                <w:lang w:eastAsia="fr-FR"/>
              </w:rPr>
              <w:t xml:space="preserve"> ___________________________</w:t>
            </w:r>
          </w:p>
        </w:tc>
        <w:tc>
          <w:tcPr>
            <w:tcW w:w="851" w:type="dxa"/>
            <w:tcBorders>
              <w:top w:val="nil"/>
              <w:left w:val="nil"/>
              <w:bottom w:val="single" w:sz="4" w:space="0" w:color="auto"/>
              <w:right w:val="single" w:sz="4" w:space="0" w:color="auto"/>
            </w:tcBorders>
            <w:shd w:val="clear" w:color="auto" w:fill="auto"/>
            <w:vAlign w:val="center"/>
            <w:hideMark/>
          </w:tcPr>
          <w:p w14:paraId="76A6DD7A"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roofErr w:type="gramStart"/>
            <w:r w:rsidRPr="00763E38">
              <w:rPr>
                <w:rFonts w:ascii="Times New Roman" w:eastAsia="Times New Roman" w:hAnsi="Times New Roman" w:cs="Times New Roman"/>
                <w:color w:val="000000"/>
                <w:sz w:val="24"/>
                <w:szCs w:val="24"/>
                <w:lang w:eastAsia="fr-FR"/>
              </w:rPr>
              <w:t>m</w:t>
            </w:r>
            <w:proofErr w:type="gramEnd"/>
            <w:r w:rsidRPr="00763E38">
              <w:rPr>
                <w:rFonts w:ascii="Times New Roman" w:eastAsia="Times New Roman" w:hAnsi="Times New Roman" w:cs="Times New Roman"/>
                <w:color w:val="000000"/>
                <w:sz w:val="24"/>
                <w:szCs w:val="24"/>
                <w:vertAlign w:val="superscript"/>
                <w:lang w:eastAsia="fr-FR"/>
              </w:rPr>
              <w:t>3</w:t>
            </w:r>
          </w:p>
        </w:tc>
        <w:tc>
          <w:tcPr>
            <w:tcW w:w="2400" w:type="dxa"/>
            <w:tcBorders>
              <w:top w:val="nil"/>
              <w:left w:val="nil"/>
              <w:bottom w:val="single" w:sz="4" w:space="0" w:color="auto"/>
              <w:right w:val="single" w:sz="4" w:space="0" w:color="auto"/>
            </w:tcBorders>
            <w:shd w:val="clear" w:color="auto" w:fill="auto"/>
            <w:vAlign w:val="center"/>
          </w:tcPr>
          <w:p w14:paraId="7A8B7918"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6507EA" w:rsidRPr="00763E38" w14:paraId="58537EE5" w14:textId="77777777" w:rsidTr="006507EA">
        <w:trPr>
          <w:trHeight w:val="649"/>
        </w:trPr>
        <w:tc>
          <w:tcPr>
            <w:tcW w:w="709" w:type="dxa"/>
            <w:tcBorders>
              <w:top w:val="nil"/>
              <w:left w:val="single" w:sz="4" w:space="0" w:color="auto"/>
              <w:bottom w:val="single" w:sz="4" w:space="0" w:color="auto"/>
              <w:right w:val="single" w:sz="4" w:space="0" w:color="auto"/>
            </w:tcBorders>
            <w:shd w:val="clear" w:color="auto" w:fill="D9D9D9"/>
            <w:vAlign w:val="center"/>
            <w:hideMark/>
          </w:tcPr>
          <w:p w14:paraId="5B2BC4AC" w14:textId="77777777" w:rsidR="006507EA" w:rsidRPr="00763E38" w:rsidRDefault="006507EA" w:rsidP="006507EA">
            <w:pPr>
              <w:spacing w:after="0" w:line="240" w:lineRule="auto"/>
              <w:rPr>
                <w:rFonts w:ascii="Times New Roman" w:eastAsia="Times New Roman" w:hAnsi="Times New Roman" w:cs="Times New Roman"/>
                <w:b/>
                <w:bCs/>
                <w:sz w:val="24"/>
                <w:szCs w:val="24"/>
                <w:lang w:eastAsia="fr-FR"/>
              </w:rPr>
            </w:pPr>
          </w:p>
        </w:tc>
        <w:tc>
          <w:tcPr>
            <w:tcW w:w="10055" w:type="dxa"/>
            <w:gridSpan w:val="3"/>
            <w:tcBorders>
              <w:top w:val="nil"/>
              <w:left w:val="nil"/>
              <w:bottom w:val="single" w:sz="4" w:space="0" w:color="auto"/>
              <w:right w:val="single" w:sz="4" w:space="0" w:color="auto"/>
            </w:tcBorders>
            <w:shd w:val="clear" w:color="auto" w:fill="D9D9D9"/>
            <w:vAlign w:val="center"/>
            <w:hideMark/>
          </w:tcPr>
          <w:p w14:paraId="3924EAE1" w14:textId="77777777" w:rsidR="006507EA" w:rsidRPr="006507EA" w:rsidRDefault="006507EA" w:rsidP="006507EA">
            <w:pPr>
              <w:spacing w:after="0" w:line="240" w:lineRule="auto"/>
              <w:rPr>
                <w:rFonts w:ascii="Times New Roman" w:eastAsia="Times New Roman" w:hAnsi="Times New Roman" w:cs="Times New Roman"/>
                <w:b/>
                <w:bCs/>
                <w:sz w:val="24"/>
                <w:szCs w:val="24"/>
                <w:lang w:eastAsia="fr-FR"/>
              </w:rPr>
            </w:pPr>
            <w:r w:rsidRPr="006507EA">
              <w:rPr>
                <w:rFonts w:ascii="Times New Roman" w:eastAsia="Times New Roman" w:hAnsi="Times New Roman" w:cs="Times New Roman"/>
                <w:b/>
                <w:bCs/>
                <w:sz w:val="24"/>
                <w:szCs w:val="24"/>
                <w:lang w:eastAsia="fr-FR"/>
              </w:rPr>
              <w:t>TRONCON N°2 :  INTER N7 BIBOUAMBE - ENTREE CITE SYLVIE -SOCIETE</w:t>
            </w:r>
            <w:r>
              <w:rPr>
                <w:rFonts w:ascii="Times New Roman" w:eastAsia="Times New Roman" w:hAnsi="Times New Roman" w:cs="Times New Roman"/>
                <w:b/>
                <w:bCs/>
                <w:sz w:val="24"/>
                <w:szCs w:val="24"/>
                <w:lang w:eastAsia="fr-FR"/>
              </w:rPr>
              <w:t xml:space="preserve"> </w:t>
            </w:r>
            <w:r w:rsidRPr="006507EA">
              <w:rPr>
                <w:rFonts w:ascii="Times New Roman" w:eastAsia="Times New Roman" w:hAnsi="Times New Roman" w:cs="Times New Roman"/>
                <w:b/>
                <w:bCs/>
                <w:sz w:val="24"/>
                <w:szCs w:val="24"/>
                <w:lang w:eastAsia="fr-FR"/>
              </w:rPr>
              <w:t>AGROPASTORALE (4,00 Km)</w:t>
            </w:r>
          </w:p>
        </w:tc>
      </w:tr>
      <w:tr w:rsidR="00146316" w:rsidRPr="00763E38" w14:paraId="5FD04587" w14:textId="77777777" w:rsidTr="006507EA">
        <w:trPr>
          <w:trHeight w:val="649"/>
        </w:trPr>
        <w:tc>
          <w:tcPr>
            <w:tcW w:w="709" w:type="dxa"/>
            <w:tcBorders>
              <w:top w:val="nil"/>
              <w:left w:val="single" w:sz="4" w:space="0" w:color="auto"/>
              <w:bottom w:val="single" w:sz="4" w:space="0" w:color="auto"/>
              <w:right w:val="single" w:sz="4" w:space="0" w:color="auto"/>
            </w:tcBorders>
            <w:shd w:val="clear" w:color="auto" w:fill="D9D9D9"/>
            <w:vAlign w:val="center"/>
          </w:tcPr>
          <w:p w14:paraId="16380A22" w14:textId="77777777" w:rsidR="00146316" w:rsidRPr="00763E38" w:rsidRDefault="00146316" w:rsidP="006507EA">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400</w:t>
            </w:r>
          </w:p>
        </w:tc>
        <w:tc>
          <w:tcPr>
            <w:tcW w:w="10055" w:type="dxa"/>
            <w:gridSpan w:val="3"/>
            <w:tcBorders>
              <w:top w:val="nil"/>
              <w:left w:val="nil"/>
              <w:bottom w:val="single" w:sz="4" w:space="0" w:color="auto"/>
              <w:right w:val="single" w:sz="4" w:space="0" w:color="auto"/>
            </w:tcBorders>
            <w:shd w:val="clear" w:color="auto" w:fill="D9D9D9"/>
            <w:vAlign w:val="center"/>
          </w:tcPr>
          <w:p w14:paraId="7EE98640" w14:textId="77777777" w:rsidR="00146316" w:rsidRPr="006507EA" w:rsidRDefault="00146316" w:rsidP="006507EA">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TRAVAUX PREPARATOIRES</w:t>
            </w:r>
          </w:p>
        </w:tc>
      </w:tr>
      <w:tr w:rsidR="00146316" w:rsidRPr="00763E38" w14:paraId="1D698712" w14:textId="77777777" w:rsidTr="006507EA">
        <w:trPr>
          <w:trHeight w:val="649"/>
        </w:trPr>
        <w:tc>
          <w:tcPr>
            <w:tcW w:w="709" w:type="dxa"/>
            <w:tcBorders>
              <w:top w:val="nil"/>
              <w:left w:val="single" w:sz="4" w:space="0" w:color="auto"/>
              <w:bottom w:val="single" w:sz="4" w:space="0" w:color="auto"/>
              <w:right w:val="single" w:sz="4" w:space="0" w:color="auto"/>
            </w:tcBorders>
            <w:shd w:val="clear" w:color="auto" w:fill="D9D9D9"/>
            <w:vAlign w:val="center"/>
          </w:tcPr>
          <w:p w14:paraId="540824AF" w14:textId="77777777" w:rsidR="00146316" w:rsidRPr="00763E38" w:rsidRDefault="00146316" w:rsidP="006507EA">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401</w:t>
            </w:r>
          </w:p>
        </w:tc>
        <w:tc>
          <w:tcPr>
            <w:tcW w:w="10055" w:type="dxa"/>
            <w:gridSpan w:val="3"/>
            <w:tcBorders>
              <w:top w:val="nil"/>
              <w:left w:val="nil"/>
              <w:bottom w:val="single" w:sz="4" w:space="0" w:color="auto"/>
              <w:right w:val="single" w:sz="4" w:space="0" w:color="auto"/>
            </w:tcBorders>
            <w:shd w:val="clear" w:color="auto" w:fill="D9D9D9"/>
            <w:vAlign w:val="center"/>
          </w:tcPr>
          <w:p w14:paraId="577422D7" w14:textId="77777777" w:rsidR="00146316" w:rsidRPr="006507EA" w:rsidRDefault="00146316" w:rsidP="006507EA">
            <w:pPr>
              <w:spacing w:after="0" w:line="240" w:lineRule="auto"/>
              <w:rPr>
                <w:rFonts w:ascii="Times New Roman" w:eastAsia="Times New Roman" w:hAnsi="Times New Roman" w:cs="Times New Roman"/>
                <w:b/>
                <w:bCs/>
                <w:sz w:val="24"/>
                <w:szCs w:val="24"/>
                <w:lang w:eastAsia="fr-FR"/>
              </w:rPr>
            </w:pPr>
            <w:proofErr w:type="spellStart"/>
            <w:proofErr w:type="gramStart"/>
            <w:r w:rsidRPr="00146316">
              <w:rPr>
                <w:rFonts w:ascii="Times New Roman" w:eastAsia="Times New Roman" w:hAnsi="Times New Roman" w:cs="Times New Roman"/>
                <w:b/>
                <w:bCs/>
                <w:szCs w:val="24"/>
                <w:lang w:eastAsia="fr-FR"/>
              </w:rPr>
              <w:t>instalation</w:t>
            </w:r>
            <w:proofErr w:type="spellEnd"/>
            <w:proofErr w:type="gramEnd"/>
            <w:r w:rsidRPr="00146316">
              <w:rPr>
                <w:rFonts w:ascii="Times New Roman" w:eastAsia="Times New Roman" w:hAnsi="Times New Roman" w:cs="Times New Roman"/>
                <w:b/>
                <w:bCs/>
                <w:szCs w:val="24"/>
                <w:lang w:eastAsia="fr-FR"/>
              </w:rPr>
              <w:t xml:space="preserve"> chantier</w:t>
            </w:r>
            <w:r>
              <w:rPr>
                <w:rFonts w:ascii="Times New Roman" w:eastAsia="Times New Roman" w:hAnsi="Times New Roman" w:cs="Times New Roman"/>
                <w:b/>
                <w:bCs/>
                <w:szCs w:val="24"/>
                <w:lang w:eastAsia="fr-FR"/>
              </w:rPr>
              <w:t xml:space="preserve"> Y/C </w:t>
            </w:r>
            <w:proofErr w:type="spellStart"/>
            <w:r>
              <w:rPr>
                <w:rFonts w:ascii="Times New Roman" w:eastAsia="Times New Roman" w:hAnsi="Times New Roman" w:cs="Times New Roman"/>
                <w:b/>
                <w:bCs/>
                <w:szCs w:val="24"/>
                <w:lang w:eastAsia="fr-FR"/>
              </w:rPr>
              <w:t>Amenee</w:t>
            </w:r>
            <w:proofErr w:type="spellEnd"/>
            <w:r>
              <w:rPr>
                <w:rFonts w:ascii="Times New Roman" w:eastAsia="Times New Roman" w:hAnsi="Times New Roman" w:cs="Times New Roman"/>
                <w:b/>
                <w:bCs/>
                <w:szCs w:val="24"/>
                <w:lang w:eastAsia="fr-FR"/>
              </w:rPr>
              <w:t xml:space="preserve"> et repli du </w:t>
            </w:r>
            <w:proofErr w:type="spellStart"/>
            <w:r>
              <w:rPr>
                <w:rFonts w:ascii="Times New Roman" w:eastAsia="Times New Roman" w:hAnsi="Times New Roman" w:cs="Times New Roman"/>
                <w:b/>
                <w:bCs/>
                <w:szCs w:val="24"/>
                <w:lang w:eastAsia="fr-FR"/>
              </w:rPr>
              <w:t>materiel</w:t>
            </w:r>
            <w:proofErr w:type="spellEnd"/>
          </w:p>
        </w:tc>
      </w:tr>
      <w:tr w:rsidR="00146316" w:rsidRPr="00763E38" w14:paraId="3FF0D0CE" w14:textId="77777777" w:rsidTr="006507EA">
        <w:trPr>
          <w:trHeight w:val="649"/>
        </w:trPr>
        <w:tc>
          <w:tcPr>
            <w:tcW w:w="709" w:type="dxa"/>
            <w:tcBorders>
              <w:top w:val="nil"/>
              <w:left w:val="single" w:sz="4" w:space="0" w:color="auto"/>
              <w:bottom w:val="single" w:sz="4" w:space="0" w:color="auto"/>
              <w:right w:val="single" w:sz="4" w:space="0" w:color="auto"/>
            </w:tcBorders>
            <w:shd w:val="clear" w:color="auto" w:fill="D9D9D9"/>
            <w:vAlign w:val="center"/>
          </w:tcPr>
          <w:p w14:paraId="746F85C4" w14:textId="77777777" w:rsidR="00146316" w:rsidRPr="00763E38" w:rsidRDefault="00146316" w:rsidP="006507EA">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500</w:t>
            </w:r>
          </w:p>
        </w:tc>
        <w:tc>
          <w:tcPr>
            <w:tcW w:w="10055" w:type="dxa"/>
            <w:gridSpan w:val="3"/>
            <w:tcBorders>
              <w:top w:val="nil"/>
              <w:left w:val="nil"/>
              <w:bottom w:val="single" w:sz="4" w:space="0" w:color="auto"/>
              <w:right w:val="single" w:sz="4" w:space="0" w:color="auto"/>
            </w:tcBorders>
            <w:shd w:val="clear" w:color="auto" w:fill="D9D9D9"/>
            <w:vAlign w:val="center"/>
          </w:tcPr>
          <w:p w14:paraId="756BB44C" w14:textId="77777777" w:rsidR="00146316" w:rsidRPr="006507EA" w:rsidRDefault="00146316" w:rsidP="006507EA">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TRAVAUX D’EMPRISE ET DE CHASSEE</w:t>
            </w:r>
          </w:p>
        </w:tc>
      </w:tr>
      <w:tr w:rsidR="00763E38" w:rsidRPr="00763E38" w14:paraId="2B0112A4" w14:textId="77777777" w:rsidTr="006941FD">
        <w:trPr>
          <w:trHeight w:val="362"/>
        </w:trPr>
        <w:tc>
          <w:tcPr>
            <w:tcW w:w="709" w:type="dxa"/>
            <w:tcBorders>
              <w:top w:val="nil"/>
              <w:left w:val="single" w:sz="4" w:space="0" w:color="auto"/>
              <w:bottom w:val="nil"/>
              <w:right w:val="single" w:sz="4" w:space="0" w:color="auto"/>
            </w:tcBorders>
            <w:shd w:val="clear" w:color="000000" w:fill="FFFFFF"/>
            <w:noWrap/>
            <w:vAlign w:val="bottom"/>
            <w:hideMark/>
          </w:tcPr>
          <w:p w14:paraId="148738CB" w14:textId="77777777" w:rsidR="00763E38" w:rsidRPr="00763E38" w:rsidRDefault="00146316"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501</w:t>
            </w:r>
          </w:p>
        </w:tc>
        <w:tc>
          <w:tcPr>
            <w:tcW w:w="6804" w:type="dxa"/>
            <w:tcBorders>
              <w:top w:val="nil"/>
              <w:left w:val="nil"/>
              <w:bottom w:val="nil"/>
              <w:right w:val="single" w:sz="4" w:space="0" w:color="auto"/>
            </w:tcBorders>
            <w:shd w:val="clear" w:color="000000" w:fill="FFFFFF"/>
            <w:vAlign w:val="bottom"/>
            <w:hideMark/>
          </w:tcPr>
          <w:p w14:paraId="229A81F0" w14:textId="77777777" w:rsidR="00763E38" w:rsidRDefault="00C6088A" w:rsidP="00763E38">
            <w:pPr>
              <w:spacing w:after="0" w:line="240" w:lineRule="auto"/>
              <w:rPr>
                <w:rFonts w:ascii="Times New Roman" w:eastAsia="Times New Roman" w:hAnsi="Times New Roman" w:cs="Times New Roman"/>
                <w:b/>
                <w:bCs/>
                <w:color w:val="000000"/>
                <w:sz w:val="24"/>
                <w:szCs w:val="24"/>
                <w:lang w:eastAsia="fr-FR"/>
              </w:rPr>
            </w:pPr>
            <w:r w:rsidRPr="00C6088A">
              <w:rPr>
                <w:rFonts w:ascii="Times New Roman" w:eastAsia="Times New Roman" w:hAnsi="Times New Roman" w:cs="Times New Roman"/>
                <w:b/>
                <w:bCs/>
                <w:color w:val="000000"/>
                <w:sz w:val="24"/>
                <w:szCs w:val="24"/>
                <w:lang w:eastAsia="fr-FR"/>
              </w:rPr>
              <w:t>Reprofilage et compactage rapide de la chaussée</w:t>
            </w:r>
          </w:p>
          <w:p w14:paraId="1C77A4E3" w14:textId="77777777" w:rsidR="00C6088A" w:rsidRDefault="00C6088A" w:rsidP="00763E38">
            <w:pPr>
              <w:spacing w:after="0" w:line="240" w:lineRule="auto"/>
              <w:rPr>
                <w:rFonts w:ascii="Times New Roman" w:eastAsia="Times New Roman" w:hAnsi="Times New Roman" w:cs="Times New Roman"/>
                <w:b/>
                <w:bCs/>
                <w:color w:val="000000"/>
                <w:sz w:val="24"/>
                <w:szCs w:val="24"/>
                <w:lang w:eastAsia="fr-FR"/>
              </w:rPr>
            </w:pPr>
          </w:p>
          <w:p w14:paraId="34FD63FE" w14:textId="77777777" w:rsidR="00C6088A" w:rsidRPr="00763E38" w:rsidRDefault="00C6088A" w:rsidP="00763E38">
            <w:pPr>
              <w:spacing w:after="0" w:line="240" w:lineRule="auto"/>
              <w:rPr>
                <w:rFonts w:ascii="Times New Roman" w:eastAsia="Times New Roman" w:hAnsi="Times New Roman" w:cs="Times New Roman"/>
                <w:bCs/>
                <w:color w:val="000000"/>
                <w:sz w:val="16"/>
                <w:szCs w:val="16"/>
                <w:lang w:eastAsia="fr-FR"/>
              </w:rPr>
            </w:pPr>
          </w:p>
          <w:p w14:paraId="77F1E4B5" w14:textId="77777777" w:rsidR="00763E38" w:rsidRPr="004F3E7A" w:rsidRDefault="00763E38" w:rsidP="00763E38">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 xml:space="preserve">Le </w:t>
            </w:r>
            <w:r w:rsidR="00C6088A">
              <w:rPr>
                <w:rFonts w:ascii="Arial Narrow" w:eastAsia="Times New Roman" w:hAnsi="Arial Narrow" w:cs="Arial"/>
                <w:b/>
                <w:lang w:eastAsia="fr-FR"/>
              </w:rPr>
              <w:t>Kilomètre</w:t>
            </w:r>
            <w:r w:rsidRPr="00763E38">
              <w:rPr>
                <w:rFonts w:ascii="Arial Narrow" w:eastAsia="Times New Roman" w:hAnsi="Arial Narrow" w:cs="Arial"/>
                <w:b/>
                <w:lang w:eastAsia="fr-FR"/>
              </w:rPr>
              <w:t xml:space="preserve"> à : _____________________________</w:t>
            </w:r>
          </w:p>
        </w:tc>
        <w:tc>
          <w:tcPr>
            <w:tcW w:w="851" w:type="dxa"/>
            <w:tcBorders>
              <w:top w:val="nil"/>
              <w:left w:val="nil"/>
              <w:bottom w:val="nil"/>
              <w:right w:val="single" w:sz="4" w:space="0" w:color="auto"/>
            </w:tcBorders>
            <w:shd w:val="clear" w:color="auto" w:fill="auto"/>
            <w:vAlign w:val="center"/>
            <w:hideMark/>
          </w:tcPr>
          <w:p w14:paraId="15DFE101" w14:textId="77777777" w:rsidR="00763E38" w:rsidRPr="00763E38" w:rsidRDefault="00C6088A" w:rsidP="00763E38">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Km</w:t>
            </w:r>
          </w:p>
        </w:tc>
        <w:tc>
          <w:tcPr>
            <w:tcW w:w="2400" w:type="dxa"/>
            <w:tcBorders>
              <w:top w:val="nil"/>
              <w:left w:val="nil"/>
              <w:bottom w:val="nil"/>
              <w:right w:val="single" w:sz="4" w:space="0" w:color="auto"/>
            </w:tcBorders>
            <w:shd w:val="clear" w:color="auto" w:fill="auto"/>
            <w:vAlign w:val="center"/>
            <w:hideMark/>
          </w:tcPr>
          <w:p w14:paraId="48C7908B" w14:textId="77777777" w:rsidR="00763E38" w:rsidRPr="00763E38" w:rsidRDefault="00763E38" w:rsidP="00763E38">
            <w:pPr>
              <w:spacing w:after="0" w:line="240" w:lineRule="auto"/>
              <w:jc w:val="center"/>
              <w:rPr>
                <w:rFonts w:ascii="Times New Roman" w:eastAsia="Times New Roman" w:hAnsi="Times New Roman" w:cs="Times New Roman"/>
                <w:color w:val="000000"/>
                <w:sz w:val="24"/>
                <w:szCs w:val="24"/>
                <w:lang w:eastAsia="fr-FR"/>
              </w:rPr>
            </w:pPr>
          </w:p>
        </w:tc>
      </w:tr>
      <w:tr w:rsidR="00C6088A" w:rsidRPr="00763E38" w14:paraId="40C37D45" w14:textId="77777777" w:rsidTr="00763E38">
        <w:trPr>
          <w:trHeight w:val="362"/>
        </w:trPr>
        <w:tc>
          <w:tcPr>
            <w:tcW w:w="709" w:type="dxa"/>
            <w:tcBorders>
              <w:top w:val="nil"/>
              <w:left w:val="single" w:sz="4" w:space="0" w:color="auto"/>
              <w:bottom w:val="single" w:sz="4" w:space="0" w:color="auto"/>
              <w:right w:val="single" w:sz="4" w:space="0" w:color="auto"/>
            </w:tcBorders>
            <w:shd w:val="clear" w:color="000000" w:fill="FFFFFF"/>
            <w:noWrap/>
            <w:vAlign w:val="bottom"/>
          </w:tcPr>
          <w:p w14:paraId="6334F7DD" w14:textId="77777777" w:rsidR="00C6088A" w:rsidRDefault="00C6088A" w:rsidP="00763E38">
            <w:pPr>
              <w:spacing w:after="0" w:line="240" w:lineRule="auto"/>
              <w:jc w:val="center"/>
              <w:rPr>
                <w:rFonts w:ascii="Times New Roman" w:eastAsia="Times New Roman" w:hAnsi="Times New Roman" w:cs="Times New Roman"/>
                <w:color w:val="000000"/>
                <w:sz w:val="24"/>
                <w:szCs w:val="24"/>
                <w:lang w:eastAsia="fr-FR"/>
              </w:rPr>
            </w:pPr>
          </w:p>
        </w:tc>
        <w:tc>
          <w:tcPr>
            <w:tcW w:w="6804" w:type="dxa"/>
            <w:tcBorders>
              <w:top w:val="nil"/>
              <w:left w:val="nil"/>
              <w:bottom w:val="single" w:sz="4" w:space="0" w:color="auto"/>
              <w:right w:val="single" w:sz="4" w:space="0" w:color="auto"/>
            </w:tcBorders>
            <w:shd w:val="clear" w:color="000000" w:fill="FFFFFF"/>
            <w:vAlign w:val="bottom"/>
          </w:tcPr>
          <w:p w14:paraId="0215D4C5" w14:textId="77777777" w:rsidR="00C6088A" w:rsidRPr="00763E38" w:rsidRDefault="00C6088A" w:rsidP="00763E38">
            <w:pPr>
              <w:spacing w:after="0" w:line="240" w:lineRule="auto"/>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auto" w:fill="auto"/>
            <w:vAlign w:val="center"/>
          </w:tcPr>
          <w:p w14:paraId="1A904A3B" w14:textId="77777777" w:rsidR="00C6088A" w:rsidRPr="00763E38" w:rsidRDefault="00C6088A" w:rsidP="00763E38">
            <w:pPr>
              <w:spacing w:after="0" w:line="240" w:lineRule="auto"/>
              <w:jc w:val="center"/>
              <w:rPr>
                <w:rFonts w:ascii="Times New Roman" w:eastAsia="Times New Roman" w:hAnsi="Times New Roman" w:cs="Times New Roman"/>
                <w:color w:val="000000"/>
                <w:sz w:val="24"/>
                <w:szCs w:val="24"/>
                <w:lang w:eastAsia="fr-FR"/>
              </w:rPr>
            </w:pPr>
          </w:p>
        </w:tc>
        <w:tc>
          <w:tcPr>
            <w:tcW w:w="2400" w:type="dxa"/>
            <w:tcBorders>
              <w:top w:val="nil"/>
              <w:left w:val="nil"/>
              <w:bottom w:val="single" w:sz="4" w:space="0" w:color="auto"/>
              <w:right w:val="single" w:sz="4" w:space="0" w:color="auto"/>
            </w:tcBorders>
            <w:shd w:val="clear" w:color="auto" w:fill="auto"/>
            <w:vAlign w:val="center"/>
          </w:tcPr>
          <w:p w14:paraId="2C7C89E9" w14:textId="77777777" w:rsidR="00C6088A" w:rsidRPr="00763E38" w:rsidRDefault="00C6088A" w:rsidP="00763E38">
            <w:pPr>
              <w:spacing w:after="0" w:line="240" w:lineRule="auto"/>
              <w:jc w:val="center"/>
              <w:rPr>
                <w:rFonts w:ascii="Times New Roman" w:eastAsia="Times New Roman" w:hAnsi="Times New Roman" w:cs="Times New Roman"/>
                <w:color w:val="000000"/>
                <w:sz w:val="24"/>
                <w:szCs w:val="24"/>
                <w:lang w:eastAsia="fr-FR"/>
              </w:rPr>
            </w:pPr>
          </w:p>
        </w:tc>
      </w:tr>
      <w:tr w:rsidR="00C6088A" w:rsidRPr="00763E38" w14:paraId="506CA993" w14:textId="77777777" w:rsidTr="00BA391C">
        <w:trPr>
          <w:trHeight w:val="362"/>
        </w:trPr>
        <w:tc>
          <w:tcPr>
            <w:tcW w:w="709" w:type="dxa"/>
            <w:tcBorders>
              <w:top w:val="nil"/>
              <w:left w:val="single" w:sz="4" w:space="0" w:color="auto"/>
              <w:bottom w:val="nil"/>
              <w:right w:val="single" w:sz="4" w:space="0" w:color="auto"/>
            </w:tcBorders>
            <w:shd w:val="clear" w:color="000000" w:fill="FFFFFF"/>
            <w:noWrap/>
            <w:vAlign w:val="bottom"/>
            <w:hideMark/>
          </w:tcPr>
          <w:p w14:paraId="26A9A0CD" w14:textId="77777777" w:rsidR="00C6088A" w:rsidRPr="00763E38" w:rsidRDefault="00146316" w:rsidP="00BA391C">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501</w:t>
            </w:r>
          </w:p>
        </w:tc>
        <w:tc>
          <w:tcPr>
            <w:tcW w:w="6804" w:type="dxa"/>
            <w:tcBorders>
              <w:top w:val="nil"/>
              <w:left w:val="nil"/>
              <w:bottom w:val="nil"/>
              <w:right w:val="single" w:sz="4" w:space="0" w:color="auto"/>
            </w:tcBorders>
            <w:shd w:val="clear" w:color="000000" w:fill="FFFFFF"/>
            <w:vAlign w:val="bottom"/>
            <w:hideMark/>
          </w:tcPr>
          <w:p w14:paraId="548A9F0E" w14:textId="77777777" w:rsidR="00C6088A" w:rsidRDefault="00C6088A" w:rsidP="00BA391C">
            <w:pPr>
              <w:spacing w:after="0" w:line="240" w:lineRule="auto"/>
              <w:rPr>
                <w:rFonts w:ascii="Times New Roman" w:eastAsia="Times New Roman" w:hAnsi="Times New Roman" w:cs="Times New Roman"/>
                <w:b/>
                <w:bCs/>
                <w:color w:val="000000"/>
                <w:sz w:val="24"/>
                <w:szCs w:val="24"/>
                <w:lang w:eastAsia="fr-FR"/>
              </w:rPr>
            </w:pPr>
            <w:r w:rsidRPr="00C6088A">
              <w:rPr>
                <w:rFonts w:ascii="Times New Roman" w:eastAsia="Times New Roman" w:hAnsi="Times New Roman" w:cs="Times New Roman"/>
                <w:b/>
                <w:bCs/>
                <w:color w:val="000000"/>
                <w:sz w:val="24"/>
                <w:szCs w:val="24"/>
                <w:lang w:eastAsia="fr-FR"/>
              </w:rPr>
              <w:t>Déblais mis en Remblais</w:t>
            </w:r>
          </w:p>
          <w:p w14:paraId="6504B9F8" w14:textId="77777777" w:rsidR="00C6088A" w:rsidRPr="00763E38" w:rsidRDefault="00C6088A" w:rsidP="00BA391C">
            <w:pPr>
              <w:spacing w:after="0" w:line="240" w:lineRule="auto"/>
              <w:rPr>
                <w:rFonts w:ascii="Times New Roman" w:eastAsia="Times New Roman" w:hAnsi="Times New Roman" w:cs="Times New Roman"/>
                <w:bCs/>
                <w:color w:val="000000"/>
                <w:sz w:val="16"/>
                <w:szCs w:val="16"/>
                <w:lang w:eastAsia="fr-FR"/>
              </w:rPr>
            </w:pPr>
          </w:p>
          <w:p w14:paraId="015F4FCA" w14:textId="77777777" w:rsidR="00C6088A" w:rsidRPr="004F3E7A" w:rsidRDefault="00C6088A" w:rsidP="00BA391C">
            <w:pPr>
              <w:spacing w:after="0" w:line="240" w:lineRule="auto"/>
              <w:rPr>
                <w:rFonts w:ascii="Times New Roman" w:eastAsia="Times New Roman" w:hAnsi="Times New Roman" w:cs="Times New Roman"/>
                <w:color w:val="000000"/>
                <w:sz w:val="24"/>
                <w:szCs w:val="24"/>
                <w:lang w:eastAsia="fr-FR"/>
              </w:rPr>
            </w:pPr>
            <w:r w:rsidRPr="00763E38">
              <w:rPr>
                <w:rFonts w:ascii="Arial Narrow" w:eastAsia="Times New Roman" w:hAnsi="Arial Narrow" w:cs="Arial"/>
                <w:b/>
                <w:lang w:eastAsia="fr-FR"/>
              </w:rPr>
              <w:t xml:space="preserve">Le </w:t>
            </w:r>
            <w:r>
              <w:rPr>
                <w:rFonts w:ascii="Arial Narrow" w:eastAsia="Times New Roman" w:hAnsi="Arial Narrow" w:cs="Arial"/>
                <w:b/>
                <w:lang w:eastAsia="fr-FR"/>
              </w:rPr>
              <w:t>mètre cube</w:t>
            </w:r>
            <w:r w:rsidRPr="00763E38">
              <w:rPr>
                <w:rFonts w:ascii="Arial Narrow" w:eastAsia="Times New Roman" w:hAnsi="Arial Narrow" w:cs="Arial"/>
                <w:b/>
                <w:lang w:eastAsia="fr-FR"/>
              </w:rPr>
              <w:t xml:space="preserve"> à : _____________________________</w:t>
            </w:r>
          </w:p>
        </w:tc>
        <w:tc>
          <w:tcPr>
            <w:tcW w:w="851" w:type="dxa"/>
            <w:tcBorders>
              <w:top w:val="nil"/>
              <w:left w:val="nil"/>
              <w:bottom w:val="nil"/>
              <w:right w:val="single" w:sz="4" w:space="0" w:color="auto"/>
            </w:tcBorders>
            <w:shd w:val="clear" w:color="auto" w:fill="auto"/>
            <w:vAlign w:val="center"/>
            <w:hideMark/>
          </w:tcPr>
          <w:p w14:paraId="4084B30D" w14:textId="77777777" w:rsidR="00C6088A" w:rsidRPr="00763E38" w:rsidRDefault="00C6088A" w:rsidP="00BA391C">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M3</w:t>
            </w:r>
          </w:p>
        </w:tc>
        <w:tc>
          <w:tcPr>
            <w:tcW w:w="2400" w:type="dxa"/>
            <w:tcBorders>
              <w:top w:val="nil"/>
              <w:left w:val="nil"/>
              <w:bottom w:val="nil"/>
              <w:right w:val="single" w:sz="4" w:space="0" w:color="auto"/>
            </w:tcBorders>
            <w:shd w:val="clear" w:color="auto" w:fill="auto"/>
            <w:vAlign w:val="center"/>
            <w:hideMark/>
          </w:tcPr>
          <w:p w14:paraId="3DD5DC2E" w14:textId="77777777" w:rsidR="00C6088A" w:rsidRPr="00763E38" w:rsidRDefault="00C6088A" w:rsidP="00BA391C">
            <w:pPr>
              <w:spacing w:after="0" w:line="240" w:lineRule="auto"/>
              <w:jc w:val="center"/>
              <w:rPr>
                <w:rFonts w:ascii="Times New Roman" w:eastAsia="Times New Roman" w:hAnsi="Times New Roman" w:cs="Times New Roman"/>
                <w:color w:val="000000"/>
                <w:sz w:val="24"/>
                <w:szCs w:val="24"/>
                <w:lang w:eastAsia="fr-FR"/>
              </w:rPr>
            </w:pPr>
          </w:p>
        </w:tc>
      </w:tr>
      <w:tr w:rsidR="006941FD" w:rsidRPr="00763E38" w14:paraId="2AD9FFC2" w14:textId="77777777" w:rsidTr="00763E38">
        <w:trPr>
          <w:trHeight w:val="362"/>
        </w:trPr>
        <w:tc>
          <w:tcPr>
            <w:tcW w:w="709" w:type="dxa"/>
            <w:tcBorders>
              <w:top w:val="nil"/>
              <w:left w:val="single" w:sz="4" w:space="0" w:color="auto"/>
              <w:bottom w:val="single" w:sz="4" w:space="0" w:color="auto"/>
              <w:right w:val="single" w:sz="4" w:space="0" w:color="auto"/>
            </w:tcBorders>
            <w:shd w:val="clear" w:color="000000" w:fill="FFFFFF"/>
            <w:noWrap/>
            <w:vAlign w:val="bottom"/>
          </w:tcPr>
          <w:p w14:paraId="73B25693" w14:textId="77777777" w:rsidR="006941FD" w:rsidRDefault="006941FD" w:rsidP="00763E38">
            <w:pPr>
              <w:spacing w:after="0" w:line="240" w:lineRule="auto"/>
              <w:jc w:val="center"/>
              <w:rPr>
                <w:rFonts w:ascii="Times New Roman" w:eastAsia="Times New Roman" w:hAnsi="Times New Roman" w:cs="Times New Roman"/>
                <w:color w:val="000000"/>
                <w:sz w:val="24"/>
                <w:szCs w:val="24"/>
                <w:lang w:eastAsia="fr-FR"/>
              </w:rPr>
            </w:pPr>
          </w:p>
        </w:tc>
        <w:tc>
          <w:tcPr>
            <w:tcW w:w="6804" w:type="dxa"/>
            <w:tcBorders>
              <w:top w:val="nil"/>
              <w:left w:val="nil"/>
              <w:bottom w:val="single" w:sz="4" w:space="0" w:color="auto"/>
              <w:right w:val="single" w:sz="4" w:space="0" w:color="auto"/>
            </w:tcBorders>
            <w:shd w:val="clear" w:color="000000" w:fill="FFFFFF"/>
            <w:vAlign w:val="bottom"/>
          </w:tcPr>
          <w:p w14:paraId="1BB02E01" w14:textId="77777777" w:rsidR="006941FD" w:rsidRPr="00763E38" w:rsidRDefault="006941FD" w:rsidP="00763E38">
            <w:pPr>
              <w:spacing w:after="0" w:line="240" w:lineRule="auto"/>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auto" w:fill="auto"/>
            <w:vAlign w:val="center"/>
          </w:tcPr>
          <w:p w14:paraId="50E1A5B8" w14:textId="77777777" w:rsidR="006941FD" w:rsidRPr="00763E38" w:rsidRDefault="006941FD" w:rsidP="00763E38">
            <w:pPr>
              <w:spacing w:after="0" w:line="240" w:lineRule="auto"/>
              <w:jc w:val="center"/>
              <w:rPr>
                <w:rFonts w:ascii="Times New Roman" w:eastAsia="Times New Roman" w:hAnsi="Times New Roman" w:cs="Times New Roman"/>
                <w:color w:val="000000"/>
                <w:sz w:val="24"/>
                <w:szCs w:val="24"/>
                <w:lang w:eastAsia="fr-FR"/>
              </w:rPr>
            </w:pPr>
          </w:p>
        </w:tc>
        <w:tc>
          <w:tcPr>
            <w:tcW w:w="2400" w:type="dxa"/>
            <w:tcBorders>
              <w:top w:val="nil"/>
              <w:left w:val="nil"/>
              <w:bottom w:val="single" w:sz="4" w:space="0" w:color="auto"/>
              <w:right w:val="single" w:sz="4" w:space="0" w:color="auto"/>
            </w:tcBorders>
            <w:shd w:val="clear" w:color="auto" w:fill="auto"/>
            <w:vAlign w:val="center"/>
          </w:tcPr>
          <w:p w14:paraId="7B9F5703" w14:textId="77777777" w:rsidR="006941FD" w:rsidRPr="00763E38" w:rsidRDefault="006941FD" w:rsidP="00763E38">
            <w:pPr>
              <w:spacing w:after="0" w:line="240" w:lineRule="auto"/>
              <w:jc w:val="center"/>
              <w:rPr>
                <w:rFonts w:ascii="Times New Roman" w:eastAsia="Times New Roman" w:hAnsi="Times New Roman" w:cs="Times New Roman"/>
                <w:color w:val="000000"/>
                <w:sz w:val="24"/>
                <w:szCs w:val="24"/>
                <w:lang w:eastAsia="fr-FR"/>
              </w:rPr>
            </w:pPr>
          </w:p>
        </w:tc>
      </w:tr>
    </w:tbl>
    <w:p w14:paraId="08357E16" w14:textId="77777777" w:rsidR="00763E38" w:rsidRDefault="00763E38" w:rsidP="00F705E9">
      <w:pPr>
        <w:tabs>
          <w:tab w:val="left" w:pos="3840"/>
        </w:tabs>
        <w:rPr>
          <w:rFonts w:ascii="Arial Narrow" w:hAnsi="Arial Narrow"/>
          <w:sz w:val="24"/>
          <w:szCs w:val="24"/>
        </w:rPr>
      </w:pPr>
    </w:p>
    <w:p w14:paraId="0732C5D9" w14:textId="77777777" w:rsidR="004F3E7A" w:rsidRPr="00F9098A" w:rsidRDefault="004F3E7A" w:rsidP="004F3E7A">
      <w:pPr>
        <w:spacing w:after="0" w:line="240" w:lineRule="auto"/>
        <w:ind w:left="567"/>
        <w:rPr>
          <w:rFonts w:ascii="Times New Roman" w:eastAsia="Times New Roman" w:hAnsi="Times New Roman" w:cs="Times New Roman"/>
          <w:sz w:val="24"/>
          <w:szCs w:val="24"/>
          <w:lang w:eastAsia="fr-FR"/>
        </w:rPr>
      </w:pPr>
      <w:r w:rsidRPr="00F9098A">
        <w:rPr>
          <w:rFonts w:ascii="Times New Roman" w:eastAsia="Times New Roman" w:hAnsi="Times New Roman" w:cs="Times New Roman"/>
          <w:sz w:val="24"/>
          <w:szCs w:val="24"/>
          <w:lang w:eastAsia="fr-FR"/>
        </w:rPr>
        <w:t>Nom du Soumissionnaire.................................................................................................................</w:t>
      </w:r>
    </w:p>
    <w:p w14:paraId="41DCBD9F" w14:textId="77777777" w:rsidR="004F3E7A" w:rsidRPr="00F9098A" w:rsidRDefault="004F3E7A" w:rsidP="004F3E7A">
      <w:pPr>
        <w:spacing w:after="0" w:line="240" w:lineRule="auto"/>
        <w:ind w:left="567"/>
        <w:rPr>
          <w:rFonts w:ascii="Times New Roman" w:eastAsia="Times New Roman" w:hAnsi="Times New Roman" w:cs="Times New Roman"/>
          <w:color w:val="000000"/>
          <w:sz w:val="24"/>
          <w:szCs w:val="24"/>
          <w:lang w:eastAsia="fr-FR"/>
        </w:rPr>
      </w:pPr>
    </w:p>
    <w:p w14:paraId="4C63418C" w14:textId="77777777" w:rsidR="004F3E7A" w:rsidRPr="00F9098A" w:rsidRDefault="004F3E7A" w:rsidP="004F3E7A">
      <w:pPr>
        <w:spacing w:after="0" w:line="240" w:lineRule="auto"/>
        <w:ind w:left="567"/>
        <w:rPr>
          <w:rFonts w:ascii="Times New Roman" w:eastAsia="Times New Roman" w:hAnsi="Times New Roman" w:cs="Times New Roman"/>
          <w:sz w:val="24"/>
          <w:szCs w:val="24"/>
          <w:lang w:eastAsia="fr-FR"/>
        </w:rPr>
      </w:pPr>
      <w:r w:rsidRPr="00F9098A">
        <w:rPr>
          <w:rFonts w:ascii="Times New Roman" w:eastAsia="Times New Roman" w:hAnsi="Times New Roman" w:cs="Times New Roman"/>
          <w:sz w:val="24"/>
          <w:szCs w:val="24"/>
          <w:lang w:eastAsia="fr-FR"/>
        </w:rPr>
        <w:t>Signature</w:t>
      </w:r>
    </w:p>
    <w:p w14:paraId="16D667F6" w14:textId="77777777" w:rsidR="004F3E7A" w:rsidRPr="00F9098A" w:rsidRDefault="004F3E7A" w:rsidP="004F3E7A">
      <w:pPr>
        <w:spacing w:after="0" w:line="240" w:lineRule="auto"/>
        <w:ind w:left="567"/>
        <w:rPr>
          <w:rFonts w:ascii="Times New Roman" w:eastAsia="Times New Roman" w:hAnsi="Times New Roman" w:cs="Times New Roman"/>
          <w:spacing w:val="8"/>
          <w:sz w:val="24"/>
          <w:szCs w:val="24"/>
          <w:lang w:eastAsia="fr-FR"/>
        </w:rPr>
      </w:pPr>
    </w:p>
    <w:p w14:paraId="3A5F0283" w14:textId="77777777" w:rsidR="004F3E7A" w:rsidRDefault="004F3E7A" w:rsidP="004F3E7A">
      <w:pPr>
        <w:spacing w:after="200" w:line="276" w:lineRule="auto"/>
        <w:ind w:left="567"/>
        <w:rPr>
          <w:rFonts w:ascii="Times New Roman" w:eastAsia="Times New Roman" w:hAnsi="Times New Roman" w:cs="Times New Roman"/>
          <w:sz w:val="24"/>
          <w:szCs w:val="24"/>
          <w:lang w:eastAsia="fr-FR"/>
        </w:rPr>
      </w:pPr>
      <w:r w:rsidRPr="00F9098A">
        <w:rPr>
          <w:rFonts w:ascii="Times New Roman" w:eastAsia="Times New Roman" w:hAnsi="Times New Roman" w:cs="Times New Roman"/>
          <w:sz w:val="24"/>
          <w:szCs w:val="24"/>
          <w:lang w:eastAsia="fr-FR"/>
        </w:rPr>
        <w:t>Date............................................................................................................................</w:t>
      </w:r>
    </w:p>
    <w:p w14:paraId="69F033A1" w14:textId="77777777" w:rsidR="00D373F1" w:rsidRDefault="00D373F1" w:rsidP="00F705E9">
      <w:pPr>
        <w:tabs>
          <w:tab w:val="left" w:pos="3840"/>
        </w:tabs>
        <w:rPr>
          <w:rFonts w:ascii="Arial Narrow" w:hAnsi="Arial Narrow"/>
          <w:sz w:val="24"/>
          <w:szCs w:val="24"/>
        </w:rPr>
      </w:pPr>
    </w:p>
    <w:p w14:paraId="3EF991BD" w14:textId="77777777" w:rsidR="00D373F1" w:rsidRDefault="00D373F1" w:rsidP="00F705E9">
      <w:pPr>
        <w:tabs>
          <w:tab w:val="left" w:pos="3840"/>
        </w:tabs>
        <w:rPr>
          <w:rFonts w:ascii="Arial Narrow" w:hAnsi="Arial Narrow"/>
          <w:sz w:val="24"/>
          <w:szCs w:val="24"/>
        </w:rPr>
      </w:pPr>
    </w:p>
    <w:p w14:paraId="0758C8DE" w14:textId="77777777" w:rsidR="00D373F1" w:rsidRPr="00D373F1" w:rsidRDefault="00D373F1" w:rsidP="00D373F1">
      <w:pPr>
        <w:rPr>
          <w:rFonts w:ascii="Arial Narrow" w:hAnsi="Arial Narrow"/>
          <w:sz w:val="24"/>
          <w:szCs w:val="24"/>
        </w:rPr>
      </w:pPr>
    </w:p>
    <w:p w14:paraId="741EB1E1" w14:textId="77777777" w:rsidR="00D373F1" w:rsidRPr="00D373F1" w:rsidRDefault="00D373F1" w:rsidP="00D373F1">
      <w:pPr>
        <w:rPr>
          <w:rFonts w:ascii="Arial Narrow" w:hAnsi="Arial Narrow"/>
          <w:sz w:val="24"/>
          <w:szCs w:val="24"/>
        </w:rPr>
      </w:pPr>
    </w:p>
    <w:p w14:paraId="589AFEA5" w14:textId="77777777" w:rsidR="00D373F1" w:rsidRPr="00D373F1" w:rsidRDefault="00D373F1" w:rsidP="00D373F1">
      <w:pPr>
        <w:rPr>
          <w:rFonts w:ascii="Arial Narrow" w:hAnsi="Arial Narrow"/>
          <w:sz w:val="24"/>
          <w:szCs w:val="24"/>
        </w:rPr>
      </w:pPr>
    </w:p>
    <w:p w14:paraId="4D27EE29" w14:textId="77777777" w:rsidR="00D373F1" w:rsidRPr="00D373F1" w:rsidRDefault="00D373F1" w:rsidP="00D373F1">
      <w:pPr>
        <w:rPr>
          <w:rFonts w:ascii="Arial Narrow" w:hAnsi="Arial Narrow"/>
          <w:sz w:val="24"/>
          <w:szCs w:val="24"/>
        </w:rPr>
      </w:pPr>
    </w:p>
    <w:p w14:paraId="0FE87C28" w14:textId="77777777" w:rsidR="00D373F1" w:rsidRPr="00D373F1" w:rsidRDefault="00D373F1" w:rsidP="00D373F1">
      <w:pPr>
        <w:rPr>
          <w:rFonts w:ascii="Arial Narrow" w:hAnsi="Arial Narrow"/>
          <w:sz w:val="24"/>
          <w:szCs w:val="24"/>
        </w:rPr>
      </w:pPr>
    </w:p>
    <w:p w14:paraId="64EFB52A" w14:textId="77777777" w:rsidR="00D373F1" w:rsidRPr="00D373F1" w:rsidRDefault="00D373F1" w:rsidP="00D373F1">
      <w:pPr>
        <w:rPr>
          <w:rFonts w:ascii="Arial Narrow" w:hAnsi="Arial Narrow"/>
          <w:sz w:val="24"/>
          <w:szCs w:val="24"/>
        </w:rPr>
      </w:pPr>
    </w:p>
    <w:p w14:paraId="5B05F3A8" w14:textId="77777777" w:rsidR="00D373F1" w:rsidRPr="00D373F1" w:rsidRDefault="00D373F1" w:rsidP="00D373F1">
      <w:pPr>
        <w:rPr>
          <w:rFonts w:ascii="Arial Narrow" w:hAnsi="Arial Narrow"/>
          <w:sz w:val="24"/>
          <w:szCs w:val="24"/>
        </w:rPr>
      </w:pPr>
    </w:p>
    <w:p w14:paraId="0E616759" w14:textId="77777777" w:rsidR="00D373F1" w:rsidRPr="00D373F1" w:rsidRDefault="00D373F1" w:rsidP="00D373F1">
      <w:pPr>
        <w:rPr>
          <w:rFonts w:ascii="Arial Narrow" w:hAnsi="Arial Narrow"/>
          <w:sz w:val="24"/>
          <w:szCs w:val="24"/>
        </w:rPr>
      </w:pPr>
    </w:p>
    <w:p w14:paraId="49C689B6" w14:textId="77777777" w:rsidR="00D373F1" w:rsidRPr="00D373F1" w:rsidRDefault="00D373F1" w:rsidP="00D373F1">
      <w:pPr>
        <w:rPr>
          <w:rFonts w:ascii="Arial Narrow" w:hAnsi="Arial Narrow"/>
          <w:sz w:val="24"/>
          <w:szCs w:val="24"/>
        </w:rPr>
      </w:pPr>
    </w:p>
    <w:p w14:paraId="609DF6CA" w14:textId="77777777" w:rsidR="00D373F1" w:rsidRDefault="00D373F1" w:rsidP="00D373F1">
      <w:pPr>
        <w:rPr>
          <w:rFonts w:ascii="Arial Narrow" w:hAnsi="Arial Narrow"/>
          <w:sz w:val="24"/>
          <w:szCs w:val="24"/>
        </w:rPr>
      </w:pPr>
    </w:p>
    <w:p w14:paraId="27117DE6" w14:textId="77777777" w:rsidR="00D373F1" w:rsidRDefault="00D373F1" w:rsidP="00D373F1">
      <w:pPr>
        <w:rPr>
          <w:rFonts w:ascii="Arial Narrow" w:hAnsi="Arial Narrow"/>
          <w:sz w:val="24"/>
          <w:szCs w:val="24"/>
        </w:rPr>
      </w:pPr>
    </w:p>
    <w:p w14:paraId="6517A437" w14:textId="77777777" w:rsidR="00D373F1" w:rsidRDefault="00D373F1" w:rsidP="00D373F1">
      <w:pPr>
        <w:tabs>
          <w:tab w:val="left" w:pos="1575"/>
        </w:tabs>
        <w:rPr>
          <w:rFonts w:ascii="Arial Narrow" w:hAnsi="Arial Narrow"/>
          <w:sz w:val="24"/>
          <w:szCs w:val="24"/>
        </w:rPr>
      </w:pPr>
    </w:p>
    <w:p w14:paraId="5703ACA5" w14:textId="77777777" w:rsidR="004F3E7A" w:rsidRDefault="004F3E7A" w:rsidP="00D373F1">
      <w:pPr>
        <w:tabs>
          <w:tab w:val="left" w:pos="1575"/>
        </w:tabs>
        <w:rPr>
          <w:rFonts w:ascii="Arial Narrow" w:hAnsi="Arial Narrow"/>
          <w:sz w:val="24"/>
          <w:szCs w:val="24"/>
        </w:rPr>
      </w:pPr>
    </w:p>
    <w:p w14:paraId="4303078A" w14:textId="77777777" w:rsidR="004F3E7A" w:rsidRDefault="004F3E7A" w:rsidP="00D373F1">
      <w:pPr>
        <w:tabs>
          <w:tab w:val="left" w:pos="1575"/>
        </w:tabs>
        <w:rPr>
          <w:rFonts w:ascii="Arial Narrow" w:hAnsi="Arial Narrow"/>
          <w:sz w:val="24"/>
          <w:szCs w:val="24"/>
        </w:rPr>
      </w:pPr>
    </w:p>
    <w:p w14:paraId="66450B8D" w14:textId="77777777" w:rsidR="004F3E7A" w:rsidRDefault="004F3E7A" w:rsidP="00D373F1">
      <w:pPr>
        <w:tabs>
          <w:tab w:val="left" w:pos="1575"/>
        </w:tabs>
        <w:rPr>
          <w:rFonts w:ascii="Arial Narrow" w:hAnsi="Arial Narrow"/>
          <w:sz w:val="24"/>
          <w:szCs w:val="24"/>
        </w:rPr>
      </w:pPr>
    </w:p>
    <w:p w14:paraId="01D918F0" w14:textId="77777777" w:rsidR="004F3E7A" w:rsidRDefault="004F3E7A" w:rsidP="00D373F1">
      <w:pPr>
        <w:tabs>
          <w:tab w:val="left" w:pos="1575"/>
        </w:tabs>
        <w:rPr>
          <w:rFonts w:ascii="Arial Narrow" w:hAnsi="Arial Narrow"/>
          <w:sz w:val="24"/>
          <w:szCs w:val="24"/>
        </w:rPr>
      </w:pPr>
    </w:p>
    <w:p w14:paraId="009E5435" w14:textId="77777777" w:rsidR="004F3E7A" w:rsidRDefault="004F3E7A" w:rsidP="00D373F1">
      <w:pPr>
        <w:tabs>
          <w:tab w:val="left" w:pos="1575"/>
        </w:tabs>
        <w:rPr>
          <w:rFonts w:ascii="Arial Narrow" w:hAnsi="Arial Narrow"/>
          <w:sz w:val="24"/>
          <w:szCs w:val="24"/>
        </w:rPr>
      </w:pPr>
    </w:p>
    <w:p w14:paraId="55111E64" w14:textId="77777777" w:rsidR="004F3E7A" w:rsidRDefault="004F3E7A" w:rsidP="00D373F1">
      <w:pPr>
        <w:tabs>
          <w:tab w:val="left" w:pos="1575"/>
        </w:tabs>
        <w:rPr>
          <w:rFonts w:ascii="Arial Narrow" w:hAnsi="Arial Narrow"/>
          <w:sz w:val="24"/>
          <w:szCs w:val="24"/>
        </w:rPr>
      </w:pPr>
    </w:p>
    <w:p w14:paraId="0CC7C874" w14:textId="77777777" w:rsidR="004F3E7A" w:rsidRDefault="004F3E7A" w:rsidP="00D373F1">
      <w:pPr>
        <w:tabs>
          <w:tab w:val="left" w:pos="1575"/>
        </w:tabs>
        <w:rPr>
          <w:rFonts w:ascii="Arial Narrow" w:hAnsi="Arial Narrow"/>
          <w:sz w:val="24"/>
          <w:szCs w:val="24"/>
        </w:rPr>
      </w:pPr>
    </w:p>
    <w:p w14:paraId="6761C09D" w14:textId="77777777" w:rsidR="004F3E7A" w:rsidRDefault="004F3E7A" w:rsidP="00D373F1">
      <w:pPr>
        <w:tabs>
          <w:tab w:val="left" w:pos="1575"/>
        </w:tabs>
        <w:rPr>
          <w:rFonts w:ascii="Arial Narrow" w:hAnsi="Arial Narrow"/>
          <w:sz w:val="24"/>
          <w:szCs w:val="24"/>
        </w:rPr>
      </w:pPr>
    </w:p>
    <w:p w14:paraId="2C2722E6" w14:textId="77777777" w:rsidR="004F3E7A" w:rsidRDefault="004F3E7A" w:rsidP="00D373F1">
      <w:pPr>
        <w:tabs>
          <w:tab w:val="left" w:pos="1575"/>
        </w:tabs>
        <w:rPr>
          <w:rFonts w:ascii="Arial Narrow" w:hAnsi="Arial Narrow"/>
          <w:sz w:val="24"/>
          <w:szCs w:val="24"/>
        </w:rPr>
      </w:pPr>
    </w:p>
    <w:p w14:paraId="74729F8D" w14:textId="77777777" w:rsidR="00D373F1" w:rsidRPr="00D373F1" w:rsidRDefault="00D373F1" w:rsidP="004F3E7A">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401" w:name="_Toc390335368"/>
      <w:bookmarkStart w:id="402" w:name="_Toc390418127"/>
      <w:bookmarkStart w:id="403" w:name="_Toc97543363"/>
      <w:bookmarkStart w:id="404" w:name="_Toc97557123"/>
      <w:bookmarkStart w:id="405" w:name="_Toc157306468"/>
      <w:r w:rsidRPr="00D373F1">
        <w:rPr>
          <w:rFonts w:ascii="Arial Narrow" w:eastAsia="Calibri" w:hAnsi="Arial Narrow" w:cs="Times New Roman"/>
          <w:b/>
          <w:caps/>
          <w:spacing w:val="45"/>
          <w:sz w:val="36"/>
          <w:szCs w:val="36"/>
        </w:rPr>
        <w:t xml:space="preserve">piece n°7 </w:t>
      </w:r>
    </w:p>
    <w:p w14:paraId="6C5FE7CB" w14:textId="77777777" w:rsidR="00D373F1" w:rsidRDefault="00D373F1" w:rsidP="004F3E7A">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14:paraId="364C5573" w14:textId="77777777" w:rsidR="00D373F1" w:rsidRPr="004F3E7A" w:rsidRDefault="00D373F1" w:rsidP="004F3E7A">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401"/>
      <w:bookmarkEnd w:id="402"/>
      <w:bookmarkEnd w:id="403"/>
      <w:bookmarkEnd w:id="404"/>
      <w:bookmarkEnd w:id="405"/>
    </w:p>
    <w:p w14:paraId="2976FC9D" w14:textId="77777777" w:rsidR="00D373F1" w:rsidRDefault="00D373F1" w:rsidP="00D373F1">
      <w:pPr>
        <w:tabs>
          <w:tab w:val="left" w:pos="1575"/>
        </w:tabs>
        <w:rPr>
          <w:rFonts w:ascii="Arial Narrow" w:hAnsi="Arial Narrow"/>
          <w:sz w:val="24"/>
          <w:szCs w:val="24"/>
        </w:rPr>
      </w:pPr>
    </w:p>
    <w:p w14:paraId="54C5D2B9" w14:textId="77777777" w:rsidR="00D373F1" w:rsidRDefault="00D373F1" w:rsidP="00D373F1">
      <w:pPr>
        <w:tabs>
          <w:tab w:val="left" w:pos="1575"/>
        </w:tabs>
        <w:rPr>
          <w:rFonts w:ascii="Arial Narrow" w:hAnsi="Arial Narrow"/>
          <w:sz w:val="24"/>
          <w:szCs w:val="24"/>
        </w:rPr>
      </w:pPr>
    </w:p>
    <w:p w14:paraId="4431EC2E" w14:textId="77777777" w:rsidR="00D373F1" w:rsidRDefault="00D373F1" w:rsidP="00D373F1">
      <w:pPr>
        <w:tabs>
          <w:tab w:val="left" w:pos="1575"/>
        </w:tabs>
        <w:rPr>
          <w:rFonts w:ascii="Arial Narrow" w:hAnsi="Arial Narrow"/>
          <w:sz w:val="24"/>
          <w:szCs w:val="24"/>
        </w:rPr>
      </w:pPr>
    </w:p>
    <w:p w14:paraId="4A3E8CE8" w14:textId="77777777" w:rsidR="00F9098A" w:rsidRPr="00F9098A" w:rsidRDefault="00F9098A" w:rsidP="004F3E7A">
      <w:pPr>
        <w:spacing w:after="0" w:line="240" w:lineRule="auto"/>
        <w:rPr>
          <w:rFonts w:ascii="Times New Roman" w:eastAsia="Times New Roman" w:hAnsi="Times New Roman" w:cs="Times New Roman"/>
          <w:sz w:val="24"/>
          <w:szCs w:val="24"/>
          <w:lang w:eastAsia="fr-FR"/>
        </w:rPr>
      </w:pPr>
    </w:p>
    <w:p w14:paraId="5CB08535" w14:textId="77777777" w:rsidR="00F9098A" w:rsidRDefault="00F9098A" w:rsidP="00F9098A">
      <w:pPr>
        <w:spacing w:after="200" w:line="276" w:lineRule="auto"/>
        <w:ind w:left="567"/>
        <w:rPr>
          <w:rFonts w:ascii="Times New Roman" w:eastAsia="Times New Roman" w:hAnsi="Times New Roman" w:cs="Times New Roman"/>
          <w:sz w:val="24"/>
          <w:szCs w:val="24"/>
          <w:lang w:eastAsia="fr-FR"/>
        </w:rPr>
      </w:pPr>
    </w:p>
    <w:p w14:paraId="7AF335CA" w14:textId="77777777" w:rsidR="00F9098A" w:rsidRDefault="00F9098A" w:rsidP="00F9098A">
      <w:pPr>
        <w:spacing w:after="200" w:line="276" w:lineRule="auto"/>
        <w:ind w:left="567"/>
        <w:rPr>
          <w:rFonts w:ascii="Times New Roman" w:eastAsia="Times New Roman" w:hAnsi="Times New Roman" w:cs="Times New Roman"/>
          <w:sz w:val="24"/>
          <w:szCs w:val="24"/>
          <w:lang w:eastAsia="fr-FR"/>
        </w:rPr>
      </w:pPr>
    </w:p>
    <w:p w14:paraId="5F638A08" w14:textId="77777777" w:rsidR="00F9098A" w:rsidRDefault="00C6088A" w:rsidP="00C6088A">
      <w:pPr>
        <w:spacing w:after="200" w:line="276" w:lineRule="auto"/>
        <w:ind w:left="-567"/>
        <w:rPr>
          <w:rFonts w:ascii="Times New Roman" w:eastAsia="Times New Roman" w:hAnsi="Times New Roman" w:cs="Times New Roman"/>
          <w:sz w:val="24"/>
          <w:szCs w:val="24"/>
          <w:lang w:eastAsia="fr-FR"/>
        </w:rPr>
      </w:pPr>
      <w:r w:rsidRPr="00C6088A">
        <w:rPr>
          <w:noProof/>
          <w:lang w:val="en-ZA" w:eastAsia="en-ZA"/>
        </w:rPr>
        <w:lastRenderedPageBreak/>
        <w:drawing>
          <wp:inline distT="0" distB="0" distL="0" distR="0" wp14:anchorId="640A1B9B" wp14:editId="72D1E82B">
            <wp:extent cx="6569710" cy="9144000"/>
            <wp:effectExtent l="0" t="0" r="254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8769" cy="9156609"/>
                    </a:xfrm>
                    <a:prstGeom prst="rect">
                      <a:avLst/>
                    </a:prstGeom>
                    <a:noFill/>
                    <a:ln>
                      <a:noFill/>
                    </a:ln>
                  </pic:spPr>
                </pic:pic>
              </a:graphicData>
            </a:graphic>
          </wp:inline>
        </w:drawing>
      </w:r>
    </w:p>
    <w:p w14:paraId="08B3344B" w14:textId="77777777" w:rsidR="00A8291F" w:rsidRDefault="00A8291F" w:rsidP="00D373F1">
      <w:pPr>
        <w:tabs>
          <w:tab w:val="left" w:pos="1575"/>
        </w:tabs>
        <w:rPr>
          <w:rFonts w:ascii="Arial Narrow" w:hAnsi="Arial Narrow"/>
          <w:sz w:val="24"/>
          <w:szCs w:val="24"/>
        </w:rPr>
      </w:pPr>
    </w:p>
    <w:p w14:paraId="5DE9DD7D" w14:textId="77777777" w:rsidR="00C6088A" w:rsidRDefault="00C6088A" w:rsidP="00D373F1">
      <w:pPr>
        <w:tabs>
          <w:tab w:val="left" w:pos="1575"/>
        </w:tabs>
        <w:rPr>
          <w:rFonts w:ascii="Arial Narrow" w:hAnsi="Arial Narrow"/>
          <w:sz w:val="24"/>
          <w:szCs w:val="24"/>
        </w:rPr>
      </w:pPr>
    </w:p>
    <w:p w14:paraId="6FE2DFBF" w14:textId="77777777" w:rsidR="00C6088A" w:rsidRDefault="00C6088A" w:rsidP="00D373F1">
      <w:pPr>
        <w:tabs>
          <w:tab w:val="left" w:pos="1575"/>
        </w:tabs>
        <w:rPr>
          <w:rFonts w:ascii="Arial Narrow" w:hAnsi="Arial Narrow"/>
          <w:sz w:val="24"/>
          <w:szCs w:val="24"/>
        </w:rPr>
      </w:pPr>
    </w:p>
    <w:p w14:paraId="6DAE8C55" w14:textId="77777777" w:rsidR="00C6088A" w:rsidRDefault="00C6088A" w:rsidP="00D373F1">
      <w:pPr>
        <w:tabs>
          <w:tab w:val="left" w:pos="1575"/>
        </w:tabs>
        <w:rPr>
          <w:rFonts w:ascii="Arial Narrow" w:hAnsi="Arial Narrow"/>
          <w:sz w:val="24"/>
          <w:szCs w:val="24"/>
        </w:rPr>
      </w:pPr>
    </w:p>
    <w:p w14:paraId="5C4A9316" w14:textId="77777777" w:rsidR="00C6088A" w:rsidRDefault="00C6088A" w:rsidP="00D373F1">
      <w:pPr>
        <w:tabs>
          <w:tab w:val="left" w:pos="1575"/>
        </w:tabs>
        <w:rPr>
          <w:rFonts w:ascii="Arial Narrow" w:hAnsi="Arial Narrow"/>
          <w:sz w:val="24"/>
          <w:szCs w:val="24"/>
        </w:rPr>
      </w:pPr>
    </w:p>
    <w:p w14:paraId="33F996B9" w14:textId="77777777" w:rsidR="00C6088A" w:rsidRDefault="00C6088A" w:rsidP="00D373F1">
      <w:pPr>
        <w:tabs>
          <w:tab w:val="left" w:pos="1575"/>
        </w:tabs>
        <w:rPr>
          <w:rFonts w:ascii="Arial Narrow" w:hAnsi="Arial Narrow"/>
          <w:sz w:val="24"/>
          <w:szCs w:val="24"/>
        </w:rPr>
      </w:pPr>
    </w:p>
    <w:p w14:paraId="091807FC" w14:textId="77777777" w:rsidR="00C6088A" w:rsidRDefault="00C6088A" w:rsidP="00D373F1">
      <w:pPr>
        <w:tabs>
          <w:tab w:val="left" w:pos="1575"/>
        </w:tabs>
        <w:rPr>
          <w:rFonts w:ascii="Arial Narrow" w:hAnsi="Arial Narrow"/>
          <w:sz w:val="24"/>
          <w:szCs w:val="24"/>
        </w:rPr>
      </w:pPr>
    </w:p>
    <w:p w14:paraId="79F6FAAD" w14:textId="77777777" w:rsidR="00C6088A" w:rsidRDefault="00C6088A" w:rsidP="00D373F1">
      <w:pPr>
        <w:tabs>
          <w:tab w:val="left" w:pos="1575"/>
        </w:tabs>
        <w:rPr>
          <w:rFonts w:ascii="Arial Narrow" w:hAnsi="Arial Narrow"/>
          <w:sz w:val="24"/>
          <w:szCs w:val="24"/>
        </w:rPr>
      </w:pPr>
    </w:p>
    <w:p w14:paraId="12FBBE87" w14:textId="77777777" w:rsidR="00C6088A" w:rsidRDefault="00C6088A" w:rsidP="00D373F1">
      <w:pPr>
        <w:tabs>
          <w:tab w:val="left" w:pos="1575"/>
        </w:tabs>
        <w:rPr>
          <w:rFonts w:ascii="Arial Narrow" w:hAnsi="Arial Narrow"/>
          <w:sz w:val="24"/>
          <w:szCs w:val="24"/>
        </w:rPr>
      </w:pPr>
    </w:p>
    <w:p w14:paraId="5EC9084C" w14:textId="77777777" w:rsidR="00C6088A" w:rsidRDefault="00C6088A" w:rsidP="00D373F1">
      <w:pPr>
        <w:tabs>
          <w:tab w:val="left" w:pos="1575"/>
        </w:tabs>
        <w:rPr>
          <w:rFonts w:ascii="Arial Narrow" w:hAnsi="Arial Narrow"/>
          <w:sz w:val="24"/>
          <w:szCs w:val="24"/>
        </w:rPr>
      </w:pPr>
    </w:p>
    <w:p w14:paraId="615041D8" w14:textId="77777777" w:rsidR="00C6088A" w:rsidRDefault="00C6088A" w:rsidP="00D373F1">
      <w:pPr>
        <w:tabs>
          <w:tab w:val="left" w:pos="1575"/>
        </w:tabs>
        <w:rPr>
          <w:rFonts w:ascii="Arial Narrow" w:hAnsi="Arial Narrow"/>
          <w:sz w:val="24"/>
          <w:szCs w:val="24"/>
        </w:rPr>
      </w:pPr>
    </w:p>
    <w:p w14:paraId="5EFAED6F" w14:textId="77777777" w:rsidR="00C6088A" w:rsidRDefault="00C6088A" w:rsidP="00D373F1">
      <w:pPr>
        <w:tabs>
          <w:tab w:val="left" w:pos="1575"/>
        </w:tabs>
        <w:rPr>
          <w:rFonts w:ascii="Arial Narrow" w:hAnsi="Arial Narrow"/>
          <w:sz w:val="24"/>
          <w:szCs w:val="24"/>
        </w:rPr>
      </w:pPr>
    </w:p>
    <w:p w14:paraId="5B739FBA" w14:textId="77777777" w:rsidR="00C6088A" w:rsidRDefault="00C6088A" w:rsidP="00D373F1">
      <w:pPr>
        <w:tabs>
          <w:tab w:val="left" w:pos="1575"/>
        </w:tabs>
        <w:rPr>
          <w:rFonts w:ascii="Arial Narrow" w:hAnsi="Arial Narrow"/>
          <w:sz w:val="24"/>
          <w:szCs w:val="24"/>
        </w:rPr>
      </w:pPr>
    </w:p>
    <w:p w14:paraId="7DC38BB1" w14:textId="77777777" w:rsidR="00C6088A" w:rsidRDefault="00C6088A" w:rsidP="00D373F1">
      <w:pPr>
        <w:tabs>
          <w:tab w:val="left" w:pos="1575"/>
        </w:tabs>
        <w:rPr>
          <w:rFonts w:ascii="Arial Narrow" w:hAnsi="Arial Narrow"/>
          <w:sz w:val="24"/>
          <w:szCs w:val="24"/>
        </w:rPr>
      </w:pPr>
    </w:p>
    <w:p w14:paraId="51D2FF6F" w14:textId="77777777" w:rsidR="00C6088A" w:rsidRDefault="00C6088A" w:rsidP="00D373F1">
      <w:pPr>
        <w:tabs>
          <w:tab w:val="left" w:pos="1575"/>
        </w:tabs>
        <w:rPr>
          <w:rFonts w:ascii="Arial Narrow" w:hAnsi="Arial Narrow"/>
          <w:sz w:val="24"/>
          <w:szCs w:val="24"/>
        </w:rPr>
      </w:pPr>
    </w:p>
    <w:p w14:paraId="269E222A" w14:textId="77777777" w:rsidR="00C6088A" w:rsidRDefault="00C6088A" w:rsidP="00D373F1">
      <w:pPr>
        <w:tabs>
          <w:tab w:val="left" w:pos="1575"/>
        </w:tabs>
        <w:rPr>
          <w:rFonts w:ascii="Arial Narrow" w:hAnsi="Arial Narrow"/>
          <w:sz w:val="24"/>
          <w:szCs w:val="24"/>
        </w:rPr>
      </w:pPr>
    </w:p>
    <w:p w14:paraId="1B915AC2" w14:textId="77777777" w:rsidR="00C6088A" w:rsidRDefault="00C6088A" w:rsidP="00D373F1">
      <w:pPr>
        <w:tabs>
          <w:tab w:val="left" w:pos="1575"/>
        </w:tabs>
        <w:rPr>
          <w:rFonts w:ascii="Arial Narrow" w:hAnsi="Arial Narrow"/>
          <w:sz w:val="24"/>
          <w:szCs w:val="24"/>
        </w:rPr>
      </w:pPr>
    </w:p>
    <w:p w14:paraId="3253927A" w14:textId="77777777" w:rsidR="00A8291F" w:rsidRDefault="00A8291F" w:rsidP="00D373F1">
      <w:pPr>
        <w:tabs>
          <w:tab w:val="left" w:pos="1575"/>
        </w:tabs>
        <w:rPr>
          <w:rFonts w:ascii="Arial Narrow" w:hAnsi="Arial Narrow"/>
          <w:sz w:val="24"/>
          <w:szCs w:val="24"/>
        </w:rPr>
      </w:pPr>
    </w:p>
    <w:p w14:paraId="4B272F88" w14:textId="77777777"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06" w:name="_Toc157306469"/>
      <w:bookmarkStart w:id="407" w:name="_Toc97557124"/>
      <w:bookmarkStart w:id="408" w:name="_Toc97543364"/>
      <w:bookmarkStart w:id="409" w:name="_Toc390418128"/>
      <w:bookmarkStart w:id="410" w:name="_Toc390335369"/>
      <w:r w:rsidRPr="000F0036">
        <w:rPr>
          <w:rFonts w:ascii="Times New Roman" w:eastAsia="Calibri" w:hAnsi="Times New Roman" w:cs="Times New Roman"/>
          <w:b/>
          <w:caps/>
          <w:spacing w:val="45"/>
          <w:sz w:val="36"/>
          <w:szCs w:val="36"/>
        </w:rPr>
        <w:t xml:space="preserve">piece n°8 </w:t>
      </w:r>
    </w:p>
    <w:p w14:paraId="39574CBF" w14:textId="77777777"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Cadre du sous-détail des prix</w:t>
      </w:r>
      <w:bookmarkEnd w:id="406"/>
      <w:bookmarkEnd w:id="407"/>
      <w:bookmarkEnd w:id="408"/>
      <w:bookmarkEnd w:id="409"/>
      <w:bookmarkEnd w:id="410"/>
    </w:p>
    <w:p w14:paraId="65281B25" w14:textId="77777777" w:rsidR="000F0036" w:rsidRDefault="000F0036" w:rsidP="00D373F1">
      <w:pPr>
        <w:tabs>
          <w:tab w:val="left" w:pos="1575"/>
        </w:tabs>
        <w:rPr>
          <w:rFonts w:ascii="Arial Narrow" w:hAnsi="Arial Narrow"/>
          <w:sz w:val="24"/>
          <w:szCs w:val="24"/>
        </w:rPr>
      </w:pPr>
    </w:p>
    <w:p w14:paraId="4EA63986" w14:textId="77777777" w:rsidR="000F0036" w:rsidRDefault="000F0036" w:rsidP="00D373F1">
      <w:pPr>
        <w:tabs>
          <w:tab w:val="left" w:pos="1575"/>
        </w:tabs>
        <w:rPr>
          <w:rFonts w:ascii="Arial Narrow" w:hAnsi="Arial Narrow"/>
          <w:sz w:val="24"/>
          <w:szCs w:val="24"/>
        </w:rPr>
      </w:pPr>
    </w:p>
    <w:p w14:paraId="59F9B6C6" w14:textId="77777777" w:rsidR="000F0036" w:rsidRDefault="000F0036" w:rsidP="00D373F1">
      <w:pPr>
        <w:tabs>
          <w:tab w:val="left" w:pos="1575"/>
        </w:tabs>
        <w:rPr>
          <w:rFonts w:ascii="Arial Narrow" w:hAnsi="Arial Narrow"/>
          <w:sz w:val="24"/>
          <w:szCs w:val="24"/>
        </w:rPr>
      </w:pPr>
    </w:p>
    <w:p w14:paraId="5BE5B5C0" w14:textId="77777777" w:rsidR="000F0036" w:rsidRDefault="000F0036" w:rsidP="00D373F1">
      <w:pPr>
        <w:tabs>
          <w:tab w:val="left" w:pos="1575"/>
        </w:tabs>
        <w:rPr>
          <w:rFonts w:ascii="Arial Narrow" w:hAnsi="Arial Narrow"/>
          <w:sz w:val="24"/>
          <w:szCs w:val="24"/>
        </w:rPr>
      </w:pPr>
    </w:p>
    <w:p w14:paraId="167A6F34" w14:textId="77777777" w:rsidR="000F0036" w:rsidRDefault="000F0036" w:rsidP="00D373F1">
      <w:pPr>
        <w:tabs>
          <w:tab w:val="left" w:pos="1575"/>
        </w:tabs>
        <w:rPr>
          <w:rFonts w:ascii="Arial Narrow" w:hAnsi="Arial Narrow"/>
          <w:sz w:val="24"/>
          <w:szCs w:val="24"/>
        </w:rPr>
      </w:pPr>
    </w:p>
    <w:p w14:paraId="7208D94E" w14:textId="77777777" w:rsidR="000F0036" w:rsidRDefault="000F0036" w:rsidP="00D373F1">
      <w:pPr>
        <w:tabs>
          <w:tab w:val="left" w:pos="1575"/>
        </w:tabs>
        <w:rPr>
          <w:rFonts w:ascii="Arial Narrow" w:hAnsi="Arial Narrow"/>
          <w:sz w:val="24"/>
          <w:szCs w:val="24"/>
        </w:rPr>
      </w:pPr>
    </w:p>
    <w:p w14:paraId="5885871C" w14:textId="77777777" w:rsidR="000F0036" w:rsidRDefault="000F0036" w:rsidP="00D373F1">
      <w:pPr>
        <w:tabs>
          <w:tab w:val="left" w:pos="1575"/>
        </w:tabs>
        <w:rPr>
          <w:rFonts w:ascii="Arial Narrow" w:hAnsi="Arial Narrow"/>
          <w:sz w:val="24"/>
          <w:szCs w:val="24"/>
        </w:rPr>
      </w:pPr>
    </w:p>
    <w:p w14:paraId="159D2E17" w14:textId="77777777" w:rsidR="000F0036" w:rsidRDefault="000F0036" w:rsidP="00D373F1">
      <w:pPr>
        <w:tabs>
          <w:tab w:val="left" w:pos="1575"/>
        </w:tabs>
        <w:rPr>
          <w:rFonts w:ascii="Arial Narrow" w:hAnsi="Arial Narrow"/>
          <w:sz w:val="24"/>
          <w:szCs w:val="24"/>
        </w:rPr>
      </w:pPr>
    </w:p>
    <w:p w14:paraId="49FDF7EE" w14:textId="77777777" w:rsidR="000F0036" w:rsidRDefault="000F0036" w:rsidP="00D373F1">
      <w:pPr>
        <w:tabs>
          <w:tab w:val="left" w:pos="1575"/>
        </w:tabs>
        <w:rPr>
          <w:rFonts w:ascii="Arial Narrow" w:hAnsi="Arial Narrow"/>
          <w:sz w:val="24"/>
          <w:szCs w:val="24"/>
        </w:rPr>
      </w:pPr>
    </w:p>
    <w:p w14:paraId="2F1D3B8E" w14:textId="77777777" w:rsidR="000F0036" w:rsidRDefault="000F0036" w:rsidP="00D373F1">
      <w:pPr>
        <w:tabs>
          <w:tab w:val="left" w:pos="1575"/>
        </w:tabs>
        <w:rPr>
          <w:rFonts w:ascii="Arial Narrow" w:hAnsi="Arial Narrow"/>
          <w:sz w:val="24"/>
          <w:szCs w:val="24"/>
        </w:rPr>
      </w:pPr>
    </w:p>
    <w:p w14:paraId="0F82851D" w14:textId="77777777" w:rsidR="000F0036" w:rsidRDefault="000F0036"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0F0036" w:rsidRPr="000F0036" w14:paraId="3EC2F5F7" w14:textId="77777777" w:rsidTr="000F0036">
        <w:trPr>
          <w:trHeight w:val="315"/>
        </w:trPr>
        <w:tc>
          <w:tcPr>
            <w:tcW w:w="10315" w:type="dxa"/>
            <w:gridSpan w:val="6"/>
            <w:tcBorders>
              <w:top w:val="nil"/>
              <w:left w:val="nil"/>
              <w:bottom w:val="single" w:sz="8" w:space="0" w:color="000000"/>
              <w:right w:val="nil"/>
            </w:tcBorders>
            <w:noWrap/>
            <w:vAlign w:val="bottom"/>
            <w:hideMark/>
          </w:tcPr>
          <w:p w14:paraId="1D396AC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lastRenderedPageBreak/>
              <w:t>CADRE DU SOUS-DETAIL DES PRIX</w:t>
            </w:r>
          </w:p>
        </w:tc>
      </w:tr>
      <w:tr w:rsidR="000F0036" w:rsidRPr="000F0036" w14:paraId="104F5B92" w14:textId="77777777" w:rsidTr="000F0036">
        <w:trPr>
          <w:trHeight w:val="315"/>
        </w:trPr>
        <w:tc>
          <w:tcPr>
            <w:tcW w:w="907" w:type="dxa"/>
            <w:tcBorders>
              <w:top w:val="nil"/>
              <w:left w:val="single" w:sz="8" w:space="0" w:color="000000"/>
              <w:bottom w:val="single" w:sz="8" w:space="0" w:color="000000"/>
              <w:right w:val="nil"/>
            </w:tcBorders>
            <w:noWrap/>
            <w:vAlign w:val="bottom"/>
            <w:hideMark/>
          </w:tcPr>
          <w:p w14:paraId="5862E71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654909F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3E103F0B" w14:textId="77777777"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14:paraId="02387FE8"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F78A9F5"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14:paraId="631D0580"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B68F61C"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14:paraId="34B67E9E"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14:paraId="5824435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14:paraId="6CAF5ACF" w14:textId="77777777"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4C8FA13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14:paraId="3D280B07" w14:textId="77777777"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443BF2CB" w14:textId="77777777"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14:paraId="4ADE3B2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roofErr w:type="gramStart"/>
            <w:r w:rsidRPr="000F0036">
              <w:rPr>
                <w:rFonts w:ascii="Times New Roman" w:eastAsia="Times New Roman" w:hAnsi="Times New Roman" w:cs="Times New Roman"/>
                <w:lang w:eastAsia="fr-FR"/>
              </w:rPr>
              <w:t>m</w:t>
            </w:r>
            <w:proofErr w:type="gramEnd"/>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14:paraId="4A8F0B3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14:paraId="42C40125"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E3B98C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6F60112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537E2A34"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14:paraId="2A25F99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roofErr w:type="gramStart"/>
            <w:r w:rsidRPr="000F0036">
              <w:rPr>
                <w:rFonts w:ascii="Times New Roman" w:eastAsia="Times New Roman" w:hAnsi="Times New Roman" w:cs="Times New Roman"/>
                <w:b/>
                <w:bCs/>
                <w:lang w:eastAsia="fr-FR"/>
              </w:rPr>
              <w:t>jours</w:t>
            </w:r>
            <w:proofErr w:type="gramEnd"/>
            <w:r w:rsidRPr="000F0036">
              <w:rPr>
                <w:rFonts w:ascii="Times New Roman" w:eastAsia="Times New Roman" w:hAnsi="Times New Roman" w:cs="Times New Roman"/>
                <w:b/>
                <w:bCs/>
                <w:lang w:eastAsia="fr-FR"/>
              </w:rPr>
              <w:t xml:space="preserve"> facturés</w:t>
            </w:r>
          </w:p>
        </w:tc>
        <w:tc>
          <w:tcPr>
            <w:tcW w:w="2553" w:type="dxa"/>
            <w:tcBorders>
              <w:top w:val="nil"/>
              <w:left w:val="nil"/>
              <w:bottom w:val="single" w:sz="8" w:space="0" w:color="000000"/>
              <w:right w:val="single" w:sz="8" w:space="0" w:color="000000"/>
            </w:tcBorders>
            <w:noWrap/>
            <w:vAlign w:val="bottom"/>
            <w:hideMark/>
          </w:tcPr>
          <w:p w14:paraId="0DE5C505"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45502D49"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746CC85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14:paraId="0C4EEB5B"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4AA7C0A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2095874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374724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658086EE"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2FE62528"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2B2C4EF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DDF297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5547514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C0561A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0EB630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EC53FF1"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4032AE1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734E2C6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190B640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650877D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4C0A91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141F1A9"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49E0A122"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49926CC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1164809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57A6CAD8"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44B924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E22E0E4"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7B1A845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4354AF1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22CDCDF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4C63309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48C1DD5E"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23798F1"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14:paraId="19F325A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FF831D1"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0F9BD09B"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proofErr w:type="gramStart"/>
            <w:r w:rsidRPr="000F0036">
              <w:rPr>
                <w:rFonts w:ascii="Times New Roman" w:eastAsia="Times New Roman" w:hAnsi="Times New Roman" w:cs="Times New Roman"/>
                <w:b/>
                <w:bCs/>
                <w:lang w:eastAsia="fr-FR"/>
              </w:rPr>
              <w:t>TOTAL  A</w:t>
            </w:r>
            <w:proofErr w:type="gramEnd"/>
          </w:p>
        </w:tc>
        <w:tc>
          <w:tcPr>
            <w:tcW w:w="2553" w:type="dxa"/>
            <w:tcBorders>
              <w:top w:val="nil"/>
              <w:left w:val="nil"/>
              <w:bottom w:val="single" w:sz="8" w:space="0" w:color="000000"/>
              <w:right w:val="single" w:sz="8" w:space="0" w:color="000000"/>
            </w:tcBorders>
            <w:noWrap/>
            <w:vAlign w:val="bottom"/>
            <w:hideMark/>
          </w:tcPr>
          <w:p w14:paraId="679E8E31"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0EAA740F"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0564AB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197E54E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E8D1C9C"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14:paraId="268F409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60AE02B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05A58F1D"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C330D8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14:paraId="0D9C03F0"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354FD1A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5229ACE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23DA381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52BBF5F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B700215"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530CC27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2B8CF2C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594966F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70003346"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0A040B4"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FD725F3"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4BD797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28D6E4E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5718B0D6"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6944D4B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587D70BE" w14:textId="77777777"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6EDEE7E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78741ADA"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9372066"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72E29EA0"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14:paraId="7AEC5B74"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2EA2DB83" w14:textId="77777777"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5F5B0FC0"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437813B7"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70991A96"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14:paraId="3C9DD4CB"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14:paraId="0DF94398"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493276DD"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8CBFA6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14:paraId="0451CB50"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0F16EA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592E545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61670B8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C5C255B"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006CBEF"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0FCA6CE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63C00AD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596DCEA6"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649D94A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74647F90"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4611DC5D"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63FC07D"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14:paraId="46C85A0B"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14:paraId="0F3341A6"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14:paraId="3C6A352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5184F2D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5D1F138"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E7E9B4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6A17658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E9EE67A"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50FCA884"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14:paraId="07D9B3C3"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4A083834" w14:textId="77777777"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221FBFB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14:paraId="370ACF8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14:paraId="34C87E81"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14:paraId="0AA9FC80"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3648619D" w14:textId="77777777"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14:paraId="11D596D6"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14:paraId="4DB9C479"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861000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14:paraId="7C4ADDE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14:paraId="5F303DE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58C30C3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7BB088ED"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6AB32BE6"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14:paraId="76A7FD81"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14:paraId="25B52DB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32A8401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47D52E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E81D79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14:paraId="1639BB6B"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3FD7A46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14:paraId="4EC9F308"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D4FE0D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6E2F97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14:paraId="0C89C40B"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14:paraId="1C32A41A"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5DCE459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6DBC1E1B"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C72243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14:paraId="11E38EE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61EEB7C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14:paraId="1E0CD7B6"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8F2270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64DBEC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14:paraId="640B786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27170C3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14:paraId="3A3B888C"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14:paraId="1CD0B614" w14:textId="77777777" w:rsidR="000F0036" w:rsidRDefault="000F0036" w:rsidP="00D373F1">
      <w:pPr>
        <w:tabs>
          <w:tab w:val="left" w:pos="1575"/>
        </w:tabs>
        <w:rPr>
          <w:rFonts w:ascii="Arial Narrow" w:hAnsi="Arial Narrow"/>
          <w:sz w:val="24"/>
          <w:szCs w:val="24"/>
        </w:rPr>
      </w:pPr>
    </w:p>
    <w:p w14:paraId="0DE5D205" w14:textId="77777777" w:rsidR="000F0036" w:rsidRDefault="000F0036" w:rsidP="00D373F1">
      <w:pPr>
        <w:tabs>
          <w:tab w:val="left" w:pos="1575"/>
        </w:tabs>
        <w:rPr>
          <w:rFonts w:ascii="Arial Narrow" w:hAnsi="Arial Narrow"/>
          <w:sz w:val="24"/>
          <w:szCs w:val="24"/>
        </w:rPr>
      </w:pPr>
    </w:p>
    <w:p w14:paraId="44B6B87F" w14:textId="77777777" w:rsidR="000F0036" w:rsidRDefault="000F0036" w:rsidP="00D373F1">
      <w:pPr>
        <w:tabs>
          <w:tab w:val="left" w:pos="1575"/>
        </w:tabs>
        <w:rPr>
          <w:rFonts w:ascii="Arial Narrow" w:hAnsi="Arial Narrow"/>
          <w:sz w:val="24"/>
          <w:szCs w:val="24"/>
        </w:rPr>
      </w:pPr>
    </w:p>
    <w:p w14:paraId="30D0C032" w14:textId="77777777" w:rsidR="000F0036" w:rsidRDefault="000F0036" w:rsidP="00D373F1">
      <w:pPr>
        <w:tabs>
          <w:tab w:val="left" w:pos="1575"/>
        </w:tabs>
        <w:rPr>
          <w:rFonts w:ascii="Arial Narrow" w:hAnsi="Arial Narrow"/>
          <w:sz w:val="24"/>
          <w:szCs w:val="24"/>
        </w:rPr>
      </w:pPr>
    </w:p>
    <w:p w14:paraId="536A12C2" w14:textId="77777777" w:rsidR="000F0036" w:rsidRDefault="000F0036" w:rsidP="00D373F1">
      <w:pPr>
        <w:tabs>
          <w:tab w:val="left" w:pos="1575"/>
        </w:tabs>
        <w:rPr>
          <w:rFonts w:ascii="Arial Narrow" w:hAnsi="Arial Narrow"/>
          <w:sz w:val="24"/>
          <w:szCs w:val="24"/>
        </w:rPr>
      </w:pPr>
    </w:p>
    <w:p w14:paraId="275E7917" w14:textId="77777777" w:rsidR="000F0036" w:rsidRDefault="000F0036" w:rsidP="00D373F1">
      <w:pPr>
        <w:tabs>
          <w:tab w:val="left" w:pos="1575"/>
        </w:tabs>
        <w:rPr>
          <w:rFonts w:ascii="Arial Narrow" w:hAnsi="Arial Narrow"/>
          <w:sz w:val="24"/>
          <w:szCs w:val="24"/>
        </w:rPr>
      </w:pPr>
    </w:p>
    <w:p w14:paraId="6E582E4F" w14:textId="77777777" w:rsidR="000F0036" w:rsidRDefault="000F0036" w:rsidP="00D373F1">
      <w:pPr>
        <w:tabs>
          <w:tab w:val="left" w:pos="1575"/>
        </w:tabs>
        <w:rPr>
          <w:rFonts w:ascii="Arial Narrow" w:hAnsi="Arial Narrow"/>
          <w:sz w:val="24"/>
          <w:szCs w:val="24"/>
        </w:rPr>
      </w:pPr>
    </w:p>
    <w:p w14:paraId="47F58D6D" w14:textId="77777777" w:rsidR="000F0036" w:rsidRDefault="000F0036" w:rsidP="00D373F1">
      <w:pPr>
        <w:tabs>
          <w:tab w:val="left" w:pos="1575"/>
        </w:tabs>
        <w:rPr>
          <w:rFonts w:ascii="Arial Narrow" w:hAnsi="Arial Narrow"/>
          <w:sz w:val="24"/>
          <w:szCs w:val="24"/>
        </w:rPr>
      </w:pPr>
    </w:p>
    <w:p w14:paraId="323F6AD6" w14:textId="77777777" w:rsidR="000F0036" w:rsidRDefault="000F0036" w:rsidP="00D373F1">
      <w:pPr>
        <w:tabs>
          <w:tab w:val="left" w:pos="1575"/>
        </w:tabs>
        <w:rPr>
          <w:rFonts w:ascii="Arial Narrow" w:hAnsi="Arial Narrow"/>
          <w:sz w:val="24"/>
          <w:szCs w:val="24"/>
        </w:rPr>
      </w:pPr>
    </w:p>
    <w:p w14:paraId="45F25E39" w14:textId="77777777" w:rsidR="000F0036" w:rsidRDefault="000F0036" w:rsidP="00D373F1">
      <w:pPr>
        <w:tabs>
          <w:tab w:val="left" w:pos="1575"/>
        </w:tabs>
        <w:rPr>
          <w:rFonts w:ascii="Arial Narrow" w:hAnsi="Arial Narrow"/>
          <w:sz w:val="24"/>
          <w:szCs w:val="24"/>
        </w:rPr>
      </w:pPr>
    </w:p>
    <w:p w14:paraId="7E15794F" w14:textId="77777777" w:rsidR="0022052C" w:rsidRDefault="0022052C" w:rsidP="00D373F1">
      <w:pPr>
        <w:tabs>
          <w:tab w:val="left" w:pos="1575"/>
        </w:tabs>
        <w:rPr>
          <w:rFonts w:ascii="Arial Narrow" w:hAnsi="Arial Narrow"/>
          <w:sz w:val="24"/>
          <w:szCs w:val="24"/>
        </w:rPr>
      </w:pPr>
    </w:p>
    <w:p w14:paraId="18DBCC47" w14:textId="77777777" w:rsidR="0022052C" w:rsidRDefault="0022052C" w:rsidP="00D373F1">
      <w:pPr>
        <w:tabs>
          <w:tab w:val="left" w:pos="1575"/>
        </w:tabs>
        <w:rPr>
          <w:rFonts w:ascii="Arial Narrow" w:hAnsi="Arial Narrow"/>
          <w:sz w:val="24"/>
          <w:szCs w:val="24"/>
        </w:rPr>
      </w:pPr>
    </w:p>
    <w:p w14:paraId="43388DF1" w14:textId="77777777" w:rsidR="0022052C" w:rsidRDefault="0022052C" w:rsidP="00D373F1">
      <w:pPr>
        <w:tabs>
          <w:tab w:val="left" w:pos="1575"/>
        </w:tabs>
        <w:rPr>
          <w:rFonts w:ascii="Arial Narrow" w:hAnsi="Arial Narrow"/>
          <w:sz w:val="24"/>
          <w:szCs w:val="24"/>
        </w:rPr>
      </w:pPr>
    </w:p>
    <w:p w14:paraId="6BAA41B2" w14:textId="77777777" w:rsidR="0022052C" w:rsidRDefault="0022052C" w:rsidP="00D373F1">
      <w:pPr>
        <w:tabs>
          <w:tab w:val="left" w:pos="1575"/>
        </w:tabs>
        <w:rPr>
          <w:rFonts w:ascii="Arial Narrow" w:hAnsi="Arial Narrow"/>
          <w:sz w:val="24"/>
          <w:szCs w:val="24"/>
        </w:rPr>
      </w:pPr>
    </w:p>
    <w:p w14:paraId="7DA7401F" w14:textId="77777777" w:rsidR="0022052C" w:rsidRDefault="0022052C" w:rsidP="00D373F1">
      <w:pPr>
        <w:tabs>
          <w:tab w:val="left" w:pos="1575"/>
        </w:tabs>
        <w:rPr>
          <w:rFonts w:ascii="Arial Narrow" w:hAnsi="Arial Narrow"/>
          <w:sz w:val="24"/>
          <w:szCs w:val="24"/>
        </w:rPr>
      </w:pPr>
    </w:p>
    <w:p w14:paraId="1453EC36" w14:textId="77777777" w:rsidR="0022052C" w:rsidRDefault="0022052C" w:rsidP="00D373F1">
      <w:pPr>
        <w:tabs>
          <w:tab w:val="left" w:pos="1575"/>
        </w:tabs>
        <w:rPr>
          <w:rFonts w:ascii="Arial Narrow" w:hAnsi="Arial Narrow"/>
          <w:sz w:val="24"/>
          <w:szCs w:val="24"/>
        </w:rPr>
      </w:pPr>
    </w:p>
    <w:p w14:paraId="72998C56" w14:textId="77777777" w:rsidR="0022052C" w:rsidRDefault="0022052C" w:rsidP="00D373F1">
      <w:pPr>
        <w:tabs>
          <w:tab w:val="left" w:pos="1575"/>
        </w:tabs>
        <w:rPr>
          <w:rFonts w:ascii="Arial Narrow" w:hAnsi="Arial Narrow"/>
          <w:sz w:val="24"/>
          <w:szCs w:val="24"/>
        </w:rPr>
      </w:pPr>
    </w:p>
    <w:p w14:paraId="07A9AC57" w14:textId="77777777" w:rsidR="000F0036" w:rsidRDefault="000F0036" w:rsidP="00D373F1">
      <w:pPr>
        <w:tabs>
          <w:tab w:val="left" w:pos="1575"/>
        </w:tabs>
        <w:rPr>
          <w:rFonts w:ascii="Arial Narrow" w:hAnsi="Arial Narrow"/>
          <w:sz w:val="24"/>
          <w:szCs w:val="24"/>
        </w:rPr>
      </w:pPr>
    </w:p>
    <w:p w14:paraId="13454B11" w14:textId="77777777" w:rsidR="000F0036" w:rsidRDefault="000F0036" w:rsidP="00D373F1">
      <w:pPr>
        <w:tabs>
          <w:tab w:val="left" w:pos="1575"/>
        </w:tabs>
        <w:rPr>
          <w:rFonts w:ascii="Arial Narrow" w:hAnsi="Arial Narrow"/>
          <w:sz w:val="24"/>
          <w:szCs w:val="24"/>
        </w:rPr>
      </w:pPr>
    </w:p>
    <w:p w14:paraId="645D8D43" w14:textId="77777777" w:rsidR="000F0036" w:rsidRDefault="000F0036" w:rsidP="00D373F1">
      <w:pPr>
        <w:tabs>
          <w:tab w:val="left" w:pos="1575"/>
        </w:tabs>
        <w:rPr>
          <w:rFonts w:ascii="Arial Narrow" w:hAnsi="Arial Narrow"/>
          <w:sz w:val="24"/>
          <w:szCs w:val="24"/>
        </w:rPr>
      </w:pPr>
    </w:p>
    <w:p w14:paraId="7401251E" w14:textId="77777777" w:rsidR="000F0036" w:rsidRDefault="000F0036" w:rsidP="00D373F1">
      <w:pPr>
        <w:tabs>
          <w:tab w:val="left" w:pos="1575"/>
        </w:tabs>
        <w:rPr>
          <w:rFonts w:ascii="Arial Narrow" w:hAnsi="Arial Narrow"/>
          <w:sz w:val="24"/>
          <w:szCs w:val="24"/>
        </w:rPr>
      </w:pPr>
    </w:p>
    <w:p w14:paraId="6AF9F1AC" w14:textId="77777777" w:rsidR="000F0036" w:rsidRDefault="000F0036" w:rsidP="00D373F1">
      <w:pPr>
        <w:tabs>
          <w:tab w:val="left" w:pos="1575"/>
        </w:tabs>
        <w:rPr>
          <w:rFonts w:ascii="Arial Narrow" w:hAnsi="Arial Narrow"/>
          <w:sz w:val="24"/>
          <w:szCs w:val="24"/>
        </w:rPr>
      </w:pPr>
    </w:p>
    <w:p w14:paraId="11B94468" w14:textId="77777777" w:rsidR="000F0036" w:rsidRDefault="000F0036" w:rsidP="00D373F1">
      <w:pPr>
        <w:tabs>
          <w:tab w:val="left" w:pos="1575"/>
        </w:tabs>
        <w:rPr>
          <w:rFonts w:ascii="Arial Narrow" w:hAnsi="Arial Narrow"/>
          <w:sz w:val="24"/>
          <w:szCs w:val="24"/>
        </w:rPr>
      </w:pPr>
    </w:p>
    <w:p w14:paraId="0B81F312" w14:textId="77777777" w:rsidR="000F0036" w:rsidRDefault="000F0036" w:rsidP="00D373F1">
      <w:pPr>
        <w:tabs>
          <w:tab w:val="left" w:pos="1575"/>
        </w:tabs>
        <w:rPr>
          <w:rFonts w:ascii="Arial Narrow" w:hAnsi="Arial Narrow"/>
          <w:sz w:val="24"/>
          <w:szCs w:val="24"/>
        </w:rPr>
      </w:pPr>
    </w:p>
    <w:p w14:paraId="1356B03D" w14:textId="77777777" w:rsidR="000F0036" w:rsidRDefault="000F0036" w:rsidP="00D373F1">
      <w:pPr>
        <w:tabs>
          <w:tab w:val="left" w:pos="1575"/>
        </w:tabs>
        <w:rPr>
          <w:rFonts w:ascii="Arial Narrow" w:hAnsi="Arial Narrow"/>
          <w:sz w:val="24"/>
          <w:szCs w:val="24"/>
        </w:rPr>
      </w:pPr>
    </w:p>
    <w:p w14:paraId="7FB3DE8F" w14:textId="77777777" w:rsidR="000F0036" w:rsidRDefault="000F0036" w:rsidP="00D373F1">
      <w:pPr>
        <w:tabs>
          <w:tab w:val="left" w:pos="1575"/>
        </w:tabs>
        <w:rPr>
          <w:rFonts w:ascii="Arial Narrow" w:hAnsi="Arial Narrow"/>
          <w:sz w:val="24"/>
          <w:szCs w:val="24"/>
        </w:rPr>
      </w:pPr>
    </w:p>
    <w:p w14:paraId="326E2250" w14:textId="77777777" w:rsidR="00A8291F" w:rsidRDefault="00A8291F" w:rsidP="00D373F1">
      <w:pPr>
        <w:tabs>
          <w:tab w:val="left" w:pos="1575"/>
        </w:tabs>
        <w:rPr>
          <w:rFonts w:ascii="Arial Narrow" w:hAnsi="Arial Narrow"/>
          <w:sz w:val="24"/>
          <w:szCs w:val="24"/>
        </w:rPr>
      </w:pPr>
    </w:p>
    <w:p w14:paraId="46273566" w14:textId="77777777"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11" w:name="_Toc157306470"/>
      <w:bookmarkStart w:id="412" w:name="_Toc97557127"/>
      <w:bookmarkStart w:id="413" w:name="_Toc97543366"/>
      <w:bookmarkStart w:id="414" w:name="_Toc390418129"/>
      <w:bookmarkStart w:id="415" w:name="_Toc390335370"/>
      <w:r w:rsidRPr="000F0036">
        <w:rPr>
          <w:rFonts w:ascii="Times New Roman" w:eastAsia="Calibri" w:hAnsi="Times New Roman" w:cs="Times New Roman"/>
          <w:b/>
          <w:caps/>
          <w:spacing w:val="45"/>
          <w:sz w:val="36"/>
          <w:szCs w:val="36"/>
        </w:rPr>
        <w:t xml:space="preserve">piece n°9 </w:t>
      </w:r>
    </w:p>
    <w:p w14:paraId="693857D4" w14:textId="77777777"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411"/>
      <w:bookmarkEnd w:id="412"/>
      <w:bookmarkEnd w:id="413"/>
      <w:bookmarkEnd w:id="414"/>
      <w:bookmarkEnd w:id="415"/>
    </w:p>
    <w:p w14:paraId="318E4EB0" w14:textId="77777777" w:rsidR="000F0036" w:rsidRDefault="000F0036" w:rsidP="00D373F1">
      <w:pPr>
        <w:tabs>
          <w:tab w:val="left" w:pos="1575"/>
        </w:tabs>
        <w:rPr>
          <w:rFonts w:ascii="Arial Narrow" w:hAnsi="Arial Narrow"/>
          <w:sz w:val="24"/>
          <w:szCs w:val="24"/>
        </w:rPr>
      </w:pPr>
    </w:p>
    <w:p w14:paraId="3B6D7447" w14:textId="77777777" w:rsidR="000F0036" w:rsidRDefault="000F0036" w:rsidP="00D373F1">
      <w:pPr>
        <w:tabs>
          <w:tab w:val="left" w:pos="1575"/>
        </w:tabs>
        <w:rPr>
          <w:rFonts w:ascii="Arial Narrow" w:hAnsi="Arial Narrow"/>
          <w:sz w:val="24"/>
          <w:szCs w:val="24"/>
        </w:rPr>
      </w:pPr>
    </w:p>
    <w:p w14:paraId="7112A66D" w14:textId="77777777" w:rsidR="000F0036" w:rsidRDefault="000F0036" w:rsidP="00D373F1">
      <w:pPr>
        <w:tabs>
          <w:tab w:val="left" w:pos="1575"/>
        </w:tabs>
        <w:rPr>
          <w:rFonts w:ascii="Arial Narrow" w:hAnsi="Arial Narrow"/>
          <w:sz w:val="24"/>
          <w:szCs w:val="24"/>
        </w:rPr>
      </w:pPr>
    </w:p>
    <w:p w14:paraId="73878D3E" w14:textId="77777777" w:rsidR="000F0036" w:rsidRDefault="000F0036" w:rsidP="00D373F1">
      <w:pPr>
        <w:tabs>
          <w:tab w:val="left" w:pos="1575"/>
        </w:tabs>
        <w:rPr>
          <w:rFonts w:ascii="Arial Narrow" w:hAnsi="Arial Narrow"/>
          <w:sz w:val="24"/>
          <w:szCs w:val="24"/>
        </w:rPr>
      </w:pPr>
    </w:p>
    <w:p w14:paraId="32428839" w14:textId="77777777" w:rsidR="000F0036" w:rsidRDefault="000F0036" w:rsidP="00D373F1">
      <w:pPr>
        <w:tabs>
          <w:tab w:val="left" w:pos="1575"/>
        </w:tabs>
        <w:rPr>
          <w:rFonts w:ascii="Arial Narrow" w:hAnsi="Arial Narrow"/>
          <w:sz w:val="24"/>
          <w:szCs w:val="24"/>
        </w:rPr>
      </w:pPr>
    </w:p>
    <w:p w14:paraId="3D70C08F" w14:textId="77777777" w:rsidR="000F0036" w:rsidRDefault="000F0036" w:rsidP="00D373F1">
      <w:pPr>
        <w:tabs>
          <w:tab w:val="left" w:pos="1575"/>
        </w:tabs>
        <w:rPr>
          <w:rFonts w:ascii="Arial Narrow" w:hAnsi="Arial Narrow"/>
          <w:sz w:val="24"/>
          <w:szCs w:val="24"/>
        </w:rPr>
      </w:pPr>
    </w:p>
    <w:p w14:paraId="2997FD3A" w14:textId="77777777" w:rsidR="000F0036" w:rsidRDefault="000F0036" w:rsidP="00D373F1">
      <w:pPr>
        <w:tabs>
          <w:tab w:val="left" w:pos="1575"/>
        </w:tabs>
        <w:rPr>
          <w:rFonts w:ascii="Arial Narrow" w:hAnsi="Arial Narrow"/>
          <w:sz w:val="24"/>
          <w:szCs w:val="24"/>
        </w:rPr>
      </w:pPr>
    </w:p>
    <w:p w14:paraId="46DA544A" w14:textId="77777777" w:rsidR="000F0036" w:rsidRDefault="000F0036" w:rsidP="00D373F1">
      <w:pPr>
        <w:tabs>
          <w:tab w:val="left" w:pos="1575"/>
        </w:tabs>
        <w:rPr>
          <w:rFonts w:ascii="Arial Narrow" w:hAnsi="Arial Narrow"/>
          <w:sz w:val="24"/>
          <w:szCs w:val="24"/>
        </w:rPr>
      </w:pPr>
    </w:p>
    <w:p w14:paraId="40E079E4" w14:textId="77777777" w:rsidR="000F0036" w:rsidRDefault="000F0036" w:rsidP="00D373F1">
      <w:pPr>
        <w:tabs>
          <w:tab w:val="left" w:pos="1575"/>
        </w:tabs>
        <w:rPr>
          <w:rFonts w:ascii="Arial Narrow" w:hAnsi="Arial Narrow"/>
          <w:sz w:val="24"/>
          <w:szCs w:val="24"/>
        </w:rPr>
      </w:pPr>
    </w:p>
    <w:p w14:paraId="7EB105F4" w14:textId="77777777"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14:paraId="683E5195" w14:textId="77777777" w:rsidR="000F0036" w:rsidRPr="000F0036" w:rsidRDefault="0061088C" w:rsidP="000F0036">
      <w:pPr>
        <w:spacing w:after="0" w:line="240" w:lineRule="auto"/>
        <w:rPr>
          <w:rFonts w:ascii="Arial Narrow" w:eastAsia="Times New Roman" w:hAnsi="Arial Narrow" w:cs="Times New Roman"/>
          <w:sz w:val="8"/>
          <w:szCs w:val="24"/>
          <w:lang w:eastAsia="fr-FR"/>
        </w:rPr>
      </w:pPr>
      <w:r w:rsidRPr="000F0036">
        <w:rPr>
          <w:rFonts w:ascii="Times New Roman" w:eastAsia="Times New Roman" w:hAnsi="Times New Roman" w:cs="Times New Roman"/>
          <w:noProof/>
          <w:sz w:val="24"/>
          <w:szCs w:val="24"/>
          <w:lang w:val="en-ZA" w:eastAsia="en-ZA"/>
        </w:rPr>
        <w:lastRenderedPageBreak/>
        <mc:AlternateContent>
          <mc:Choice Requires="wps">
            <w:drawing>
              <wp:anchor distT="0" distB="0" distL="114300" distR="114300" simplePos="0" relativeHeight="251669504" behindDoc="0" locked="0" layoutInCell="1" allowOverlap="1" wp14:anchorId="79C4A8D0" wp14:editId="088D22AF">
                <wp:simplePos x="0" y="0"/>
                <wp:positionH relativeFrom="column">
                  <wp:posOffset>3710305</wp:posOffset>
                </wp:positionH>
                <wp:positionV relativeFrom="paragraph">
                  <wp:posOffset>-128269</wp:posOffset>
                </wp:positionV>
                <wp:extent cx="2895600" cy="2266950"/>
                <wp:effectExtent l="0" t="0" r="0" b="0"/>
                <wp:wrapNone/>
                <wp:docPr id="2"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26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9912C" w14:textId="77777777" w:rsidR="00210176" w:rsidRDefault="00210176" w:rsidP="0061088C">
                            <w:pPr>
                              <w:spacing w:after="0"/>
                              <w:jc w:val="center"/>
                              <w:rPr>
                                <w:b/>
                                <w:sz w:val="20"/>
                                <w:szCs w:val="20"/>
                                <w:lang w:val="en-US"/>
                              </w:rPr>
                            </w:pPr>
                            <w:r>
                              <w:rPr>
                                <w:b/>
                                <w:sz w:val="20"/>
                                <w:szCs w:val="20"/>
                                <w:lang w:val="en-US"/>
                              </w:rPr>
                              <w:t>REPUBLIC OF CAMEROON</w:t>
                            </w:r>
                          </w:p>
                          <w:p w14:paraId="19A321E6" w14:textId="77777777" w:rsidR="00210176" w:rsidRDefault="00210176" w:rsidP="0061088C">
                            <w:pPr>
                              <w:spacing w:after="0"/>
                              <w:jc w:val="center"/>
                              <w:rPr>
                                <w:sz w:val="20"/>
                                <w:szCs w:val="20"/>
                                <w:lang w:val="en-US"/>
                              </w:rPr>
                            </w:pPr>
                            <w:r>
                              <w:rPr>
                                <w:b/>
                                <w:sz w:val="20"/>
                                <w:szCs w:val="20"/>
                                <w:lang w:val="en-US"/>
                              </w:rPr>
                              <w:t>Peace - Work - Fatherland</w:t>
                            </w:r>
                          </w:p>
                          <w:p w14:paraId="22583106" w14:textId="77777777" w:rsidR="00210176" w:rsidRDefault="00210176" w:rsidP="0061088C">
                            <w:pPr>
                              <w:spacing w:after="0"/>
                              <w:jc w:val="center"/>
                              <w:rPr>
                                <w:b/>
                                <w:sz w:val="20"/>
                                <w:szCs w:val="20"/>
                                <w:lang w:val="en-US"/>
                              </w:rPr>
                            </w:pPr>
                            <w:r>
                              <w:rPr>
                                <w:b/>
                                <w:sz w:val="20"/>
                                <w:szCs w:val="20"/>
                                <w:lang w:val="en-US"/>
                              </w:rPr>
                              <w:t>……………………</w:t>
                            </w:r>
                          </w:p>
                          <w:p w14:paraId="2C5D7D0F" w14:textId="77777777" w:rsidR="00210176" w:rsidRDefault="00210176" w:rsidP="0061088C">
                            <w:pPr>
                              <w:spacing w:after="0"/>
                              <w:jc w:val="center"/>
                              <w:rPr>
                                <w:b/>
                                <w:position w:val="6"/>
                                <w:sz w:val="20"/>
                                <w:szCs w:val="20"/>
                                <w:lang w:val="en-US"/>
                              </w:rPr>
                            </w:pPr>
                            <w:r>
                              <w:rPr>
                                <w:b/>
                                <w:position w:val="6"/>
                                <w:sz w:val="20"/>
                                <w:szCs w:val="20"/>
                                <w:lang w:val="en-US"/>
                              </w:rPr>
                              <w:t>SOUTH REGION</w:t>
                            </w:r>
                          </w:p>
                          <w:p w14:paraId="1993860A" w14:textId="77777777" w:rsidR="00210176" w:rsidRDefault="00210176" w:rsidP="0061088C">
                            <w:pPr>
                              <w:spacing w:after="0"/>
                              <w:jc w:val="center"/>
                              <w:rPr>
                                <w:b/>
                                <w:position w:val="6"/>
                                <w:sz w:val="20"/>
                                <w:szCs w:val="20"/>
                                <w:lang w:val="en-US"/>
                              </w:rPr>
                            </w:pPr>
                            <w:r>
                              <w:rPr>
                                <w:b/>
                                <w:position w:val="6"/>
                                <w:sz w:val="20"/>
                                <w:szCs w:val="20"/>
                                <w:lang w:val="en-US"/>
                              </w:rPr>
                              <w:t>………………..</w:t>
                            </w:r>
                          </w:p>
                          <w:p w14:paraId="4B89DC17" w14:textId="77777777" w:rsidR="00210176" w:rsidRDefault="00210176" w:rsidP="0061088C">
                            <w:pPr>
                              <w:spacing w:after="0"/>
                              <w:jc w:val="center"/>
                              <w:rPr>
                                <w:b/>
                                <w:position w:val="6"/>
                                <w:sz w:val="20"/>
                                <w:szCs w:val="20"/>
                                <w:lang w:val="en-US"/>
                              </w:rPr>
                            </w:pPr>
                            <w:r>
                              <w:rPr>
                                <w:b/>
                                <w:position w:val="6"/>
                                <w:sz w:val="20"/>
                                <w:szCs w:val="20"/>
                                <w:lang w:val="en-US"/>
                              </w:rPr>
                              <w:t>OCEAN DIVISION</w:t>
                            </w:r>
                          </w:p>
                          <w:p w14:paraId="02CD2983" w14:textId="77777777" w:rsidR="00210176" w:rsidRDefault="00210176" w:rsidP="0061088C">
                            <w:pPr>
                              <w:spacing w:after="0"/>
                              <w:jc w:val="center"/>
                              <w:rPr>
                                <w:b/>
                                <w:position w:val="6"/>
                                <w:sz w:val="20"/>
                                <w:szCs w:val="20"/>
                                <w:lang w:val="en-US"/>
                              </w:rPr>
                            </w:pPr>
                            <w:r>
                              <w:rPr>
                                <w:b/>
                                <w:position w:val="6"/>
                                <w:sz w:val="20"/>
                                <w:szCs w:val="20"/>
                                <w:lang w:val="en-US"/>
                              </w:rPr>
                              <w:t>……………….</w:t>
                            </w:r>
                          </w:p>
                          <w:p w14:paraId="13BE4130" w14:textId="77777777" w:rsidR="00210176" w:rsidRDefault="00210176" w:rsidP="0061088C">
                            <w:pPr>
                              <w:spacing w:after="0"/>
                              <w:jc w:val="center"/>
                              <w:rPr>
                                <w:b/>
                                <w:position w:val="6"/>
                                <w:sz w:val="20"/>
                                <w:szCs w:val="20"/>
                                <w:lang w:val="en-US"/>
                              </w:rPr>
                            </w:pPr>
                            <w:r>
                              <w:rPr>
                                <w:b/>
                                <w:position w:val="6"/>
                                <w:sz w:val="20"/>
                                <w:szCs w:val="20"/>
                                <w:lang w:val="en-US"/>
                              </w:rPr>
                              <w:t>KRIBI 1 SUB DIVISIONAL COUNCIL</w:t>
                            </w:r>
                          </w:p>
                          <w:p w14:paraId="04D78391" w14:textId="77777777" w:rsidR="00210176" w:rsidRDefault="00210176" w:rsidP="0061088C">
                            <w:pPr>
                              <w:spacing w:after="0"/>
                              <w:jc w:val="center"/>
                              <w:rPr>
                                <w:b/>
                                <w:position w:val="6"/>
                                <w:sz w:val="20"/>
                                <w:szCs w:val="20"/>
                                <w:lang w:val="en-US"/>
                              </w:rPr>
                            </w:pPr>
                            <w:r>
                              <w:rPr>
                                <w:b/>
                                <w:position w:val="6"/>
                                <w:sz w:val="20"/>
                                <w:szCs w:val="20"/>
                                <w:lang w:val="en-US"/>
                              </w:rPr>
                              <w:t>……………….</w:t>
                            </w:r>
                          </w:p>
                          <w:p w14:paraId="5ADF13D6" w14:textId="77777777" w:rsidR="00210176" w:rsidRDefault="00210176" w:rsidP="0061088C">
                            <w:pPr>
                              <w:spacing w:after="0"/>
                              <w:jc w:val="center"/>
                              <w:rPr>
                                <w:rFonts w:ascii="Trebuchet MS" w:hAnsi="Trebuchet MS" w:cs="Arial"/>
                                <w:sz w:val="20"/>
                                <w:szCs w:val="20"/>
                                <w:lang w:val="en-US"/>
                              </w:rPr>
                            </w:pPr>
                            <w:r>
                              <w:rPr>
                                <w:b/>
                                <w:position w:val="6"/>
                                <w:sz w:val="20"/>
                                <w:szCs w:val="20"/>
                                <w:lang w:val="en-US"/>
                              </w:rPr>
                              <w:t>GENERAL SECRETARIAT</w:t>
                            </w:r>
                          </w:p>
                          <w:p w14:paraId="3B08E17E" w14:textId="77777777" w:rsidR="00210176" w:rsidRDefault="00210176"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5EBF7610" w14:textId="77777777" w:rsidR="00210176" w:rsidRPr="0061088C" w:rsidRDefault="00210176" w:rsidP="0061088C">
                            <w:pPr>
                              <w:spacing w:after="0"/>
                              <w:jc w:val="center"/>
                              <w:rPr>
                                <w:b/>
                                <w:sz w:val="20"/>
                                <w:szCs w:val="20"/>
                                <w:lang w:val="en-US"/>
                              </w:rPr>
                            </w:pPr>
                            <w:r>
                              <w:rPr>
                                <w:b/>
                                <w:sz w:val="20"/>
                                <w:szCs w:val="20"/>
                                <w:lang w:val="en-US"/>
                              </w:rPr>
                              <w:t>PUBLIC CONTRACTS AWARD SERVICE GENERAL</w:t>
                            </w:r>
                          </w:p>
                          <w:p w14:paraId="7221351A" w14:textId="77777777" w:rsidR="00210176" w:rsidRDefault="00210176"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7EFF18DB" w14:textId="77777777" w:rsidR="00210176" w:rsidRDefault="00210176" w:rsidP="000F0036">
                            <w:pPr>
                              <w:jc w:val="center"/>
                              <w:rPr>
                                <w:rFonts w:ascii="Trebuchet MS" w:hAnsi="Trebuchet MS" w:cs="Arial"/>
                                <w:b/>
                                <w:sz w:val="16"/>
                                <w:szCs w:val="19"/>
                                <w:lang w:val="en-US"/>
                              </w:rPr>
                            </w:pPr>
                          </w:p>
                          <w:p w14:paraId="1B6997DA" w14:textId="77777777" w:rsidR="00210176" w:rsidRDefault="00210176" w:rsidP="000F0036">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322C" id="Zone de texte 23" o:spid="_x0000_s1029" type="#_x0000_t202" style="position:absolute;margin-left:292.15pt;margin-top:-10.1pt;width:228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" stroked="f">
                <v:textbox>
                  <w:txbxContent>
                    <w:p w:rsidR="00210176" w:rsidRDefault="00210176" w:rsidP="0061088C">
                      <w:pPr>
                        <w:spacing w:after="0"/>
                        <w:jc w:val="center"/>
                        <w:rPr>
                          <w:b/>
                          <w:sz w:val="20"/>
                          <w:szCs w:val="20"/>
                          <w:lang w:val="en-US"/>
                        </w:rPr>
                      </w:pPr>
                      <w:r>
                        <w:rPr>
                          <w:b/>
                          <w:sz w:val="20"/>
                          <w:szCs w:val="20"/>
                          <w:lang w:val="en-US"/>
                        </w:rPr>
                        <w:t>REPUBLIC OF CAMEROON</w:t>
                      </w:r>
                    </w:p>
                    <w:p w:rsidR="00210176" w:rsidRDefault="00210176" w:rsidP="0061088C">
                      <w:pPr>
                        <w:spacing w:after="0"/>
                        <w:jc w:val="center"/>
                        <w:rPr>
                          <w:sz w:val="20"/>
                          <w:szCs w:val="20"/>
                          <w:lang w:val="en-US"/>
                        </w:rPr>
                      </w:pPr>
                      <w:r>
                        <w:rPr>
                          <w:b/>
                          <w:sz w:val="20"/>
                          <w:szCs w:val="20"/>
                          <w:lang w:val="en-US"/>
                        </w:rPr>
                        <w:t>Peace - Work - Fatherland</w:t>
                      </w:r>
                    </w:p>
                    <w:p w:rsidR="00210176" w:rsidRDefault="00210176" w:rsidP="0061088C">
                      <w:pPr>
                        <w:spacing w:after="0"/>
                        <w:jc w:val="center"/>
                        <w:rPr>
                          <w:b/>
                          <w:sz w:val="20"/>
                          <w:szCs w:val="20"/>
                          <w:lang w:val="en-US"/>
                        </w:rPr>
                      </w:pPr>
                      <w:r>
                        <w:rPr>
                          <w:b/>
                          <w:sz w:val="20"/>
                          <w:szCs w:val="20"/>
                          <w:lang w:val="en-US"/>
                        </w:rPr>
                        <w:t>……………………</w:t>
                      </w:r>
                    </w:p>
                    <w:p w:rsidR="00210176" w:rsidRDefault="00210176" w:rsidP="0061088C">
                      <w:pPr>
                        <w:spacing w:after="0"/>
                        <w:jc w:val="center"/>
                        <w:rPr>
                          <w:b/>
                          <w:position w:val="6"/>
                          <w:sz w:val="20"/>
                          <w:szCs w:val="20"/>
                          <w:lang w:val="en-US"/>
                        </w:rPr>
                      </w:pPr>
                      <w:r>
                        <w:rPr>
                          <w:b/>
                          <w:position w:val="6"/>
                          <w:sz w:val="20"/>
                          <w:szCs w:val="20"/>
                          <w:lang w:val="en-US"/>
                        </w:rPr>
                        <w:t>SOUTH REGION</w:t>
                      </w:r>
                    </w:p>
                    <w:p w:rsidR="00210176" w:rsidRDefault="00210176" w:rsidP="0061088C">
                      <w:pPr>
                        <w:spacing w:after="0"/>
                        <w:jc w:val="center"/>
                        <w:rPr>
                          <w:b/>
                          <w:position w:val="6"/>
                          <w:sz w:val="20"/>
                          <w:szCs w:val="20"/>
                          <w:lang w:val="en-US"/>
                        </w:rPr>
                      </w:pPr>
                      <w:r>
                        <w:rPr>
                          <w:b/>
                          <w:position w:val="6"/>
                          <w:sz w:val="20"/>
                          <w:szCs w:val="20"/>
                          <w:lang w:val="en-US"/>
                        </w:rPr>
                        <w:t>………………..</w:t>
                      </w:r>
                    </w:p>
                    <w:p w:rsidR="00210176" w:rsidRDefault="00210176" w:rsidP="0061088C">
                      <w:pPr>
                        <w:spacing w:after="0"/>
                        <w:jc w:val="center"/>
                        <w:rPr>
                          <w:b/>
                          <w:position w:val="6"/>
                          <w:sz w:val="20"/>
                          <w:szCs w:val="20"/>
                          <w:lang w:val="en-US"/>
                        </w:rPr>
                      </w:pPr>
                      <w:r>
                        <w:rPr>
                          <w:b/>
                          <w:position w:val="6"/>
                          <w:sz w:val="20"/>
                          <w:szCs w:val="20"/>
                          <w:lang w:val="en-US"/>
                        </w:rPr>
                        <w:t>OCEAN DIVISION</w:t>
                      </w:r>
                    </w:p>
                    <w:p w:rsidR="00210176" w:rsidRDefault="00210176" w:rsidP="0061088C">
                      <w:pPr>
                        <w:spacing w:after="0"/>
                        <w:jc w:val="center"/>
                        <w:rPr>
                          <w:b/>
                          <w:position w:val="6"/>
                          <w:sz w:val="20"/>
                          <w:szCs w:val="20"/>
                          <w:lang w:val="en-US"/>
                        </w:rPr>
                      </w:pPr>
                      <w:r>
                        <w:rPr>
                          <w:b/>
                          <w:position w:val="6"/>
                          <w:sz w:val="20"/>
                          <w:szCs w:val="20"/>
                          <w:lang w:val="en-US"/>
                        </w:rPr>
                        <w:t>……………….</w:t>
                      </w:r>
                    </w:p>
                    <w:p w:rsidR="00210176" w:rsidRDefault="00210176" w:rsidP="0061088C">
                      <w:pPr>
                        <w:spacing w:after="0"/>
                        <w:jc w:val="center"/>
                        <w:rPr>
                          <w:b/>
                          <w:position w:val="6"/>
                          <w:sz w:val="20"/>
                          <w:szCs w:val="20"/>
                          <w:lang w:val="en-US"/>
                        </w:rPr>
                      </w:pPr>
                      <w:r>
                        <w:rPr>
                          <w:b/>
                          <w:position w:val="6"/>
                          <w:sz w:val="20"/>
                          <w:szCs w:val="20"/>
                          <w:lang w:val="en-US"/>
                        </w:rPr>
                        <w:t>KRIBI 1 SUB DIVISIONAL COUNCIL</w:t>
                      </w:r>
                    </w:p>
                    <w:p w:rsidR="00210176" w:rsidRDefault="00210176" w:rsidP="0061088C">
                      <w:pPr>
                        <w:spacing w:after="0"/>
                        <w:jc w:val="center"/>
                        <w:rPr>
                          <w:b/>
                          <w:position w:val="6"/>
                          <w:sz w:val="20"/>
                          <w:szCs w:val="20"/>
                          <w:lang w:val="en-US"/>
                        </w:rPr>
                      </w:pPr>
                      <w:r>
                        <w:rPr>
                          <w:b/>
                          <w:position w:val="6"/>
                          <w:sz w:val="20"/>
                          <w:szCs w:val="20"/>
                          <w:lang w:val="en-US"/>
                        </w:rPr>
                        <w:t>……………….</w:t>
                      </w:r>
                    </w:p>
                    <w:p w:rsidR="00210176" w:rsidRDefault="00210176" w:rsidP="0061088C">
                      <w:pPr>
                        <w:spacing w:after="0"/>
                        <w:jc w:val="center"/>
                        <w:rPr>
                          <w:rFonts w:ascii="Trebuchet MS" w:hAnsi="Trebuchet MS" w:cs="Arial"/>
                          <w:sz w:val="20"/>
                          <w:szCs w:val="20"/>
                          <w:lang w:val="en-US"/>
                        </w:rPr>
                      </w:pPr>
                      <w:r>
                        <w:rPr>
                          <w:b/>
                          <w:position w:val="6"/>
                          <w:sz w:val="20"/>
                          <w:szCs w:val="20"/>
                          <w:lang w:val="en-US"/>
                        </w:rPr>
                        <w:t>GENERAL SECRETARIAT</w:t>
                      </w:r>
                    </w:p>
                    <w:p w:rsidR="00210176" w:rsidRDefault="00210176" w:rsidP="0061088C">
                      <w:pPr>
                        <w:spacing w:after="0"/>
                        <w:jc w:val="center"/>
                        <w:rPr>
                          <w:rFonts w:ascii="Times New Roman" w:hAnsi="Times New Roman" w:cs="Times New Roman"/>
                          <w:b/>
                          <w:sz w:val="20"/>
                          <w:szCs w:val="20"/>
                          <w:lang w:val="en-US"/>
                        </w:rPr>
                      </w:pPr>
                      <w:r>
                        <w:rPr>
                          <w:b/>
                          <w:sz w:val="20"/>
                          <w:szCs w:val="20"/>
                          <w:vertAlign w:val="superscript"/>
                          <w:lang w:val="en-US"/>
                        </w:rPr>
                        <w:t>………………………</w:t>
                      </w:r>
                    </w:p>
                    <w:p w:rsidR="00210176" w:rsidRPr="0061088C" w:rsidRDefault="00210176" w:rsidP="0061088C">
                      <w:pPr>
                        <w:spacing w:after="0"/>
                        <w:jc w:val="center"/>
                        <w:rPr>
                          <w:b/>
                          <w:sz w:val="20"/>
                          <w:szCs w:val="20"/>
                          <w:lang w:val="en-US"/>
                        </w:rPr>
                      </w:pPr>
                      <w:r>
                        <w:rPr>
                          <w:b/>
                          <w:sz w:val="20"/>
                          <w:szCs w:val="20"/>
                          <w:lang w:val="en-US"/>
                        </w:rPr>
                        <w:t>PUBLIC CONTRACTS AWARD SERVICE GENERAL</w:t>
                      </w:r>
                    </w:p>
                    <w:p w:rsidR="00210176" w:rsidRDefault="00210176"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rsidR="00210176" w:rsidRDefault="00210176" w:rsidP="000F0036">
                      <w:pPr>
                        <w:jc w:val="center"/>
                        <w:rPr>
                          <w:rFonts w:ascii="Trebuchet MS" w:hAnsi="Trebuchet MS" w:cs="Arial"/>
                          <w:b/>
                          <w:sz w:val="16"/>
                          <w:szCs w:val="19"/>
                          <w:lang w:val="en-US"/>
                        </w:rPr>
                      </w:pPr>
                    </w:p>
                    <w:p w:rsidR="00210176" w:rsidRDefault="00210176" w:rsidP="000F0036">
                      <w:pPr>
                        <w:jc w:val="center"/>
                        <w:rPr>
                          <w:rFonts w:ascii="Trebuchet MS" w:hAnsi="Trebuchet MS" w:cs="Arial"/>
                          <w:i/>
                          <w:sz w:val="16"/>
                          <w:szCs w:val="16"/>
                          <w:lang w:val="en-US"/>
                        </w:rPr>
                      </w:pPr>
                    </w:p>
                  </w:txbxContent>
                </v:textbox>
              </v:shape>
            </w:pict>
          </mc:Fallback>
        </mc:AlternateContent>
      </w:r>
      <w:r w:rsidRPr="000F0036">
        <w:rPr>
          <w:rFonts w:ascii="Times New Roman" w:eastAsia="Times New Roman" w:hAnsi="Times New Roman" w:cs="Times New Roman"/>
          <w:noProof/>
          <w:sz w:val="24"/>
          <w:szCs w:val="24"/>
          <w:lang w:val="en-ZA" w:eastAsia="en-ZA"/>
        </w:rPr>
        <mc:AlternateContent>
          <mc:Choice Requires="wps">
            <w:drawing>
              <wp:anchor distT="0" distB="0" distL="114300" distR="114300" simplePos="0" relativeHeight="251668480" behindDoc="0" locked="0" layoutInCell="1" allowOverlap="1" wp14:anchorId="29785570" wp14:editId="08727691">
                <wp:simplePos x="0" y="0"/>
                <wp:positionH relativeFrom="page">
                  <wp:posOffset>400050</wp:posOffset>
                </wp:positionH>
                <wp:positionV relativeFrom="paragraph">
                  <wp:posOffset>-118745</wp:posOffset>
                </wp:positionV>
                <wp:extent cx="2505075" cy="2343150"/>
                <wp:effectExtent l="0" t="0" r="9525" b="0"/>
                <wp:wrapNone/>
                <wp:docPr id="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C514B" w14:textId="77777777" w:rsidR="00210176" w:rsidRDefault="00210176" w:rsidP="0061088C">
                            <w:pPr>
                              <w:spacing w:after="0"/>
                              <w:jc w:val="center"/>
                              <w:rPr>
                                <w:b/>
                                <w:sz w:val="20"/>
                                <w:szCs w:val="20"/>
                              </w:rPr>
                            </w:pPr>
                            <w:r>
                              <w:rPr>
                                <w:b/>
                                <w:sz w:val="20"/>
                                <w:szCs w:val="20"/>
                              </w:rPr>
                              <w:t>REPUBLIQUE DU CAMEROUN</w:t>
                            </w:r>
                          </w:p>
                          <w:p w14:paraId="5CE7946B" w14:textId="77777777" w:rsidR="00210176" w:rsidRDefault="00210176" w:rsidP="0061088C">
                            <w:pPr>
                              <w:spacing w:after="0"/>
                              <w:jc w:val="center"/>
                              <w:rPr>
                                <w:b/>
                                <w:sz w:val="20"/>
                                <w:szCs w:val="20"/>
                              </w:rPr>
                            </w:pPr>
                            <w:r>
                              <w:rPr>
                                <w:b/>
                                <w:sz w:val="20"/>
                                <w:szCs w:val="20"/>
                              </w:rPr>
                              <w:t>Paix - Travail - Patrie</w:t>
                            </w:r>
                          </w:p>
                          <w:p w14:paraId="3B35B579" w14:textId="77777777" w:rsidR="00210176" w:rsidRDefault="00210176" w:rsidP="0061088C">
                            <w:pPr>
                              <w:spacing w:after="0"/>
                              <w:jc w:val="center"/>
                              <w:rPr>
                                <w:b/>
                                <w:sz w:val="20"/>
                                <w:szCs w:val="20"/>
                              </w:rPr>
                            </w:pPr>
                            <w:r>
                              <w:rPr>
                                <w:b/>
                                <w:sz w:val="20"/>
                                <w:szCs w:val="20"/>
                              </w:rPr>
                              <w:t>---------------------</w:t>
                            </w:r>
                          </w:p>
                          <w:p w14:paraId="167FAC51" w14:textId="77777777" w:rsidR="00210176" w:rsidRDefault="00210176" w:rsidP="0061088C">
                            <w:pPr>
                              <w:spacing w:after="0"/>
                              <w:jc w:val="center"/>
                              <w:rPr>
                                <w:b/>
                                <w:position w:val="6"/>
                                <w:sz w:val="20"/>
                                <w:szCs w:val="20"/>
                              </w:rPr>
                            </w:pPr>
                            <w:r>
                              <w:rPr>
                                <w:b/>
                                <w:position w:val="6"/>
                                <w:sz w:val="20"/>
                                <w:szCs w:val="20"/>
                              </w:rPr>
                              <w:t>REGION DU SUD</w:t>
                            </w:r>
                          </w:p>
                          <w:p w14:paraId="3B024C3C" w14:textId="77777777" w:rsidR="00210176" w:rsidRDefault="00210176" w:rsidP="0061088C">
                            <w:pPr>
                              <w:spacing w:after="0"/>
                              <w:jc w:val="center"/>
                              <w:rPr>
                                <w:b/>
                                <w:position w:val="6"/>
                                <w:sz w:val="20"/>
                                <w:szCs w:val="20"/>
                              </w:rPr>
                            </w:pPr>
                            <w:r>
                              <w:rPr>
                                <w:b/>
                                <w:position w:val="6"/>
                                <w:sz w:val="20"/>
                                <w:szCs w:val="20"/>
                              </w:rPr>
                              <w:t>………………….</w:t>
                            </w:r>
                          </w:p>
                          <w:p w14:paraId="62336519" w14:textId="77777777" w:rsidR="00210176" w:rsidRDefault="00210176" w:rsidP="0061088C">
                            <w:pPr>
                              <w:spacing w:after="0"/>
                              <w:jc w:val="center"/>
                              <w:rPr>
                                <w:b/>
                                <w:sz w:val="20"/>
                                <w:szCs w:val="20"/>
                              </w:rPr>
                            </w:pPr>
                            <w:r>
                              <w:rPr>
                                <w:b/>
                                <w:sz w:val="20"/>
                                <w:szCs w:val="20"/>
                              </w:rPr>
                              <w:t>DEPARTEMENT DE L’OCEAN</w:t>
                            </w:r>
                          </w:p>
                          <w:p w14:paraId="68BA5EF9" w14:textId="77777777" w:rsidR="00210176" w:rsidRDefault="00210176" w:rsidP="0061088C">
                            <w:pPr>
                              <w:spacing w:after="0"/>
                              <w:jc w:val="center"/>
                              <w:rPr>
                                <w:b/>
                                <w:sz w:val="20"/>
                                <w:szCs w:val="20"/>
                              </w:rPr>
                            </w:pPr>
                            <w:r>
                              <w:rPr>
                                <w:b/>
                                <w:sz w:val="20"/>
                                <w:szCs w:val="20"/>
                              </w:rPr>
                              <w:t>-------------------</w:t>
                            </w:r>
                          </w:p>
                          <w:p w14:paraId="50DA7011" w14:textId="77777777" w:rsidR="00210176" w:rsidRDefault="00210176" w:rsidP="0061088C">
                            <w:pPr>
                              <w:spacing w:after="0"/>
                              <w:jc w:val="center"/>
                              <w:rPr>
                                <w:b/>
                                <w:sz w:val="20"/>
                                <w:szCs w:val="20"/>
                              </w:rPr>
                            </w:pPr>
                            <w:r>
                              <w:rPr>
                                <w:b/>
                                <w:sz w:val="20"/>
                                <w:szCs w:val="20"/>
                              </w:rPr>
                              <w:t>COMMUNE D’ARRONDISSEMENT</w:t>
                            </w:r>
                          </w:p>
                          <w:p w14:paraId="670A0E72" w14:textId="77777777" w:rsidR="00210176" w:rsidRDefault="00210176" w:rsidP="0061088C">
                            <w:pPr>
                              <w:spacing w:after="0"/>
                              <w:jc w:val="center"/>
                              <w:rPr>
                                <w:b/>
                                <w:sz w:val="20"/>
                                <w:szCs w:val="20"/>
                                <w:vertAlign w:val="superscript"/>
                              </w:rPr>
                            </w:pPr>
                            <w:r>
                              <w:rPr>
                                <w:b/>
                                <w:sz w:val="20"/>
                                <w:szCs w:val="20"/>
                              </w:rPr>
                              <w:t>DE KRIBI 1</w:t>
                            </w:r>
                            <w:r>
                              <w:rPr>
                                <w:b/>
                                <w:sz w:val="20"/>
                                <w:szCs w:val="20"/>
                                <w:vertAlign w:val="superscript"/>
                              </w:rPr>
                              <w:t>ER</w:t>
                            </w:r>
                          </w:p>
                          <w:p w14:paraId="07D91631" w14:textId="77777777" w:rsidR="00210176" w:rsidRDefault="00210176" w:rsidP="0061088C">
                            <w:pPr>
                              <w:spacing w:after="0"/>
                              <w:jc w:val="center"/>
                              <w:rPr>
                                <w:b/>
                                <w:sz w:val="20"/>
                                <w:szCs w:val="20"/>
                              </w:rPr>
                            </w:pPr>
                            <w:r>
                              <w:rPr>
                                <w:b/>
                                <w:sz w:val="20"/>
                                <w:szCs w:val="20"/>
                                <w:vertAlign w:val="superscript"/>
                              </w:rPr>
                              <w:t>………………………</w:t>
                            </w:r>
                          </w:p>
                          <w:p w14:paraId="2E35030F" w14:textId="77777777" w:rsidR="00210176" w:rsidRDefault="00210176" w:rsidP="0061088C">
                            <w:pPr>
                              <w:spacing w:after="0"/>
                              <w:jc w:val="center"/>
                              <w:rPr>
                                <w:b/>
                                <w:sz w:val="20"/>
                                <w:szCs w:val="20"/>
                                <w:lang w:val="en-US"/>
                              </w:rPr>
                            </w:pPr>
                            <w:r>
                              <w:rPr>
                                <w:b/>
                                <w:sz w:val="20"/>
                                <w:szCs w:val="20"/>
                              </w:rPr>
                              <w:t>SECRETARIAT GENERAL</w:t>
                            </w:r>
                          </w:p>
                          <w:p w14:paraId="42C32533" w14:textId="77777777" w:rsidR="00210176" w:rsidRDefault="00210176" w:rsidP="0061088C">
                            <w:pPr>
                              <w:spacing w:after="0"/>
                              <w:jc w:val="center"/>
                              <w:rPr>
                                <w:b/>
                                <w:sz w:val="20"/>
                                <w:szCs w:val="20"/>
                              </w:rPr>
                            </w:pPr>
                            <w:r>
                              <w:rPr>
                                <w:b/>
                                <w:sz w:val="20"/>
                                <w:szCs w:val="20"/>
                                <w:vertAlign w:val="superscript"/>
                              </w:rPr>
                              <w:t>………………………</w:t>
                            </w:r>
                          </w:p>
                          <w:p w14:paraId="5376EBB2" w14:textId="77777777" w:rsidR="00210176" w:rsidRDefault="00210176" w:rsidP="0061088C">
                            <w:pPr>
                              <w:spacing w:after="0"/>
                              <w:jc w:val="center"/>
                              <w:rPr>
                                <w:b/>
                                <w:sz w:val="20"/>
                                <w:szCs w:val="20"/>
                                <w:lang w:val="en-US"/>
                              </w:rPr>
                            </w:pPr>
                            <w:r>
                              <w:rPr>
                                <w:b/>
                                <w:sz w:val="20"/>
                                <w:szCs w:val="20"/>
                              </w:rPr>
                              <w:t xml:space="preserve">SERVICE DES MARCHES PUBLICS </w:t>
                            </w:r>
                          </w:p>
                          <w:p w14:paraId="143CE129" w14:textId="77777777" w:rsidR="00210176" w:rsidRDefault="00210176" w:rsidP="000F0036">
                            <w:pPr>
                              <w:jc w:val="center"/>
                              <w:rPr>
                                <w:b/>
                                <w:sz w:val="20"/>
                                <w:szCs w:val="20"/>
                                <w:lang w:val="en-US"/>
                              </w:rPr>
                            </w:pPr>
                          </w:p>
                          <w:p w14:paraId="7E969F08" w14:textId="77777777" w:rsidR="00210176" w:rsidRDefault="00210176" w:rsidP="000F0036">
                            <w:pPr>
                              <w:jc w:val="center"/>
                              <w:rPr>
                                <w:b/>
                                <w:sz w:val="20"/>
                                <w:szCs w:val="20"/>
                                <w:lang w:val="en-US"/>
                              </w:rPr>
                            </w:pPr>
                          </w:p>
                          <w:p w14:paraId="735FFE7F" w14:textId="77777777" w:rsidR="00210176" w:rsidRDefault="00210176" w:rsidP="000F0036">
                            <w:pPr>
                              <w:jc w:val="center"/>
                              <w:rPr>
                                <w:b/>
                                <w:sz w:val="20"/>
                                <w:szCs w:val="20"/>
                                <w:lang w:val="en-US"/>
                              </w:rPr>
                            </w:pPr>
                          </w:p>
                          <w:p w14:paraId="44B3536F" w14:textId="77777777" w:rsidR="00210176" w:rsidRDefault="00210176" w:rsidP="000F0036">
                            <w:pPr>
                              <w:jc w:val="center"/>
                              <w:rPr>
                                <w:b/>
                                <w:sz w:val="20"/>
                                <w:szCs w:val="20"/>
                                <w:lang w:val="en-US"/>
                              </w:rPr>
                            </w:pPr>
                          </w:p>
                          <w:p w14:paraId="2E94A88F" w14:textId="77777777" w:rsidR="00210176" w:rsidRDefault="00210176" w:rsidP="000F0036">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02F7E" id="Zone de texte 24" o:spid="_x0000_s1030" type="#_x0000_t202" style="position:absolute;margin-left:31.5pt;margin-top:-9.35pt;width:197.25pt;height:1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" stroked="f">
                <v:textbox>
                  <w:txbxContent>
                    <w:p w:rsidR="00210176" w:rsidRDefault="00210176" w:rsidP="0061088C">
                      <w:pPr>
                        <w:spacing w:after="0"/>
                        <w:jc w:val="center"/>
                        <w:rPr>
                          <w:b/>
                          <w:sz w:val="20"/>
                          <w:szCs w:val="20"/>
                        </w:rPr>
                      </w:pPr>
                      <w:r>
                        <w:rPr>
                          <w:b/>
                          <w:sz w:val="20"/>
                          <w:szCs w:val="20"/>
                        </w:rPr>
                        <w:t>REPUBLIQUE DU CAMEROUN</w:t>
                      </w:r>
                    </w:p>
                    <w:p w:rsidR="00210176" w:rsidRDefault="00210176" w:rsidP="0061088C">
                      <w:pPr>
                        <w:spacing w:after="0"/>
                        <w:jc w:val="center"/>
                        <w:rPr>
                          <w:b/>
                          <w:sz w:val="20"/>
                          <w:szCs w:val="20"/>
                        </w:rPr>
                      </w:pPr>
                      <w:r>
                        <w:rPr>
                          <w:b/>
                          <w:sz w:val="20"/>
                          <w:szCs w:val="20"/>
                        </w:rPr>
                        <w:t>Paix - Travail - Patrie</w:t>
                      </w:r>
                    </w:p>
                    <w:p w:rsidR="00210176" w:rsidRDefault="00210176" w:rsidP="0061088C">
                      <w:pPr>
                        <w:spacing w:after="0"/>
                        <w:jc w:val="center"/>
                        <w:rPr>
                          <w:b/>
                          <w:sz w:val="20"/>
                          <w:szCs w:val="20"/>
                        </w:rPr>
                      </w:pPr>
                      <w:r>
                        <w:rPr>
                          <w:b/>
                          <w:sz w:val="20"/>
                          <w:szCs w:val="20"/>
                        </w:rPr>
                        <w:t>---------------------</w:t>
                      </w:r>
                    </w:p>
                    <w:p w:rsidR="00210176" w:rsidRDefault="00210176" w:rsidP="0061088C">
                      <w:pPr>
                        <w:spacing w:after="0"/>
                        <w:jc w:val="center"/>
                        <w:rPr>
                          <w:b/>
                          <w:position w:val="6"/>
                          <w:sz w:val="20"/>
                          <w:szCs w:val="20"/>
                        </w:rPr>
                      </w:pPr>
                      <w:r>
                        <w:rPr>
                          <w:b/>
                          <w:position w:val="6"/>
                          <w:sz w:val="20"/>
                          <w:szCs w:val="20"/>
                        </w:rPr>
                        <w:t>REGION DU SUD</w:t>
                      </w:r>
                    </w:p>
                    <w:p w:rsidR="00210176" w:rsidRDefault="00210176" w:rsidP="0061088C">
                      <w:pPr>
                        <w:spacing w:after="0"/>
                        <w:jc w:val="center"/>
                        <w:rPr>
                          <w:b/>
                          <w:position w:val="6"/>
                          <w:sz w:val="20"/>
                          <w:szCs w:val="20"/>
                        </w:rPr>
                      </w:pPr>
                      <w:r>
                        <w:rPr>
                          <w:b/>
                          <w:position w:val="6"/>
                          <w:sz w:val="20"/>
                          <w:szCs w:val="20"/>
                        </w:rPr>
                        <w:t>………………….</w:t>
                      </w:r>
                    </w:p>
                    <w:p w:rsidR="00210176" w:rsidRDefault="00210176" w:rsidP="0061088C">
                      <w:pPr>
                        <w:spacing w:after="0"/>
                        <w:jc w:val="center"/>
                        <w:rPr>
                          <w:b/>
                          <w:sz w:val="20"/>
                          <w:szCs w:val="20"/>
                        </w:rPr>
                      </w:pPr>
                      <w:r>
                        <w:rPr>
                          <w:b/>
                          <w:sz w:val="20"/>
                          <w:szCs w:val="20"/>
                        </w:rPr>
                        <w:t>DEPARTEMENT DE L’OCEAN</w:t>
                      </w:r>
                    </w:p>
                    <w:p w:rsidR="00210176" w:rsidRDefault="00210176" w:rsidP="0061088C">
                      <w:pPr>
                        <w:spacing w:after="0"/>
                        <w:jc w:val="center"/>
                        <w:rPr>
                          <w:b/>
                          <w:sz w:val="20"/>
                          <w:szCs w:val="20"/>
                        </w:rPr>
                      </w:pPr>
                      <w:r>
                        <w:rPr>
                          <w:b/>
                          <w:sz w:val="20"/>
                          <w:szCs w:val="20"/>
                        </w:rPr>
                        <w:t>-------------------</w:t>
                      </w:r>
                    </w:p>
                    <w:p w:rsidR="00210176" w:rsidRDefault="00210176" w:rsidP="0061088C">
                      <w:pPr>
                        <w:spacing w:after="0"/>
                        <w:jc w:val="center"/>
                        <w:rPr>
                          <w:b/>
                          <w:sz w:val="20"/>
                          <w:szCs w:val="20"/>
                        </w:rPr>
                      </w:pPr>
                      <w:r>
                        <w:rPr>
                          <w:b/>
                          <w:sz w:val="20"/>
                          <w:szCs w:val="20"/>
                        </w:rPr>
                        <w:t>COMMUNE D’ARRONDISSEMENT</w:t>
                      </w:r>
                    </w:p>
                    <w:p w:rsidR="00210176" w:rsidRDefault="00210176" w:rsidP="0061088C">
                      <w:pPr>
                        <w:spacing w:after="0"/>
                        <w:jc w:val="center"/>
                        <w:rPr>
                          <w:b/>
                          <w:sz w:val="20"/>
                          <w:szCs w:val="20"/>
                          <w:vertAlign w:val="superscript"/>
                        </w:rPr>
                      </w:pPr>
                      <w:r>
                        <w:rPr>
                          <w:b/>
                          <w:sz w:val="20"/>
                          <w:szCs w:val="20"/>
                        </w:rPr>
                        <w:t>DE KRIBI 1</w:t>
                      </w:r>
                      <w:r>
                        <w:rPr>
                          <w:b/>
                          <w:sz w:val="20"/>
                          <w:szCs w:val="20"/>
                          <w:vertAlign w:val="superscript"/>
                        </w:rPr>
                        <w:t>ER</w:t>
                      </w:r>
                    </w:p>
                    <w:p w:rsidR="00210176" w:rsidRDefault="00210176" w:rsidP="0061088C">
                      <w:pPr>
                        <w:spacing w:after="0"/>
                        <w:jc w:val="center"/>
                        <w:rPr>
                          <w:b/>
                          <w:sz w:val="20"/>
                          <w:szCs w:val="20"/>
                        </w:rPr>
                      </w:pPr>
                      <w:r>
                        <w:rPr>
                          <w:b/>
                          <w:sz w:val="20"/>
                          <w:szCs w:val="20"/>
                          <w:vertAlign w:val="superscript"/>
                        </w:rPr>
                        <w:t>………………………</w:t>
                      </w:r>
                    </w:p>
                    <w:p w:rsidR="00210176" w:rsidRDefault="00210176" w:rsidP="0061088C">
                      <w:pPr>
                        <w:spacing w:after="0"/>
                        <w:jc w:val="center"/>
                        <w:rPr>
                          <w:b/>
                          <w:sz w:val="20"/>
                          <w:szCs w:val="20"/>
                          <w:lang w:val="en-US"/>
                        </w:rPr>
                      </w:pPr>
                      <w:r>
                        <w:rPr>
                          <w:b/>
                          <w:sz w:val="20"/>
                          <w:szCs w:val="20"/>
                        </w:rPr>
                        <w:t>SECRETARIAT GENERAL</w:t>
                      </w:r>
                    </w:p>
                    <w:p w:rsidR="00210176" w:rsidRDefault="00210176" w:rsidP="0061088C">
                      <w:pPr>
                        <w:spacing w:after="0"/>
                        <w:jc w:val="center"/>
                        <w:rPr>
                          <w:b/>
                          <w:sz w:val="20"/>
                          <w:szCs w:val="20"/>
                        </w:rPr>
                      </w:pPr>
                      <w:r>
                        <w:rPr>
                          <w:b/>
                          <w:sz w:val="20"/>
                          <w:szCs w:val="20"/>
                          <w:vertAlign w:val="superscript"/>
                        </w:rPr>
                        <w:t>………………………</w:t>
                      </w:r>
                    </w:p>
                    <w:p w:rsidR="00210176" w:rsidRDefault="00210176" w:rsidP="0061088C">
                      <w:pPr>
                        <w:spacing w:after="0"/>
                        <w:jc w:val="center"/>
                        <w:rPr>
                          <w:b/>
                          <w:sz w:val="20"/>
                          <w:szCs w:val="20"/>
                          <w:lang w:val="en-US"/>
                        </w:rPr>
                      </w:pPr>
                      <w:r>
                        <w:rPr>
                          <w:b/>
                          <w:sz w:val="20"/>
                          <w:szCs w:val="20"/>
                        </w:rPr>
                        <w:t xml:space="preserve">SERVICE DES MARCHES PUBLICS </w:t>
                      </w:r>
                    </w:p>
                    <w:p w:rsidR="00210176" w:rsidRDefault="00210176" w:rsidP="000F0036">
                      <w:pPr>
                        <w:jc w:val="center"/>
                        <w:rPr>
                          <w:b/>
                          <w:sz w:val="20"/>
                          <w:szCs w:val="20"/>
                          <w:lang w:val="en-US"/>
                        </w:rPr>
                      </w:pPr>
                    </w:p>
                    <w:p w:rsidR="00210176" w:rsidRDefault="00210176" w:rsidP="000F0036">
                      <w:pPr>
                        <w:jc w:val="center"/>
                        <w:rPr>
                          <w:b/>
                          <w:sz w:val="20"/>
                          <w:szCs w:val="20"/>
                          <w:lang w:val="en-US"/>
                        </w:rPr>
                      </w:pPr>
                    </w:p>
                    <w:p w:rsidR="00210176" w:rsidRDefault="00210176" w:rsidP="000F0036">
                      <w:pPr>
                        <w:jc w:val="center"/>
                        <w:rPr>
                          <w:b/>
                          <w:sz w:val="20"/>
                          <w:szCs w:val="20"/>
                          <w:lang w:val="en-US"/>
                        </w:rPr>
                      </w:pPr>
                    </w:p>
                    <w:p w:rsidR="00210176" w:rsidRDefault="00210176" w:rsidP="000F0036">
                      <w:pPr>
                        <w:jc w:val="center"/>
                        <w:rPr>
                          <w:b/>
                          <w:sz w:val="20"/>
                          <w:szCs w:val="20"/>
                          <w:lang w:val="en-US"/>
                        </w:rPr>
                      </w:pPr>
                    </w:p>
                    <w:p w:rsidR="00210176" w:rsidRDefault="00210176" w:rsidP="000F0036">
                      <w:pPr>
                        <w:jc w:val="center"/>
                        <w:rPr>
                          <w:sz w:val="24"/>
                          <w:szCs w:val="24"/>
                          <w:lang w:val="en-US"/>
                        </w:rPr>
                      </w:pPr>
                    </w:p>
                  </w:txbxContent>
                </v:textbox>
                <w10:wrap anchorx="page"/>
              </v:shape>
            </w:pict>
          </mc:Fallback>
        </mc:AlternateContent>
      </w:r>
      <w:r w:rsidR="000F0036" w:rsidRPr="000F0036">
        <w:rPr>
          <w:rFonts w:ascii="Times New Roman" w:eastAsia="Times New Roman" w:hAnsi="Times New Roman" w:cs="Times New Roman"/>
          <w:noProof/>
          <w:sz w:val="24"/>
          <w:szCs w:val="24"/>
          <w:lang w:val="en-ZA" w:eastAsia="en-ZA"/>
        </w:rPr>
        <w:drawing>
          <wp:anchor distT="0" distB="0" distL="114300" distR="114300" simplePos="0" relativeHeight="251667456" behindDoc="0" locked="0" layoutInCell="1" allowOverlap="1" wp14:anchorId="2A3B5A17" wp14:editId="41FBEDC9">
            <wp:simplePos x="0" y="0"/>
            <wp:positionH relativeFrom="margin">
              <wp:posOffset>2295525</wp:posOffset>
            </wp:positionH>
            <wp:positionV relativeFrom="paragraph">
              <wp:posOffset>32385</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pic:spPr>
                </pic:pic>
              </a:graphicData>
            </a:graphic>
            <wp14:sizeRelH relativeFrom="page">
              <wp14:pctWidth>0</wp14:pctWidth>
            </wp14:sizeRelH>
            <wp14:sizeRelV relativeFrom="page">
              <wp14:pctHeight>0</wp14:pctHeight>
            </wp14:sizeRelV>
          </wp:anchor>
        </w:drawing>
      </w:r>
      <w:r w:rsidR="000F0036" w:rsidRPr="000F0036">
        <w:rPr>
          <w:rFonts w:ascii="Arial Narrow" w:eastAsia="Times New Roman" w:hAnsi="Arial Narrow" w:cs="Times New Roman"/>
          <w:sz w:val="8"/>
          <w:szCs w:val="24"/>
          <w:lang w:eastAsia="fr-FR"/>
        </w:rPr>
        <w:t xml:space="preserve">     </w:t>
      </w:r>
    </w:p>
    <w:p w14:paraId="39CCA95B" w14:textId="77777777" w:rsidR="000F0036" w:rsidRPr="000F0036" w:rsidRDefault="000F0036" w:rsidP="000F0036">
      <w:pPr>
        <w:spacing w:after="0" w:line="240" w:lineRule="auto"/>
        <w:jc w:val="both"/>
        <w:rPr>
          <w:rFonts w:ascii="Arial Narrow" w:eastAsia="Times New Roman" w:hAnsi="Arial Narrow" w:cs="Tahoma"/>
          <w:lang w:eastAsia="fr-FR"/>
        </w:rPr>
      </w:pPr>
    </w:p>
    <w:p w14:paraId="7B89D4EF" w14:textId="77777777" w:rsidR="000F0036" w:rsidRPr="000F0036" w:rsidRDefault="000F0036" w:rsidP="000F0036">
      <w:pPr>
        <w:spacing w:after="0" w:line="240" w:lineRule="auto"/>
        <w:jc w:val="both"/>
        <w:rPr>
          <w:rFonts w:ascii="Arial Narrow" w:eastAsia="Times New Roman" w:hAnsi="Arial Narrow" w:cs="Tahoma"/>
          <w:lang w:eastAsia="fr-FR"/>
        </w:rPr>
      </w:pPr>
    </w:p>
    <w:p w14:paraId="71BABC99" w14:textId="77777777" w:rsidR="000F0036" w:rsidRPr="000F0036" w:rsidRDefault="000F0036" w:rsidP="000F0036">
      <w:pPr>
        <w:spacing w:after="0" w:line="240" w:lineRule="auto"/>
        <w:jc w:val="both"/>
        <w:rPr>
          <w:rFonts w:ascii="Arial Narrow" w:eastAsia="Times New Roman" w:hAnsi="Arial Narrow" w:cs="Tahoma"/>
          <w:lang w:eastAsia="fr-FR"/>
        </w:rPr>
      </w:pPr>
    </w:p>
    <w:p w14:paraId="23E22974" w14:textId="77777777" w:rsidR="000F0036" w:rsidRPr="000F0036" w:rsidRDefault="000F0036" w:rsidP="000F0036">
      <w:pPr>
        <w:spacing w:after="0" w:line="240" w:lineRule="auto"/>
        <w:jc w:val="both"/>
        <w:rPr>
          <w:rFonts w:ascii="Arial Narrow" w:eastAsia="Times New Roman" w:hAnsi="Arial Narrow" w:cs="Tahoma"/>
          <w:lang w:eastAsia="fr-FR"/>
        </w:rPr>
      </w:pPr>
    </w:p>
    <w:p w14:paraId="365D01F6" w14:textId="77777777" w:rsidR="000F0036" w:rsidRPr="000F0036" w:rsidRDefault="000F0036" w:rsidP="000F0036">
      <w:pPr>
        <w:spacing w:after="0" w:line="240" w:lineRule="auto"/>
        <w:jc w:val="both"/>
        <w:rPr>
          <w:rFonts w:ascii="Arial Narrow" w:eastAsia="Times New Roman" w:hAnsi="Arial Narrow" w:cs="Tahoma"/>
          <w:lang w:eastAsia="fr-FR"/>
        </w:rPr>
      </w:pPr>
    </w:p>
    <w:p w14:paraId="29210466" w14:textId="77777777" w:rsidR="000F0036" w:rsidRPr="000F0036" w:rsidRDefault="000F0036" w:rsidP="000F0036">
      <w:pPr>
        <w:spacing w:after="0" w:line="240" w:lineRule="auto"/>
        <w:jc w:val="both"/>
        <w:rPr>
          <w:rFonts w:ascii="Arial Narrow" w:eastAsia="Times New Roman" w:hAnsi="Arial Narrow" w:cs="Tahoma"/>
          <w:lang w:eastAsia="fr-FR"/>
        </w:rPr>
      </w:pPr>
    </w:p>
    <w:p w14:paraId="72B28236" w14:textId="77777777" w:rsidR="000F0036" w:rsidRPr="000F0036" w:rsidRDefault="000F0036" w:rsidP="000F0036">
      <w:pPr>
        <w:spacing w:after="0" w:line="240" w:lineRule="auto"/>
        <w:jc w:val="both"/>
        <w:rPr>
          <w:rFonts w:ascii="Arial Narrow" w:eastAsia="Times New Roman" w:hAnsi="Arial Narrow" w:cs="Tahoma"/>
          <w:lang w:eastAsia="fr-FR"/>
        </w:rPr>
      </w:pPr>
    </w:p>
    <w:p w14:paraId="453A448F" w14:textId="77777777" w:rsidR="000F0036" w:rsidRPr="000F0036" w:rsidRDefault="000F0036" w:rsidP="000F0036">
      <w:pPr>
        <w:spacing w:after="0" w:line="240" w:lineRule="auto"/>
        <w:jc w:val="both"/>
        <w:rPr>
          <w:rFonts w:ascii="Arial Narrow" w:eastAsia="Times New Roman" w:hAnsi="Arial Narrow" w:cs="Tahoma"/>
          <w:lang w:eastAsia="fr-FR"/>
        </w:rPr>
      </w:pPr>
    </w:p>
    <w:p w14:paraId="6764EE00" w14:textId="77777777" w:rsidR="000F0036" w:rsidRPr="000F0036" w:rsidRDefault="000F0036" w:rsidP="000F0036">
      <w:pPr>
        <w:spacing w:after="0" w:line="240" w:lineRule="auto"/>
        <w:jc w:val="both"/>
        <w:rPr>
          <w:rFonts w:ascii="Arial Narrow" w:eastAsia="Times New Roman" w:hAnsi="Arial Narrow" w:cs="Tahoma"/>
          <w:lang w:eastAsia="fr-FR"/>
        </w:rPr>
      </w:pPr>
    </w:p>
    <w:p w14:paraId="260B5DDA" w14:textId="77777777" w:rsidR="000F0036" w:rsidRPr="000F0036" w:rsidRDefault="000F0036" w:rsidP="000F0036">
      <w:pPr>
        <w:spacing w:after="0" w:line="240" w:lineRule="auto"/>
        <w:jc w:val="both"/>
        <w:rPr>
          <w:rFonts w:ascii="Arial Narrow" w:eastAsia="Times New Roman" w:hAnsi="Arial Narrow" w:cs="Tahoma"/>
          <w:lang w:eastAsia="fr-FR"/>
        </w:rPr>
      </w:pPr>
    </w:p>
    <w:p w14:paraId="1D1C4499" w14:textId="77777777" w:rsidR="000F0036" w:rsidRPr="000F0036" w:rsidRDefault="000F0036" w:rsidP="000F0036">
      <w:pPr>
        <w:spacing w:after="0" w:line="240" w:lineRule="auto"/>
        <w:jc w:val="both"/>
        <w:rPr>
          <w:rFonts w:ascii="Arial Narrow" w:eastAsia="Times New Roman" w:hAnsi="Arial Narrow" w:cs="Tahoma"/>
          <w:lang w:eastAsia="fr-FR"/>
        </w:rPr>
      </w:pPr>
    </w:p>
    <w:p w14:paraId="6080513C" w14:textId="77777777" w:rsidR="000F0036" w:rsidRPr="000F0036" w:rsidRDefault="000F0036" w:rsidP="000F0036">
      <w:pPr>
        <w:spacing w:after="0" w:line="240" w:lineRule="auto"/>
        <w:jc w:val="both"/>
        <w:rPr>
          <w:rFonts w:ascii="Arial Narrow" w:eastAsia="Times New Roman" w:hAnsi="Arial Narrow" w:cs="Tahoma"/>
          <w:lang w:eastAsia="fr-FR"/>
        </w:rPr>
      </w:pPr>
    </w:p>
    <w:p w14:paraId="35B958B8" w14:textId="77777777" w:rsidR="000F0036" w:rsidRPr="000F0036" w:rsidRDefault="000F0036" w:rsidP="000F0036">
      <w:pPr>
        <w:spacing w:after="0" w:line="240" w:lineRule="auto"/>
        <w:jc w:val="both"/>
        <w:rPr>
          <w:rFonts w:ascii="Arial Narrow" w:eastAsia="Times New Roman" w:hAnsi="Arial Narrow" w:cs="Tahoma"/>
          <w:lang w:eastAsia="fr-FR"/>
        </w:rPr>
      </w:pPr>
    </w:p>
    <w:p w14:paraId="228D503B" w14:textId="77777777" w:rsidR="000F0036" w:rsidRPr="000F0036" w:rsidRDefault="000F0036" w:rsidP="000F0036">
      <w:pPr>
        <w:spacing w:after="0" w:line="240" w:lineRule="auto"/>
        <w:jc w:val="both"/>
        <w:rPr>
          <w:rFonts w:ascii="Arial Narrow" w:eastAsia="Times New Roman" w:hAnsi="Arial Narrow" w:cs="Tahoma"/>
          <w:lang w:eastAsia="fr-FR"/>
        </w:rPr>
      </w:pPr>
    </w:p>
    <w:p w14:paraId="224BA28E" w14:textId="77777777" w:rsidR="00505F86" w:rsidRDefault="000F0036" w:rsidP="00505F86">
      <w:pPr>
        <w:spacing w:after="0" w:line="240" w:lineRule="auto"/>
        <w:jc w:val="center"/>
        <w:rPr>
          <w:rFonts w:ascii="Arial Narrow" w:eastAsia="Times New Roman" w:hAnsi="Arial Narrow" w:cs="Tahoma"/>
          <w:lang w:eastAsia="fr-FR"/>
        </w:rPr>
      </w:pPr>
      <w:r w:rsidRPr="000F0036">
        <w:rPr>
          <w:rFonts w:ascii="Arial Narrow" w:eastAsia="Times New Roman" w:hAnsi="Arial Narrow" w:cs="Tahoma"/>
          <w:lang w:eastAsia="fr-FR"/>
        </w:rPr>
        <w:t>LETTRE-COMMANDE N° …………………/LC/CAK</w:t>
      </w:r>
      <w:r w:rsidR="00EC1C75">
        <w:rPr>
          <w:rFonts w:ascii="Arial Narrow" w:eastAsia="Times New Roman" w:hAnsi="Arial Narrow" w:cs="Tahoma"/>
          <w:lang w:eastAsia="fr-FR"/>
        </w:rPr>
        <w:t>II</w:t>
      </w:r>
      <w:r w:rsidRPr="000F0036">
        <w:rPr>
          <w:rFonts w:ascii="Arial Narrow" w:eastAsia="Times New Roman" w:hAnsi="Arial Narrow" w:cs="Tahoma"/>
          <w:lang w:eastAsia="fr-FR"/>
        </w:rPr>
        <w:t>/</w:t>
      </w:r>
      <w:r w:rsidR="00505F86">
        <w:rPr>
          <w:rFonts w:ascii="Arial Narrow" w:eastAsia="Times New Roman" w:hAnsi="Arial Narrow" w:cs="Tahoma"/>
          <w:lang w:eastAsia="fr-FR"/>
        </w:rPr>
        <w:t>SG/SMP/</w:t>
      </w:r>
      <w:r w:rsidRPr="000F0036">
        <w:rPr>
          <w:rFonts w:ascii="Arial Narrow" w:eastAsia="Times New Roman" w:hAnsi="Arial Narrow" w:cs="Tahoma"/>
          <w:lang w:eastAsia="fr-FR"/>
        </w:rPr>
        <w:t>CIPM/2025</w:t>
      </w:r>
    </w:p>
    <w:p w14:paraId="4AA7E120" w14:textId="77777777" w:rsidR="00505F86" w:rsidRDefault="000F0036" w:rsidP="00505F86">
      <w:pPr>
        <w:spacing w:after="0" w:line="240" w:lineRule="auto"/>
        <w:jc w:val="center"/>
        <w:rPr>
          <w:rFonts w:ascii="Arial Narrow" w:eastAsia="Times New Roman" w:hAnsi="Arial Narrow" w:cs="Tahoma"/>
          <w:lang w:eastAsia="fr-FR"/>
        </w:rPr>
      </w:pPr>
      <w:r w:rsidRPr="000F0036">
        <w:rPr>
          <w:rFonts w:ascii="Arial Narrow" w:eastAsia="Times New Roman" w:hAnsi="Arial Narrow" w:cs="Tahoma"/>
          <w:lang w:eastAsia="fr-FR"/>
        </w:rPr>
        <w:t>PASSE APRES APPEL D’OFFRES NATIONAL OUVERT</w:t>
      </w:r>
      <w:r w:rsidR="00A8291F">
        <w:rPr>
          <w:rFonts w:ascii="Arial Narrow" w:eastAsia="Times New Roman" w:hAnsi="Arial Narrow" w:cs="Tahoma"/>
          <w:lang w:eastAsia="fr-FR"/>
        </w:rPr>
        <w:t xml:space="preserve"> EN PROCEDURE D’URGENCE</w:t>
      </w:r>
    </w:p>
    <w:p w14:paraId="257463AA" w14:textId="77777777" w:rsidR="000F0036" w:rsidRPr="000F0036" w:rsidRDefault="000F0036" w:rsidP="00505F86">
      <w:pPr>
        <w:spacing w:after="0" w:line="240" w:lineRule="auto"/>
        <w:jc w:val="center"/>
        <w:rPr>
          <w:rFonts w:ascii="Arial Narrow" w:eastAsia="Times New Roman" w:hAnsi="Arial Narrow" w:cs="Tahoma"/>
          <w:lang w:eastAsia="fr-FR"/>
        </w:rPr>
      </w:pPr>
      <w:r w:rsidRPr="000F0036">
        <w:rPr>
          <w:rFonts w:ascii="Arial Narrow" w:eastAsia="Times New Roman" w:hAnsi="Arial Narrow" w:cs="Tahoma"/>
          <w:lang w:eastAsia="fr-FR"/>
        </w:rPr>
        <w:t>N°</w:t>
      </w:r>
      <w:r w:rsidR="00505F86">
        <w:rPr>
          <w:rFonts w:ascii="Arial Narrow" w:eastAsia="Times New Roman" w:hAnsi="Arial Narrow" w:cs="Tahoma"/>
          <w:lang w:eastAsia="fr-FR"/>
        </w:rPr>
        <w:t>…</w:t>
      </w:r>
      <w:proofErr w:type="gramStart"/>
      <w:r w:rsidR="00EC1C75">
        <w:rPr>
          <w:rFonts w:ascii="Arial Narrow" w:eastAsia="Times New Roman" w:hAnsi="Arial Narrow" w:cs="Tahoma"/>
          <w:lang w:eastAsia="fr-FR"/>
        </w:rPr>
        <w:t>…</w:t>
      </w:r>
      <w:r w:rsidR="0061088C">
        <w:rPr>
          <w:rFonts w:ascii="Arial Narrow" w:eastAsia="Times New Roman" w:hAnsi="Arial Narrow" w:cs="Tahoma"/>
          <w:lang w:eastAsia="fr-FR"/>
        </w:rPr>
        <w:t>….</w:t>
      </w:r>
      <w:proofErr w:type="gramEnd"/>
      <w:r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Pr="000F0036">
        <w:rPr>
          <w:rFonts w:ascii="Arial Narrow" w:eastAsia="Times New Roman" w:hAnsi="Arial Narrow" w:cs="Tahoma"/>
          <w:lang w:eastAsia="fr-FR"/>
        </w:rPr>
        <w:t>CAK</w:t>
      </w:r>
      <w:r w:rsidR="00EC1C75">
        <w:rPr>
          <w:rFonts w:ascii="Arial Narrow" w:eastAsia="Times New Roman" w:hAnsi="Arial Narrow" w:cs="Tahoma"/>
          <w:lang w:eastAsia="fr-FR"/>
        </w:rPr>
        <w:t xml:space="preserve"> II</w:t>
      </w:r>
      <w:r w:rsidRPr="000F0036">
        <w:rPr>
          <w:rFonts w:ascii="Arial Narrow" w:eastAsia="Times New Roman" w:hAnsi="Arial Narrow" w:cs="Tahoma"/>
          <w:lang w:eastAsia="fr-FR"/>
        </w:rPr>
        <w:t>/</w:t>
      </w:r>
      <w:r w:rsidR="00505F86">
        <w:rPr>
          <w:rFonts w:ascii="Arial Narrow" w:eastAsia="Times New Roman" w:hAnsi="Arial Narrow" w:cs="Tahoma"/>
          <w:lang w:eastAsia="fr-FR"/>
        </w:rPr>
        <w:t>SG/SMP/</w:t>
      </w:r>
      <w:r w:rsidRPr="000F0036">
        <w:rPr>
          <w:rFonts w:ascii="Arial Narrow" w:eastAsia="Times New Roman" w:hAnsi="Arial Narrow" w:cs="Tahoma"/>
          <w:lang w:eastAsia="fr-FR"/>
        </w:rPr>
        <w:t xml:space="preserve">CIPM/2025 DU </w:t>
      </w:r>
      <w:r w:rsidR="0061088C">
        <w:rPr>
          <w:rFonts w:ascii="Arial Narrow" w:eastAsia="Times New Roman" w:hAnsi="Arial Narrow" w:cs="Tahoma"/>
          <w:lang w:eastAsia="fr-FR"/>
        </w:rPr>
        <w:t>………………………….</w:t>
      </w:r>
    </w:p>
    <w:p w14:paraId="7D203ED4" w14:textId="77777777"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14:paraId="5917558F" w14:textId="77777777" w:rsidR="000F0036" w:rsidRPr="000F0036" w:rsidRDefault="000F0036" w:rsidP="000F0036">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00CF55BE" w:rsidRPr="00CF55BE">
        <w:rPr>
          <w:rFonts w:ascii="Arial Narrow" w:eastAsia="Times New Roman" w:hAnsi="Arial Narrow" w:cs="Arial"/>
          <w:b/>
          <w:bCs/>
          <w:sz w:val="24"/>
          <w:szCs w:val="24"/>
          <w:lang w:eastAsia="fr-FR"/>
        </w:rPr>
        <w:t xml:space="preserve">DES 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w:t>
      </w:r>
      <w:r w:rsidR="00EC1C75" w:rsidRPr="00CF55BE">
        <w:rPr>
          <w:rFonts w:ascii="Arial Narrow" w:eastAsia="Times New Roman" w:hAnsi="Arial Narrow" w:cs="Arial"/>
          <w:b/>
          <w:bCs/>
          <w:sz w:val="24"/>
          <w:szCs w:val="24"/>
          <w:lang w:eastAsia="fr-FR"/>
        </w:rPr>
        <w:t>L’OCEAN,</w:t>
      </w:r>
      <w:r w:rsidR="00CF55BE" w:rsidRPr="00CF55BE">
        <w:rPr>
          <w:rFonts w:ascii="Arial Narrow" w:eastAsia="Times New Roman" w:hAnsi="Arial Narrow" w:cs="Arial"/>
          <w:b/>
          <w:bCs/>
          <w:sz w:val="24"/>
          <w:szCs w:val="24"/>
          <w:lang w:eastAsia="fr-FR"/>
        </w:rPr>
        <w:t xml:space="preserve"> REGION DU </w:t>
      </w:r>
      <w:proofErr w:type="gramStart"/>
      <w:r w:rsidR="00CF55BE" w:rsidRPr="00CF55BE">
        <w:rPr>
          <w:rFonts w:ascii="Arial Narrow" w:eastAsia="Times New Roman" w:hAnsi="Arial Narrow" w:cs="Arial"/>
          <w:b/>
          <w:bCs/>
          <w:sz w:val="24"/>
          <w:szCs w:val="24"/>
          <w:lang w:eastAsia="fr-FR"/>
        </w:rPr>
        <w:t>SUD .</w:t>
      </w:r>
      <w:proofErr w:type="gramEnd"/>
    </w:p>
    <w:tbl>
      <w:tblPr>
        <w:tblW w:w="9360" w:type="dxa"/>
        <w:tblInd w:w="-252" w:type="dxa"/>
        <w:tblLook w:val="01E0" w:firstRow="1" w:lastRow="1" w:firstColumn="1" w:lastColumn="1" w:noHBand="0" w:noVBand="0"/>
      </w:tblPr>
      <w:tblGrid>
        <w:gridCol w:w="2880"/>
        <w:gridCol w:w="6480"/>
      </w:tblGrid>
      <w:tr w:rsidR="000F0036" w:rsidRPr="000F0036" w14:paraId="149CA88B" w14:textId="77777777" w:rsidTr="000F0036">
        <w:tc>
          <w:tcPr>
            <w:tcW w:w="2880" w:type="dxa"/>
          </w:tcPr>
          <w:p w14:paraId="6F3A233E"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2466E8A0"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14:paraId="1AF71992"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78C3DFAA" w14:textId="77777777" w:rsidTr="000F0036">
        <w:tc>
          <w:tcPr>
            <w:tcW w:w="2880" w:type="dxa"/>
          </w:tcPr>
          <w:p w14:paraId="58FAA04E"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21E4B8F0"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p>
        </w:tc>
        <w:tc>
          <w:tcPr>
            <w:tcW w:w="6480" w:type="dxa"/>
          </w:tcPr>
          <w:p w14:paraId="5E97988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300B7EF6" w14:textId="77777777" w:rsidTr="000F0036">
        <w:tc>
          <w:tcPr>
            <w:tcW w:w="2880" w:type="dxa"/>
          </w:tcPr>
          <w:p w14:paraId="0D686E6D"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7A61143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14:paraId="7950E91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55999D44" w14:textId="77777777" w:rsidTr="000F0036">
        <w:tc>
          <w:tcPr>
            <w:tcW w:w="2880" w:type="dxa"/>
          </w:tcPr>
          <w:p w14:paraId="4412683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1135502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14:paraId="45502B1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w:t>
            </w:r>
            <w:proofErr w:type="gramStart"/>
            <w:r w:rsidRPr="000F0036">
              <w:rPr>
                <w:rFonts w:ascii="Arial Narrow" w:eastAsia="Times New Roman" w:hAnsi="Arial Narrow" w:cs="Times New Roman"/>
                <w:sz w:val="23"/>
                <w:szCs w:val="23"/>
                <w:lang w:eastAsia="fr-FR"/>
              </w:rPr>
              <w:t> :…</w:t>
            </w:r>
            <w:proofErr w:type="gramEnd"/>
            <w:r w:rsidRPr="000F0036">
              <w:rPr>
                <w:rFonts w:ascii="Arial Narrow" w:eastAsia="Times New Roman" w:hAnsi="Arial Narrow" w:cs="Times New Roman"/>
                <w:sz w:val="23"/>
                <w:szCs w:val="23"/>
                <w:lang w:eastAsia="fr-FR"/>
              </w:rPr>
              <w:t xml:space="preserve">…………………..…. </w:t>
            </w:r>
            <w:proofErr w:type="gramStart"/>
            <w:r w:rsidRPr="000F0036">
              <w:rPr>
                <w:rFonts w:ascii="Arial Narrow" w:eastAsia="Times New Roman" w:hAnsi="Arial Narrow" w:cs="Times New Roman"/>
                <w:sz w:val="23"/>
                <w:szCs w:val="23"/>
                <w:lang w:eastAsia="fr-FR"/>
              </w:rPr>
              <w:t>en</w:t>
            </w:r>
            <w:proofErr w:type="gramEnd"/>
            <w:r w:rsidRPr="000F0036">
              <w:rPr>
                <w:rFonts w:ascii="Arial Narrow" w:eastAsia="Times New Roman" w:hAnsi="Arial Narrow" w:cs="Times New Roman"/>
                <w:sz w:val="23"/>
                <w:szCs w:val="23"/>
                <w:lang w:eastAsia="fr-FR"/>
              </w:rPr>
              <w:t xml:space="preserve"> chiffres (en lettres)</w:t>
            </w:r>
          </w:p>
          <w:p w14:paraId="2F925CD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14:paraId="1D014AA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w:t>
            </w:r>
            <w:proofErr w:type="gramStart"/>
            <w:r w:rsidRPr="000F0036">
              <w:rPr>
                <w:rFonts w:ascii="Arial Narrow" w:eastAsia="Times New Roman" w:hAnsi="Arial Narrow" w:cs="Times New Roman"/>
                <w:sz w:val="23"/>
                <w:szCs w:val="23"/>
                <w:lang w:eastAsia="fr-FR"/>
              </w:rPr>
              <w:t> :…</w:t>
            </w:r>
            <w:proofErr w:type="gramEnd"/>
            <w:r w:rsidRPr="000F0036">
              <w:rPr>
                <w:rFonts w:ascii="Arial Narrow" w:eastAsia="Times New Roman" w:hAnsi="Arial Narrow" w:cs="Times New Roman"/>
                <w:sz w:val="23"/>
                <w:szCs w:val="23"/>
                <w:lang w:eastAsia="fr-FR"/>
              </w:rPr>
              <w:t>………….en chiffres (en lettres)</w:t>
            </w:r>
          </w:p>
        </w:tc>
      </w:tr>
      <w:tr w:rsidR="000F0036" w:rsidRPr="000F0036" w14:paraId="3119D701" w14:textId="77777777" w:rsidTr="000F0036">
        <w:tc>
          <w:tcPr>
            <w:tcW w:w="2880" w:type="dxa"/>
          </w:tcPr>
          <w:p w14:paraId="0133272D"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2272AB49"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14:paraId="2421E35E" w14:textId="77777777" w:rsidR="000F0036" w:rsidRPr="000F0036" w:rsidRDefault="000F0036" w:rsidP="000F0036">
            <w:pPr>
              <w:spacing w:after="0" w:line="240" w:lineRule="auto"/>
              <w:rPr>
                <w:rFonts w:ascii="Arial Narrow" w:eastAsia="Times New Roman" w:hAnsi="Arial Narrow" w:cs="Arial"/>
                <w:sz w:val="23"/>
                <w:szCs w:val="24"/>
                <w:lang w:eastAsia="fr-FR"/>
              </w:rPr>
            </w:pPr>
          </w:p>
          <w:p w14:paraId="431C55F1" w14:textId="77777777" w:rsidR="000F0036" w:rsidRPr="000F0036" w:rsidRDefault="000574F7" w:rsidP="000F0036">
            <w:pPr>
              <w:spacing w:after="0" w:line="240" w:lineRule="auto"/>
              <w:jc w:val="both"/>
              <w:rPr>
                <w:rFonts w:ascii="Arial Narrow" w:eastAsia="Times New Roman" w:hAnsi="Arial Narrow" w:cs="Arial"/>
                <w:color w:val="FF0000"/>
                <w:sz w:val="23"/>
                <w:szCs w:val="24"/>
                <w:lang w:eastAsia="fr-FR"/>
              </w:rPr>
            </w:pPr>
            <w:r>
              <w:rPr>
                <w:rFonts w:ascii="Arial Narrow" w:eastAsia="Times New Roman" w:hAnsi="Arial Narrow" w:cs="Arial"/>
                <w:sz w:val="23"/>
                <w:szCs w:val="24"/>
                <w:lang w:eastAsia="fr-FR"/>
              </w:rPr>
              <w:t>DOTATION MINTP</w:t>
            </w:r>
            <w:r w:rsidR="000F0036" w:rsidRPr="000F0036">
              <w:rPr>
                <w:rFonts w:ascii="Arial Narrow" w:eastAsia="Times New Roman" w:hAnsi="Arial Narrow" w:cs="Arial"/>
                <w:sz w:val="23"/>
                <w:szCs w:val="24"/>
                <w:lang w:eastAsia="fr-FR"/>
              </w:rPr>
              <w:t>- EXERCICE 2025</w:t>
            </w:r>
            <w:r w:rsidR="00A8291F">
              <w:rPr>
                <w:rFonts w:ascii="Arial Narrow" w:eastAsia="Times New Roman" w:hAnsi="Arial Narrow" w:cs="Arial"/>
                <w:sz w:val="23"/>
                <w:szCs w:val="24"/>
                <w:lang w:eastAsia="fr-FR"/>
              </w:rPr>
              <w:t>, ligne ………………………………………….</w:t>
            </w:r>
            <w:r w:rsidR="000F0036" w:rsidRPr="000F0036">
              <w:rPr>
                <w:rFonts w:ascii="Arial Narrow" w:eastAsia="Times New Roman" w:hAnsi="Arial Narrow" w:cs="Arial"/>
                <w:sz w:val="23"/>
                <w:szCs w:val="24"/>
                <w:lang w:eastAsia="fr-FR"/>
              </w:rPr>
              <w:t xml:space="preserve"> </w:t>
            </w:r>
          </w:p>
        </w:tc>
      </w:tr>
      <w:tr w:rsidR="000F0036" w:rsidRPr="000F0036" w14:paraId="0204CC1E" w14:textId="77777777" w:rsidTr="000F0036">
        <w:tc>
          <w:tcPr>
            <w:tcW w:w="2880" w:type="dxa"/>
          </w:tcPr>
          <w:p w14:paraId="475A186E"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66681058"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14:paraId="4147FEBF"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14:paraId="0D174F80"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251A89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21BE419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14:paraId="1AE792CE" w14:textId="77777777" w:rsidR="000F0036" w:rsidRPr="000F0036" w:rsidRDefault="0061088C" w:rsidP="000F0036">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 xml:space="preserve">NOTIFIE, </w:t>
      </w:r>
      <w:proofErr w:type="gramStart"/>
      <w:r>
        <w:rPr>
          <w:rFonts w:ascii="Arial Narrow" w:eastAsia="Times New Roman" w:hAnsi="Arial Narrow" w:cs="Times New Roman"/>
          <w:sz w:val="23"/>
          <w:szCs w:val="23"/>
          <w:lang w:eastAsia="fr-FR"/>
        </w:rPr>
        <w:t>LE,</w:t>
      </w:r>
      <w:r w:rsidR="000F0036" w:rsidRPr="000F0036">
        <w:rPr>
          <w:rFonts w:ascii="Arial Narrow" w:eastAsia="Times New Roman" w:hAnsi="Arial Narrow" w:cs="Times New Roman"/>
          <w:sz w:val="23"/>
          <w:szCs w:val="23"/>
          <w:lang w:eastAsia="fr-FR"/>
        </w:rPr>
        <w:t>…</w:t>
      </w:r>
      <w:proofErr w:type="gramEnd"/>
      <w:r w:rsidR="000F0036" w:rsidRPr="000F0036">
        <w:rPr>
          <w:rFonts w:ascii="Arial Narrow" w:eastAsia="Times New Roman" w:hAnsi="Arial Narrow" w:cs="Times New Roman"/>
          <w:sz w:val="23"/>
          <w:szCs w:val="23"/>
          <w:lang w:eastAsia="fr-FR"/>
        </w:rPr>
        <w:t>………………………</w:t>
      </w:r>
    </w:p>
    <w:p w14:paraId="40F7A4DB" w14:textId="77777777" w:rsidR="000F0036" w:rsidRPr="000F0036" w:rsidRDefault="000F0036" w:rsidP="000F0036">
      <w:pPr>
        <w:spacing w:after="0" w:line="24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0061088C">
        <w:rPr>
          <w:rFonts w:ascii="Arial Narrow" w:eastAsia="Times New Roman" w:hAnsi="Arial Narrow" w:cs="Times New Roman"/>
          <w:sz w:val="23"/>
          <w:szCs w:val="23"/>
          <w:lang w:eastAsia="fr-FR"/>
        </w:rPr>
        <w:t xml:space="preserve">                                                                                                            </w:t>
      </w:r>
      <w:r w:rsidRPr="000F0036">
        <w:rPr>
          <w:rFonts w:ascii="Arial Narrow" w:eastAsia="Times New Roman" w:hAnsi="Arial Narrow" w:cs="Times New Roman"/>
          <w:sz w:val="23"/>
          <w:szCs w:val="23"/>
          <w:lang w:eastAsia="fr-FR"/>
        </w:rPr>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w:t>
      </w:r>
      <w:proofErr w:type="gramStart"/>
      <w:r w:rsidRPr="000F0036">
        <w:rPr>
          <w:rFonts w:ascii="Arial Narrow" w:eastAsia="Times New Roman" w:hAnsi="Arial Narrow" w:cs="Times New Roman"/>
          <w:sz w:val="23"/>
          <w:szCs w:val="23"/>
          <w:lang w:eastAsia="fr-FR"/>
        </w:rPr>
        <w:t>LE  …</w:t>
      </w:r>
      <w:proofErr w:type="gramEnd"/>
      <w:r w:rsidRPr="000F0036">
        <w:rPr>
          <w:rFonts w:ascii="Arial Narrow" w:eastAsia="Times New Roman" w:hAnsi="Arial Narrow" w:cs="Times New Roman"/>
          <w:sz w:val="23"/>
          <w:szCs w:val="23"/>
          <w:lang w:eastAsia="fr-FR"/>
        </w:rPr>
        <w:t>…………………</w:t>
      </w:r>
    </w:p>
    <w:p w14:paraId="777C2BF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71B07F3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B0D805B"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ENTRE,</w:t>
      </w:r>
    </w:p>
    <w:p w14:paraId="7001E405"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1395802A" w14:textId="77777777"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 xml:space="preserve">le Maire de la </w:t>
      </w:r>
      <w:r w:rsidR="004069E7">
        <w:rPr>
          <w:rFonts w:ascii="Arial Narrow" w:eastAsia="Times New Roman" w:hAnsi="Arial Narrow" w:cs="Times New Roman"/>
          <w:sz w:val="23"/>
          <w:szCs w:val="23"/>
          <w:lang w:eastAsia="fr-FR"/>
        </w:rPr>
        <w:t xml:space="preserve">COMMUNE D’ARRONDISSEMENT DE KRIBI IIème </w:t>
      </w:r>
      <w:r w:rsidRPr="000F0036">
        <w:rPr>
          <w:rFonts w:ascii="Arial Narrow" w:eastAsia="Times New Roman" w:hAnsi="Arial Narrow" w:cs="Times New Roman"/>
          <w:sz w:val="23"/>
          <w:szCs w:val="23"/>
          <w:lang w:eastAsia="fr-FR"/>
        </w:rPr>
        <w:t xml:space="preserve">  dénommé ci-</w:t>
      </w:r>
      <w:r w:rsidR="00EC1C75" w:rsidRPr="000F0036">
        <w:rPr>
          <w:rFonts w:ascii="Arial Narrow" w:eastAsia="Times New Roman" w:hAnsi="Arial Narrow" w:cs="Times New Roman"/>
          <w:sz w:val="23"/>
          <w:szCs w:val="23"/>
          <w:lang w:eastAsia="fr-FR"/>
        </w:rPr>
        <w:t>après «</w:t>
      </w:r>
      <w:r w:rsidRPr="000F0036">
        <w:rPr>
          <w:rFonts w:ascii="Arial Narrow" w:eastAsia="Times New Roman" w:hAnsi="Arial Narrow" w:cs="Times New Roman"/>
          <w:sz w:val="23"/>
          <w:szCs w:val="23"/>
          <w:lang w:eastAsia="fr-FR"/>
        </w:rPr>
        <w:t>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14:paraId="696297E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66A988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269D5BF"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14:paraId="7139D96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356162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289D29B1"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14:paraId="30553C60"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0F9F6E1"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208104EF"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14:paraId="10A70D9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3C0CEE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14:paraId="46CED34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78C36C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14:paraId="291DCD3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757039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03253D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5C6FC6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14:paraId="3DCDD61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C9AB53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627447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B7B681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285638B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ECA9AF3"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DA72749"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14:paraId="609AC82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2CFE4A1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326CB20A" w14:textId="77777777"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14:paraId="0EF6FC22"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3433574E"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14:paraId="30A91298"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613B2117"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14:paraId="34716153"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7CAF6B31"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14:paraId="70B01FEC"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2FC59AF2"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14:paraId="4AD5F348"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0CE2E1EF"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770239F4"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2B764552" w14:textId="77777777"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Pr="000F0036">
        <w:rPr>
          <w:rFonts w:ascii="Arial Narrow" w:eastAsia="Times New Roman" w:hAnsi="Arial Narrow" w:cs="Arial"/>
          <w:b/>
          <w:sz w:val="23"/>
          <w:szCs w:val="24"/>
          <w:lang w:eastAsia="fr-FR"/>
        </w:rPr>
        <w:lastRenderedPageBreak/>
        <w:t>Page ------------</w:t>
      </w:r>
      <w:r w:rsidR="00EC1C75" w:rsidRPr="000F0036">
        <w:rPr>
          <w:rFonts w:ascii="Arial Narrow" w:eastAsia="Times New Roman" w:hAnsi="Arial Narrow" w:cs="Arial"/>
          <w:b/>
          <w:sz w:val="23"/>
          <w:szCs w:val="24"/>
          <w:lang w:eastAsia="fr-FR"/>
        </w:rPr>
        <w:t>et dernière</w:t>
      </w:r>
      <w:r w:rsidRPr="000F0036">
        <w:rPr>
          <w:rFonts w:ascii="Arial Narrow" w:eastAsia="Times New Roman" w:hAnsi="Arial Narrow" w:cs="Arial"/>
          <w:b/>
          <w:sz w:val="23"/>
          <w:szCs w:val="24"/>
          <w:lang w:eastAsia="fr-FR"/>
        </w:rPr>
        <w:t xml:space="preserve"> de la LETTRE-COMMANDE </w:t>
      </w:r>
      <w:r w:rsidRPr="000F0036">
        <w:rPr>
          <w:rFonts w:ascii="Arial Narrow" w:eastAsia="Times New Roman" w:hAnsi="Arial Narrow" w:cs="Tahoma"/>
          <w:b/>
          <w:bCs/>
          <w:sz w:val="24"/>
          <w:szCs w:val="24"/>
          <w:lang w:eastAsia="fr-FR"/>
        </w:rPr>
        <w:t>N° …………………/LC/CAK</w:t>
      </w:r>
      <w:r w:rsidR="00EC1C75">
        <w:rPr>
          <w:rFonts w:ascii="Arial Narrow" w:eastAsia="Times New Roman" w:hAnsi="Arial Narrow" w:cs="Tahoma"/>
          <w:b/>
          <w:bCs/>
          <w:sz w:val="24"/>
          <w:szCs w:val="24"/>
          <w:lang w:eastAsia="fr-FR"/>
        </w:rPr>
        <w:t xml:space="preserve"> II</w:t>
      </w:r>
      <w:r w:rsidRPr="000F0036">
        <w:rPr>
          <w:rFonts w:ascii="Arial Narrow" w:eastAsia="Times New Roman" w:hAnsi="Arial Narrow" w:cs="Tahoma"/>
          <w:b/>
          <w:bCs/>
          <w:sz w:val="24"/>
          <w:szCs w:val="24"/>
          <w:lang w:eastAsia="fr-FR"/>
        </w:rPr>
        <w:t xml:space="preserve">/CIPM/2025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w:t>
      </w:r>
      <w:r w:rsidR="00EC1C75">
        <w:rPr>
          <w:rFonts w:ascii="Arial Narrow" w:eastAsia="Times New Roman" w:hAnsi="Arial Narrow" w:cs="Tahoma"/>
          <w:b/>
          <w:sz w:val="24"/>
          <w:szCs w:val="24"/>
          <w:vertAlign w:val="superscript"/>
          <w:lang w:eastAsia="fr-FR"/>
        </w:rPr>
        <w:t>………</w:t>
      </w:r>
      <w:proofErr w:type="gramStart"/>
      <w:r w:rsidR="00EC1C75">
        <w:rPr>
          <w:rFonts w:ascii="Arial Narrow" w:eastAsia="Times New Roman" w:hAnsi="Arial Narrow" w:cs="Tahoma"/>
          <w:b/>
          <w:sz w:val="24"/>
          <w:szCs w:val="24"/>
          <w:vertAlign w:val="superscript"/>
          <w:lang w:eastAsia="fr-FR"/>
        </w:rPr>
        <w:t>…….</w:t>
      </w:r>
      <w:proofErr w:type="gramEnd"/>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w:t>
      </w:r>
      <w:r w:rsidR="00EC1C75">
        <w:rPr>
          <w:rFonts w:ascii="Arial Narrow" w:eastAsia="Times New Roman" w:hAnsi="Arial Narrow" w:cs="Tahoma"/>
          <w:b/>
          <w:sz w:val="24"/>
          <w:szCs w:val="24"/>
          <w:lang w:eastAsia="fr-FR"/>
        </w:rPr>
        <w:t xml:space="preserve"> II</w:t>
      </w:r>
      <w:r w:rsidRPr="000F0036">
        <w:rPr>
          <w:rFonts w:ascii="Arial Narrow" w:eastAsia="Times New Roman" w:hAnsi="Arial Narrow" w:cs="Tahoma"/>
          <w:b/>
          <w:sz w:val="24"/>
          <w:szCs w:val="24"/>
          <w:lang w:eastAsia="fr-FR"/>
        </w:rPr>
        <w:t>/</w:t>
      </w:r>
      <w:r w:rsidR="00505F86">
        <w:rPr>
          <w:rFonts w:ascii="Arial Narrow" w:eastAsia="Times New Roman" w:hAnsi="Arial Narrow" w:cs="Tahoma"/>
          <w:b/>
          <w:sz w:val="24"/>
          <w:szCs w:val="24"/>
          <w:lang w:eastAsia="fr-FR"/>
        </w:rPr>
        <w:t>SG/SMP/CIPM</w:t>
      </w:r>
      <w:r>
        <w:rPr>
          <w:rFonts w:ascii="Arial Narrow" w:eastAsia="Times New Roman" w:hAnsi="Arial Narrow" w:cs="Tahoma"/>
          <w:b/>
          <w:sz w:val="24"/>
          <w:szCs w:val="24"/>
          <w:lang w:eastAsia="fr-FR"/>
        </w:rPr>
        <w:t>/</w:t>
      </w:r>
      <w:r w:rsidRPr="000F0036">
        <w:rPr>
          <w:rFonts w:ascii="Arial Narrow" w:eastAsia="Times New Roman" w:hAnsi="Arial Narrow" w:cs="Tahoma"/>
          <w:b/>
          <w:sz w:val="24"/>
          <w:szCs w:val="24"/>
          <w:lang w:eastAsia="fr-FR"/>
        </w:rPr>
        <w:t xml:space="preserve">2025 DU ____________ </w:t>
      </w:r>
    </w:p>
    <w:p w14:paraId="734E220B" w14:textId="77777777" w:rsidR="000F0036" w:rsidRPr="000F0036" w:rsidRDefault="000F0036" w:rsidP="000F0036">
      <w:pPr>
        <w:spacing w:after="0" w:line="240" w:lineRule="auto"/>
        <w:jc w:val="center"/>
        <w:rPr>
          <w:rFonts w:ascii="Arial Narrow" w:eastAsia="Times New Roman" w:hAnsi="Arial Narrow" w:cs="Arial"/>
          <w:sz w:val="23"/>
          <w:szCs w:val="23"/>
          <w:lang w:eastAsia="fr-FR"/>
        </w:rPr>
      </w:pPr>
      <w:r w:rsidRPr="000F0036">
        <w:rPr>
          <w:rFonts w:ascii="Arial Narrow" w:eastAsia="Times New Roman" w:hAnsi="Arial Narrow" w:cs="Arial"/>
          <w:b/>
          <w:bCs/>
          <w:sz w:val="24"/>
          <w:szCs w:val="24"/>
          <w:lang w:eastAsia="fr-FR"/>
        </w:rPr>
        <w:t xml:space="preserve">POUR L’EXECUTION DES </w:t>
      </w:r>
      <w:r w:rsidR="00EC1C75" w:rsidRPr="00EC1C75">
        <w:rPr>
          <w:rFonts w:ascii="Arial Narrow" w:eastAsia="Times New Roman" w:hAnsi="Arial Narrow" w:cs="Arial"/>
          <w:b/>
          <w:bCs/>
          <w:sz w:val="24"/>
          <w:szCs w:val="24"/>
          <w:lang w:eastAsia="fr-FR"/>
        </w:rPr>
        <w:t xml:space="preserve">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w:t>
      </w:r>
      <w:proofErr w:type="gramStart"/>
      <w:r w:rsidR="00EC1C75" w:rsidRPr="00EC1C75">
        <w:rPr>
          <w:rFonts w:ascii="Arial Narrow" w:eastAsia="Times New Roman" w:hAnsi="Arial Narrow" w:cs="Arial"/>
          <w:b/>
          <w:bCs/>
          <w:sz w:val="24"/>
          <w:szCs w:val="24"/>
          <w:lang w:eastAsia="fr-FR"/>
        </w:rPr>
        <w:t>L'OCEAN ,</w:t>
      </w:r>
      <w:proofErr w:type="gramEnd"/>
      <w:r w:rsidR="00EC1C75" w:rsidRPr="00EC1C75">
        <w:rPr>
          <w:rFonts w:ascii="Arial Narrow" w:eastAsia="Times New Roman" w:hAnsi="Arial Narrow" w:cs="Arial"/>
          <w:b/>
          <w:bCs/>
          <w:sz w:val="24"/>
          <w:szCs w:val="24"/>
          <w:lang w:eastAsia="fr-FR"/>
        </w:rPr>
        <w:t xml:space="preserve"> REGION DU SUD .</w:t>
      </w:r>
    </w:p>
    <w:p w14:paraId="177CF63C"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14:paraId="2FFF278D"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tblGrid>
      <w:tr w:rsidR="000F0036" w:rsidRPr="000F0036" w14:paraId="155EB9AB"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6A9D1833"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2700" w:type="dxa"/>
            <w:tcBorders>
              <w:top w:val="single" w:sz="4" w:space="0" w:color="auto"/>
              <w:left w:val="single" w:sz="4" w:space="0" w:color="auto"/>
              <w:bottom w:val="single" w:sz="4" w:space="0" w:color="auto"/>
              <w:right w:val="single" w:sz="4" w:space="0" w:color="auto"/>
            </w:tcBorders>
          </w:tcPr>
          <w:p w14:paraId="27B63D69"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15C59847"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6E05846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2700" w:type="dxa"/>
            <w:tcBorders>
              <w:top w:val="single" w:sz="4" w:space="0" w:color="auto"/>
              <w:left w:val="single" w:sz="4" w:space="0" w:color="auto"/>
              <w:bottom w:val="single" w:sz="4" w:space="0" w:color="auto"/>
              <w:right w:val="single" w:sz="4" w:space="0" w:color="auto"/>
            </w:tcBorders>
          </w:tcPr>
          <w:p w14:paraId="64B52E7F"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2A03C44C"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586FA2F9"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2700" w:type="dxa"/>
            <w:tcBorders>
              <w:top w:val="single" w:sz="4" w:space="0" w:color="auto"/>
              <w:left w:val="single" w:sz="4" w:space="0" w:color="auto"/>
              <w:bottom w:val="single" w:sz="4" w:space="0" w:color="auto"/>
              <w:right w:val="single" w:sz="4" w:space="0" w:color="auto"/>
            </w:tcBorders>
          </w:tcPr>
          <w:p w14:paraId="4DCC19BA"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70CF006D"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6D8E554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2700" w:type="dxa"/>
            <w:tcBorders>
              <w:top w:val="single" w:sz="4" w:space="0" w:color="auto"/>
              <w:left w:val="single" w:sz="4" w:space="0" w:color="auto"/>
              <w:bottom w:val="single" w:sz="4" w:space="0" w:color="auto"/>
              <w:right w:val="single" w:sz="4" w:space="0" w:color="auto"/>
            </w:tcBorders>
          </w:tcPr>
          <w:p w14:paraId="086A4B14"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65218BCB"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50503E59"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2700" w:type="dxa"/>
            <w:tcBorders>
              <w:top w:val="single" w:sz="4" w:space="0" w:color="auto"/>
              <w:left w:val="single" w:sz="4" w:space="0" w:color="auto"/>
              <w:bottom w:val="single" w:sz="4" w:space="0" w:color="auto"/>
              <w:right w:val="single" w:sz="4" w:space="0" w:color="auto"/>
            </w:tcBorders>
          </w:tcPr>
          <w:p w14:paraId="3174B3C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bl>
    <w:p w14:paraId="52FCD4EB"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88123F9"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F0036" w:rsidRPr="000F0036" w14:paraId="7D4ABE31" w14:textId="77777777" w:rsidTr="000F0036">
        <w:tc>
          <w:tcPr>
            <w:tcW w:w="9288" w:type="dxa"/>
            <w:tcBorders>
              <w:top w:val="single" w:sz="4" w:space="0" w:color="auto"/>
              <w:left w:val="single" w:sz="4" w:space="0" w:color="auto"/>
              <w:bottom w:val="single" w:sz="4" w:space="0" w:color="auto"/>
              <w:right w:val="single" w:sz="4" w:space="0" w:color="auto"/>
            </w:tcBorders>
          </w:tcPr>
          <w:p w14:paraId="1D4DD0D0"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14:paraId="4D508EBB"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26808D9A"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2CC5157A"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1FD5BC91"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65AFD8F2"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2622A6B0"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A61818F"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Kribi, le…………………….</w:t>
            </w:r>
          </w:p>
          <w:p w14:paraId="29B419B3"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F0036" w14:paraId="1BAB6564" w14:textId="77777777" w:rsidTr="000F0036">
        <w:trPr>
          <w:trHeight w:val="2505"/>
        </w:trPr>
        <w:tc>
          <w:tcPr>
            <w:tcW w:w="9288" w:type="dxa"/>
            <w:tcBorders>
              <w:top w:val="single" w:sz="4" w:space="0" w:color="auto"/>
              <w:left w:val="single" w:sz="4" w:space="0" w:color="auto"/>
              <w:bottom w:val="single" w:sz="4" w:space="0" w:color="auto"/>
              <w:right w:val="single" w:sz="4" w:space="0" w:color="auto"/>
            </w:tcBorders>
          </w:tcPr>
          <w:p w14:paraId="376F59A8" w14:textId="77777777"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 xml:space="preserve">Signée par Madame le Maire de la </w:t>
            </w:r>
            <w:r w:rsidR="004069E7">
              <w:rPr>
                <w:rFonts w:ascii="Arial Narrow" w:eastAsia="Times New Roman" w:hAnsi="Arial Narrow" w:cs="Tahoma"/>
                <w:sz w:val="24"/>
                <w:szCs w:val="24"/>
                <w:lang w:eastAsia="fr-FR"/>
              </w:rPr>
              <w:t xml:space="preserve">COMMUNE D’ARRONDISSEMENT DE KRIBI </w:t>
            </w:r>
            <w:proofErr w:type="gramStart"/>
            <w:r w:rsidR="004069E7">
              <w:rPr>
                <w:rFonts w:ascii="Arial Narrow" w:eastAsia="Times New Roman" w:hAnsi="Arial Narrow" w:cs="Tahoma"/>
                <w:sz w:val="24"/>
                <w:szCs w:val="24"/>
                <w:lang w:eastAsia="fr-FR"/>
              </w:rPr>
              <w:t xml:space="preserve">IIème </w:t>
            </w:r>
            <w:r w:rsidRPr="000F0036">
              <w:rPr>
                <w:rFonts w:ascii="Arial Narrow" w:eastAsia="Times New Roman" w:hAnsi="Arial Narrow" w:cs="Tahoma"/>
                <w:sz w:val="24"/>
                <w:szCs w:val="24"/>
                <w:lang w:eastAsia="fr-FR"/>
              </w:rPr>
              <w:t>,</w:t>
            </w:r>
            <w:proofErr w:type="gramEnd"/>
            <w:r w:rsidRPr="000F0036">
              <w:rPr>
                <w:rFonts w:ascii="Arial Narrow" w:eastAsia="Times New Roman" w:hAnsi="Arial Narrow" w:cs="Tahoma"/>
                <w:sz w:val="24"/>
                <w:szCs w:val="24"/>
                <w:lang w:eastAsia="fr-FR"/>
              </w:rPr>
              <w:t xml:space="preserve"> </w:t>
            </w:r>
          </w:p>
          <w:p w14:paraId="45CF659C" w14:textId="77777777" w:rsidR="000F0036" w:rsidRPr="000F0036" w:rsidRDefault="00505F86"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Maitre d’Ouvrage</w:t>
            </w:r>
          </w:p>
          <w:p w14:paraId="4079FAD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229A17C1"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C8DF952"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3DA266BA"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1A4BC04B"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71CC51A"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55C257B4"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roofErr w:type="gramStart"/>
            <w:r w:rsidRPr="000F0036">
              <w:rPr>
                <w:rFonts w:ascii="Arial Narrow" w:eastAsia="Times New Roman" w:hAnsi="Arial Narrow" w:cs="Times New Roman"/>
                <w:sz w:val="23"/>
                <w:szCs w:val="23"/>
                <w:lang w:eastAsia="fr-FR"/>
              </w:rPr>
              <w:t>…….</w:t>
            </w:r>
            <w:proofErr w:type="gramEnd"/>
          </w:p>
        </w:tc>
      </w:tr>
      <w:tr w:rsidR="000F0036" w:rsidRPr="000F0036" w14:paraId="305FD91A" w14:textId="77777777" w:rsidTr="000F0036">
        <w:trPr>
          <w:trHeight w:val="2505"/>
        </w:trPr>
        <w:tc>
          <w:tcPr>
            <w:tcW w:w="9288" w:type="dxa"/>
            <w:tcBorders>
              <w:top w:val="single" w:sz="4" w:space="0" w:color="auto"/>
              <w:left w:val="single" w:sz="4" w:space="0" w:color="auto"/>
              <w:bottom w:val="single" w:sz="4" w:space="0" w:color="auto"/>
              <w:right w:val="single" w:sz="4" w:space="0" w:color="auto"/>
            </w:tcBorders>
            <w:hideMark/>
          </w:tcPr>
          <w:p w14:paraId="195D6E5E"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14:paraId="681882D3"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0F5FC454"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67FB7EAA"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363729C8"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7D4AB851" w14:textId="77777777" w:rsidR="000F0036" w:rsidRDefault="000F0036" w:rsidP="00D373F1">
      <w:pPr>
        <w:tabs>
          <w:tab w:val="left" w:pos="1575"/>
        </w:tabs>
        <w:rPr>
          <w:rFonts w:ascii="Arial Narrow" w:hAnsi="Arial Narrow"/>
          <w:sz w:val="24"/>
          <w:szCs w:val="24"/>
        </w:rPr>
      </w:pPr>
    </w:p>
    <w:p w14:paraId="368DF363" w14:textId="77777777" w:rsidR="0061088C" w:rsidRDefault="0061088C" w:rsidP="00D373F1">
      <w:pPr>
        <w:tabs>
          <w:tab w:val="left" w:pos="1575"/>
        </w:tabs>
        <w:rPr>
          <w:rFonts w:ascii="Arial Narrow" w:hAnsi="Arial Narrow"/>
          <w:sz w:val="24"/>
          <w:szCs w:val="24"/>
        </w:rPr>
      </w:pPr>
    </w:p>
    <w:p w14:paraId="7EBEEF75" w14:textId="77777777" w:rsidR="0061088C" w:rsidRDefault="0061088C" w:rsidP="00D373F1">
      <w:pPr>
        <w:tabs>
          <w:tab w:val="left" w:pos="1575"/>
        </w:tabs>
        <w:rPr>
          <w:rFonts w:ascii="Arial Narrow" w:hAnsi="Arial Narrow"/>
          <w:sz w:val="24"/>
          <w:szCs w:val="24"/>
        </w:rPr>
      </w:pPr>
    </w:p>
    <w:p w14:paraId="7DF55B2E" w14:textId="77777777" w:rsidR="0061088C" w:rsidRDefault="0061088C" w:rsidP="00D373F1">
      <w:pPr>
        <w:tabs>
          <w:tab w:val="left" w:pos="1575"/>
        </w:tabs>
        <w:rPr>
          <w:rFonts w:ascii="Arial Narrow" w:hAnsi="Arial Narrow"/>
          <w:sz w:val="24"/>
          <w:szCs w:val="24"/>
        </w:rPr>
      </w:pPr>
    </w:p>
    <w:p w14:paraId="48B7E155" w14:textId="77777777" w:rsidR="0061088C" w:rsidRDefault="0061088C" w:rsidP="00D373F1">
      <w:pPr>
        <w:tabs>
          <w:tab w:val="left" w:pos="1575"/>
        </w:tabs>
        <w:rPr>
          <w:rFonts w:ascii="Arial Narrow" w:hAnsi="Arial Narrow"/>
          <w:sz w:val="24"/>
          <w:szCs w:val="24"/>
        </w:rPr>
      </w:pPr>
    </w:p>
    <w:p w14:paraId="514C49D4" w14:textId="77777777" w:rsidR="0061088C" w:rsidRDefault="0061088C" w:rsidP="00D373F1">
      <w:pPr>
        <w:tabs>
          <w:tab w:val="left" w:pos="1575"/>
        </w:tabs>
        <w:rPr>
          <w:rFonts w:ascii="Arial Narrow" w:hAnsi="Arial Narrow"/>
          <w:sz w:val="24"/>
          <w:szCs w:val="24"/>
        </w:rPr>
      </w:pPr>
    </w:p>
    <w:p w14:paraId="76B91C95" w14:textId="77777777" w:rsidR="0061088C" w:rsidRDefault="0061088C" w:rsidP="00D373F1">
      <w:pPr>
        <w:tabs>
          <w:tab w:val="left" w:pos="1575"/>
        </w:tabs>
        <w:rPr>
          <w:rFonts w:ascii="Arial Narrow" w:hAnsi="Arial Narrow"/>
          <w:sz w:val="24"/>
          <w:szCs w:val="24"/>
        </w:rPr>
      </w:pPr>
    </w:p>
    <w:p w14:paraId="368A86C7" w14:textId="77777777" w:rsidR="0061088C" w:rsidRDefault="0061088C" w:rsidP="00D373F1">
      <w:pPr>
        <w:tabs>
          <w:tab w:val="left" w:pos="1575"/>
        </w:tabs>
        <w:rPr>
          <w:rFonts w:ascii="Arial Narrow" w:hAnsi="Arial Narrow"/>
          <w:sz w:val="24"/>
          <w:szCs w:val="24"/>
        </w:rPr>
      </w:pPr>
    </w:p>
    <w:p w14:paraId="7B614380" w14:textId="77777777" w:rsidR="0061088C" w:rsidRDefault="0061088C" w:rsidP="00D373F1">
      <w:pPr>
        <w:tabs>
          <w:tab w:val="left" w:pos="1575"/>
        </w:tabs>
        <w:rPr>
          <w:rFonts w:ascii="Arial Narrow" w:hAnsi="Arial Narrow"/>
          <w:sz w:val="24"/>
          <w:szCs w:val="24"/>
        </w:rPr>
      </w:pPr>
    </w:p>
    <w:p w14:paraId="5D678314" w14:textId="77777777" w:rsidR="0061088C" w:rsidRDefault="0061088C" w:rsidP="00D373F1">
      <w:pPr>
        <w:tabs>
          <w:tab w:val="left" w:pos="1575"/>
        </w:tabs>
        <w:rPr>
          <w:rFonts w:ascii="Arial Narrow" w:hAnsi="Arial Narrow"/>
          <w:sz w:val="24"/>
          <w:szCs w:val="24"/>
        </w:rPr>
      </w:pPr>
    </w:p>
    <w:p w14:paraId="671C8096" w14:textId="77777777" w:rsidR="0061088C" w:rsidRDefault="0061088C" w:rsidP="00D373F1">
      <w:pPr>
        <w:tabs>
          <w:tab w:val="left" w:pos="1575"/>
        </w:tabs>
        <w:rPr>
          <w:rFonts w:ascii="Arial Narrow" w:hAnsi="Arial Narrow"/>
          <w:sz w:val="24"/>
          <w:szCs w:val="24"/>
        </w:rPr>
      </w:pPr>
    </w:p>
    <w:p w14:paraId="4B7DF107" w14:textId="77777777" w:rsidR="0061088C" w:rsidRDefault="0061088C" w:rsidP="00D373F1">
      <w:pPr>
        <w:tabs>
          <w:tab w:val="left" w:pos="1575"/>
        </w:tabs>
        <w:rPr>
          <w:rFonts w:ascii="Arial Narrow" w:hAnsi="Arial Narrow"/>
          <w:sz w:val="24"/>
          <w:szCs w:val="24"/>
        </w:rPr>
      </w:pPr>
    </w:p>
    <w:p w14:paraId="39948105" w14:textId="77777777" w:rsidR="0061088C" w:rsidRDefault="0061088C" w:rsidP="00D373F1">
      <w:pPr>
        <w:tabs>
          <w:tab w:val="left" w:pos="1575"/>
        </w:tabs>
        <w:rPr>
          <w:rFonts w:ascii="Arial Narrow" w:hAnsi="Arial Narrow"/>
          <w:sz w:val="24"/>
          <w:szCs w:val="24"/>
        </w:rPr>
      </w:pPr>
    </w:p>
    <w:p w14:paraId="112670BD" w14:textId="77777777" w:rsidR="0061088C" w:rsidRPr="0061088C" w:rsidRDefault="0061088C" w:rsidP="0061088C">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16" w:name="_Toc157306471"/>
      <w:bookmarkStart w:id="417" w:name="_Toc97557128"/>
      <w:bookmarkStart w:id="418" w:name="_Toc97543367"/>
      <w:bookmarkStart w:id="419" w:name="_Toc390418130"/>
      <w:bookmarkStart w:id="420" w:name="_Toc390335371"/>
      <w:r w:rsidRPr="0061088C">
        <w:rPr>
          <w:rFonts w:ascii="Times New Roman" w:eastAsia="Calibri" w:hAnsi="Times New Roman" w:cs="Times New Roman"/>
          <w:b/>
          <w:caps/>
          <w:spacing w:val="45"/>
          <w:sz w:val="36"/>
          <w:szCs w:val="36"/>
        </w:rPr>
        <w:t xml:space="preserve">piece n°10 </w:t>
      </w:r>
    </w:p>
    <w:p w14:paraId="0ABFC6EC" w14:textId="77777777" w:rsidR="0061088C" w:rsidRPr="0061088C" w:rsidRDefault="0061088C" w:rsidP="0061088C">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61088C">
        <w:rPr>
          <w:rFonts w:ascii="Calibri" w:eastAsia="Calibri" w:hAnsi="Calibri" w:cs="Calibri"/>
          <w:b/>
          <w:caps/>
          <w:spacing w:val="45"/>
          <w:sz w:val="36"/>
          <w:szCs w:val="36"/>
        </w:rPr>
        <w:t>Modèles ou formulaires types à utiliser par les Soumissionnaires</w:t>
      </w:r>
      <w:bookmarkEnd w:id="416"/>
      <w:bookmarkEnd w:id="417"/>
      <w:bookmarkEnd w:id="418"/>
      <w:bookmarkEnd w:id="419"/>
      <w:bookmarkEnd w:id="420"/>
    </w:p>
    <w:p w14:paraId="7A3F116A" w14:textId="77777777" w:rsidR="0061088C" w:rsidRDefault="0061088C" w:rsidP="00D373F1">
      <w:pPr>
        <w:tabs>
          <w:tab w:val="left" w:pos="1575"/>
        </w:tabs>
        <w:rPr>
          <w:rFonts w:ascii="Arial Narrow" w:hAnsi="Arial Narrow"/>
          <w:sz w:val="24"/>
          <w:szCs w:val="24"/>
        </w:rPr>
      </w:pPr>
    </w:p>
    <w:p w14:paraId="608C0CDC" w14:textId="77777777" w:rsidR="00463D07" w:rsidRDefault="00463D07" w:rsidP="00D373F1">
      <w:pPr>
        <w:tabs>
          <w:tab w:val="left" w:pos="1575"/>
        </w:tabs>
        <w:rPr>
          <w:rFonts w:ascii="Arial Narrow" w:hAnsi="Arial Narrow"/>
          <w:sz w:val="24"/>
          <w:szCs w:val="24"/>
        </w:rPr>
      </w:pPr>
    </w:p>
    <w:p w14:paraId="77D64FC6" w14:textId="77777777" w:rsidR="00463D07" w:rsidRDefault="00463D07" w:rsidP="00D373F1">
      <w:pPr>
        <w:tabs>
          <w:tab w:val="left" w:pos="1575"/>
        </w:tabs>
        <w:rPr>
          <w:rFonts w:ascii="Arial Narrow" w:hAnsi="Arial Narrow"/>
          <w:sz w:val="24"/>
          <w:szCs w:val="24"/>
        </w:rPr>
      </w:pPr>
    </w:p>
    <w:p w14:paraId="73BF68CB" w14:textId="77777777" w:rsidR="00463D07" w:rsidRDefault="00463D07" w:rsidP="00D373F1">
      <w:pPr>
        <w:tabs>
          <w:tab w:val="left" w:pos="1575"/>
        </w:tabs>
        <w:rPr>
          <w:rFonts w:ascii="Arial Narrow" w:hAnsi="Arial Narrow"/>
          <w:sz w:val="24"/>
          <w:szCs w:val="24"/>
        </w:rPr>
      </w:pPr>
    </w:p>
    <w:p w14:paraId="11243C58" w14:textId="77777777" w:rsidR="00463D07" w:rsidRDefault="00463D07" w:rsidP="00D373F1">
      <w:pPr>
        <w:tabs>
          <w:tab w:val="left" w:pos="1575"/>
        </w:tabs>
        <w:rPr>
          <w:rFonts w:ascii="Arial Narrow" w:hAnsi="Arial Narrow"/>
          <w:sz w:val="24"/>
          <w:szCs w:val="24"/>
        </w:rPr>
      </w:pPr>
    </w:p>
    <w:p w14:paraId="362BB48A" w14:textId="77777777" w:rsidR="00463D07" w:rsidRDefault="00463D07" w:rsidP="00D373F1">
      <w:pPr>
        <w:tabs>
          <w:tab w:val="left" w:pos="1575"/>
        </w:tabs>
        <w:rPr>
          <w:rFonts w:ascii="Arial Narrow" w:hAnsi="Arial Narrow"/>
          <w:sz w:val="24"/>
          <w:szCs w:val="24"/>
        </w:rPr>
      </w:pPr>
    </w:p>
    <w:p w14:paraId="45B9F14B" w14:textId="77777777" w:rsidR="00463D07" w:rsidRDefault="00463D07" w:rsidP="00D373F1">
      <w:pPr>
        <w:tabs>
          <w:tab w:val="left" w:pos="1575"/>
        </w:tabs>
        <w:rPr>
          <w:rFonts w:ascii="Arial Narrow" w:hAnsi="Arial Narrow"/>
          <w:sz w:val="24"/>
          <w:szCs w:val="24"/>
        </w:rPr>
      </w:pPr>
    </w:p>
    <w:p w14:paraId="096A97F3" w14:textId="77777777" w:rsidR="00463D07" w:rsidRDefault="00463D07" w:rsidP="00D373F1">
      <w:pPr>
        <w:tabs>
          <w:tab w:val="left" w:pos="1575"/>
        </w:tabs>
        <w:rPr>
          <w:rFonts w:ascii="Arial Narrow" w:hAnsi="Arial Narrow"/>
          <w:sz w:val="24"/>
          <w:szCs w:val="24"/>
        </w:rPr>
      </w:pPr>
    </w:p>
    <w:p w14:paraId="5954069D" w14:textId="77777777" w:rsidR="00463D07" w:rsidRDefault="00463D07" w:rsidP="00D373F1">
      <w:pPr>
        <w:tabs>
          <w:tab w:val="left" w:pos="1575"/>
        </w:tabs>
        <w:rPr>
          <w:rFonts w:ascii="Arial Narrow" w:hAnsi="Arial Narrow"/>
          <w:sz w:val="24"/>
          <w:szCs w:val="24"/>
        </w:rPr>
      </w:pPr>
    </w:p>
    <w:p w14:paraId="078E9DDD" w14:textId="77777777" w:rsidR="00463D07" w:rsidRDefault="00463D07" w:rsidP="00D373F1">
      <w:pPr>
        <w:tabs>
          <w:tab w:val="left" w:pos="1575"/>
        </w:tabs>
        <w:rPr>
          <w:rFonts w:ascii="Arial Narrow" w:hAnsi="Arial Narrow"/>
          <w:sz w:val="24"/>
          <w:szCs w:val="24"/>
        </w:rPr>
      </w:pPr>
    </w:p>
    <w:p w14:paraId="054ADF30" w14:textId="77777777" w:rsidR="00463D07" w:rsidRDefault="00463D07" w:rsidP="00D373F1">
      <w:pPr>
        <w:tabs>
          <w:tab w:val="left" w:pos="1575"/>
        </w:tabs>
        <w:rPr>
          <w:rFonts w:ascii="Arial Narrow" w:hAnsi="Arial Narrow"/>
          <w:sz w:val="24"/>
          <w:szCs w:val="24"/>
        </w:rPr>
      </w:pPr>
    </w:p>
    <w:p w14:paraId="2460D4E2" w14:textId="77777777" w:rsidR="00463D07" w:rsidRDefault="00463D07" w:rsidP="00D373F1">
      <w:pPr>
        <w:tabs>
          <w:tab w:val="left" w:pos="1575"/>
        </w:tabs>
        <w:rPr>
          <w:rFonts w:ascii="Arial Narrow" w:hAnsi="Arial Narrow"/>
          <w:sz w:val="24"/>
          <w:szCs w:val="24"/>
        </w:rPr>
      </w:pPr>
    </w:p>
    <w:p w14:paraId="31D3AE88" w14:textId="77777777" w:rsidR="00463D07" w:rsidRDefault="00463D07" w:rsidP="00D373F1">
      <w:pPr>
        <w:tabs>
          <w:tab w:val="left" w:pos="1575"/>
        </w:tabs>
        <w:rPr>
          <w:rFonts w:ascii="Arial Narrow" w:hAnsi="Arial Narrow"/>
          <w:sz w:val="24"/>
          <w:szCs w:val="24"/>
        </w:rPr>
      </w:pPr>
    </w:p>
    <w:p w14:paraId="20DB5560" w14:textId="77777777" w:rsidR="00463D07" w:rsidRDefault="00463D07" w:rsidP="00D373F1">
      <w:pPr>
        <w:tabs>
          <w:tab w:val="left" w:pos="1575"/>
        </w:tabs>
        <w:rPr>
          <w:rFonts w:ascii="Arial Narrow" w:hAnsi="Arial Narrow"/>
          <w:sz w:val="24"/>
          <w:szCs w:val="24"/>
        </w:rPr>
      </w:pPr>
    </w:p>
    <w:p w14:paraId="1966FFAC" w14:textId="77777777" w:rsidR="00463D07" w:rsidRDefault="00463D07" w:rsidP="00D373F1">
      <w:pPr>
        <w:tabs>
          <w:tab w:val="left" w:pos="1575"/>
        </w:tabs>
        <w:rPr>
          <w:rFonts w:ascii="Arial Narrow" w:hAnsi="Arial Narrow"/>
          <w:sz w:val="24"/>
          <w:szCs w:val="24"/>
        </w:rPr>
      </w:pPr>
    </w:p>
    <w:p w14:paraId="1F6B1B04" w14:textId="77777777" w:rsidR="00463D07" w:rsidRDefault="00463D07" w:rsidP="00D373F1">
      <w:pPr>
        <w:tabs>
          <w:tab w:val="left" w:pos="1575"/>
        </w:tabs>
        <w:rPr>
          <w:rFonts w:ascii="Arial Narrow" w:hAnsi="Arial Narrow"/>
          <w:sz w:val="24"/>
          <w:szCs w:val="24"/>
        </w:rPr>
      </w:pPr>
    </w:p>
    <w:p w14:paraId="6AF81E66" w14:textId="77777777" w:rsidR="00463D07" w:rsidRDefault="00463D07" w:rsidP="00D373F1">
      <w:pPr>
        <w:tabs>
          <w:tab w:val="left" w:pos="1575"/>
        </w:tabs>
        <w:rPr>
          <w:rFonts w:ascii="Arial Narrow" w:hAnsi="Arial Narrow"/>
          <w:sz w:val="24"/>
          <w:szCs w:val="24"/>
        </w:rPr>
      </w:pPr>
    </w:p>
    <w:p w14:paraId="4BB326DD" w14:textId="77777777"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t>Table des modèles</w:t>
      </w:r>
    </w:p>
    <w:p w14:paraId="32E6D735"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Pr="00463D07">
        <w:rPr>
          <w:rFonts w:ascii="Times New Roman" w:eastAsia="Times New Roman" w:hAnsi="Times New Roman" w:cs="Times New Roman"/>
          <w:noProof/>
          <w:sz w:val="24"/>
          <w:szCs w:val="24"/>
          <w:lang w:eastAsia="fr-FR"/>
        </w:rPr>
        <w:t xml:space="preserve">Annexe n° 1: </w:t>
      </w:r>
      <w:r w:rsidRPr="00463D07">
        <w:rPr>
          <w:rFonts w:ascii="Times New Roman" w:eastAsia="Times New Roman" w:hAnsi="Times New Roman" w:cs="Times New Roman"/>
          <w:iCs/>
          <w:noProof/>
          <w:sz w:val="24"/>
          <w:szCs w:val="24"/>
          <w:lang w:eastAsia="fr-FR"/>
        </w:rPr>
        <w:t>Modèle Déclaration d’intention de soumissionner</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125</w:t>
      </w:r>
      <w:r w:rsidRPr="00463D07">
        <w:rPr>
          <w:rFonts w:ascii="Times New Roman" w:eastAsia="Times New Roman" w:hAnsi="Times New Roman" w:cs="Times New Roman"/>
          <w:noProof/>
          <w:sz w:val="24"/>
          <w:szCs w:val="24"/>
          <w:lang w:eastAsia="fr-FR"/>
        </w:rPr>
        <w:fldChar w:fldCharType="end"/>
      </w:r>
    </w:p>
    <w:p w14:paraId="5CDAEDCF"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125</w:t>
      </w:r>
      <w:r w:rsidRPr="00463D07">
        <w:rPr>
          <w:rFonts w:ascii="Times New Roman" w:eastAsia="Times New Roman" w:hAnsi="Times New Roman" w:cs="Times New Roman"/>
          <w:noProof/>
          <w:sz w:val="24"/>
          <w:szCs w:val="24"/>
          <w:lang w:eastAsia="fr-FR"/>
        </w:rPr>
        <w:fldChar w:fldCharType="end"/>
      </w:r>
    </w:p>
    <w:p w14:paraId="55E20B12"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421"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Arial" w:eastAsia="Times New Roman" w:hAnsi="Arial" w:cs="Arial"/>
          <w:noProof/>
          <w:sz w:val="24"/>
          <w:szCs w:val="24"/>
          <w:lang w:eastAsia="fr-FR"/>
        </w:rPr>
      </w:r>
      <w:r w:rsidRPr="00463D07">
        <w:rPr>
          <w:rFonts w:ascii="Arial" w:eastAsia="Times New Roman" w:hAnsi="Arial" w:cs="Arial"/>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Pr="00463D07">
        <w:rPr>
          <w:rFonts w:ascii="Arial" w:eastAsia="Times New Roman" w:hAnsi="Arial" w:cs="Arial"/>
          <w:noProof/>
          <w:sz w:val="24"/>
          <w:szCs w:val="24"/>
          <w:lang w:eastAsia="fr-FR"/>
        </w:rPr>
        <w:fldChar w:fldCharType="end"/>
      </w:r>
    </w:p>
    <w:bookmarkEnd w:id="421"/>
    <w:p w14:paraId="5BCF8874"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Pr="00463D07">
        <w:rPr>
          <w:rFonts w:ascii="Times New Roman" w:eastAsia="Times New Roman" w:hAnsi="Times New Roman" w:cs="Times New Roman"/>
          <w:noProof/>
          <w:sz w:val="24"/>
          <w:szCs w:val="24"/>
          <w:lang w:eastAsia="fr-FR"/>
        </w:rPr>
        <w:fldChar w:fldCharType="end"/>
      </w:r>
    </w:p>
    <w:p w14:paraId="43B2BEF4"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Modèle de caution de bonne exécution (retenue de garantie)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130</w:t>
      </w:r>
      <w:r w:rsidR="00463D07" w:rsidRPr="00463D07">
        <w:rPr>
          <w:rFonts w:ascii="Times New Roman" w:eastAsia="Times New Roman" w:hAnsi="Times New Roman" w:cs="Times New Roman"/>
          <w:noProof/>
          <w:sz w:val="24"/>
          <w:szCs w:val="24"/>
          <w:lang w:eastAsia="fr-FR"/>
        </w:rPr>
        <w:fldChar w:fldCharType="end"/>
      </w:r>
    </w:p>
    <w:p w14:paraId="3B54774C"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n°6</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130</w:t>
      </w:r>
      <w:r w:rsidR="00463D07" w:rsidRPr="00463D07">
        <w:rPr>
          <w:rFonts w:ascii="Times New Roman" w:eastAsia="Times New Roman" w:hAnsi="Times New Roman" w:cs="Times New Roman"/>
          <w:noProof/>
          <w:sz w:val="24"/>
          <w:szCs w:val="24"/>
          <w:lang w:eastAsia="fr-FR"/>
        </w:rPr>
        <w:fldChar w:fldCharType="end"/>
      </w:r>
    </w:p>
    <w:p w14:paraId="32718497"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7</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132</w:t>
      </w:r>
      <w:r w:rsidR="00463D07" w:rsidRPr="00463D07">
        <w:rPr>
          <w:rFonts w:ascii="Times New Roman" w:eastAsia="Times New Roman" w:hAnsi="Times New Roman" w:cs="Times New Roman"/>
          <w:noProof/>
          <w:sz w:val="24"/>
          <w:szCs w:val="24"/>
          <w:lang w:eastAsia="fr-FR"/>
        </w:rPr>
        <w:fldChar w:fldCharType="end"/>
      </w:r>
    </w:p>
    <w:p w14:paraId="47F85080"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 8</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00463D07" w:rsidRPr="00463D07">
        <w:rPr>
          <w:rFonts w:ascii="Times New Roman" w:eastAsia="Times New Roman" w:hAnsi="Times New Roman" w:cs="Times New Roman"/>
          <w:noProof/>
          <w:sz w:val="24"/>
          <w:szCs w:val="24"/>
          <w:lang w:eastAsia="fr-FR"/>
        </w:rPr>
        <w:fldChar w:fldCharType="end"/>
      </w:r>
    </w:p>
    <w:p w14:paraId="1C350875"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9</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00463D07" w:rsidRPr="00463D07">
        <w:rPr>
          <w:rFonts w:ascii="Times New Roman" w:eastAsia="Times New Roman" w:hAnsi="Times New Roman" w:cs="Times New Roman"/>
          <w:noProof/>
          <w:sz w:val="24"/>
          <w:szCs w:val="24"/>
          <w:lang w:eastAsia="fr-FR"/>
        </w:rPr>
        <w:fldChar w:fldCharType="end"/>
      </w:r>
    </w:p>
    <w:p w14:paraId="39922EB2"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10</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00463D07" w:rsidRPr="00463D07">
        <w:rPr>
          <w:rFonts w:ascii="Times New Roman" w:eastAsia="Times New Roman" w:hAnsi="Times New Roman" w:cs="Times New Roman"/>
          <w:noProof/>
          <w:sz w:val="24"/>
          <w:szCs w:val="24"/>
          <w:lang w:eastAsia="fr-FR"/>
        </w:rPr>
        <w:fldChar w:fldCharType="end"/>
      </w:r>
    </w:p>
    <w:p w14:paraId="3816335D"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11</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00463D07" w:rsidRPr="00463D07">
        <w:rPr>
          <w:rFonts w:ascii="Times New Roman" w:eastAsia="Times New Roman" w:hAnsi="Times New Roman" w:cs="Times New Roman"/>
          <w:noProof/>
          <w:sz w:val="24"/>
          <w:szCs w:val="24"/>
          <w:lang w:eastAsia="fr-FR"/>
        </w:rPr>
        <w:fldChar w:fldCharType="end"/>
      </w:r>
    </w:p>
    <w:p w14:paraId="46BD4250"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z w:val="24"/>
          <w:szCs w:val="24"/>
          <w:lang w:eastAsia="fr-FR"/>
        </w:rPr>
        <w:t xml:space="preserve">Annexe n° </w:t>
      </w:r>
      <w:r w:rsidR="007856B1">
        <w:rPr>
          <w:rFonts w:ascii="Times New Roman" w:eastAsia="Times New Roman" w:hAnsi="Times New Roman" w:cs="Times New Roman"/>
          <w:noProof/>
          <w:sz w:val="24"/>
          <w:szCs w:val="24"/>
          <w:lang w:eastAsia="fr-FR"/>
        </w:rPr>
        <w:t>12</w:t>
      </w:r>
      <w:r w:rsidRPr="00463D07">
        <w:rPr>
          <w:rFonts w:ascii="Times New Roman" w:eastAsia="Times New Roman" w:hAnsi="Times New Roman" w:cs="Times New Roman"/>
          <w:noProof/>
          <w:sz w:val="24"/>
          <w:szCs w:val="24"/>
          <w:lang w:eastAsia="fr-FR"/>
        </w:rPr>
        <w:t>: Modèle de descriptif de la méthodologie et du plan de travail</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Pr="00463D07">
        <w:rPr>
          <w:rFonts w:ascii="Times New Roman" w:eastAsia="Times New Roman" w:hAnsi="Times New Roman" w:cs="Times New Roman"/>
          <w:noProof/>
          <w:sz w:val="24"/>
          <w:szCs w:val="24"/>
          <w:lang w:eastAsia="fr-FR"/>
        </w:rPr>
        <w:fldChar w:fldCharType="end"/>
      </w:r>
    </w:p>
    <w:p w14:paraId="65A5D47F"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13</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00463D07" w:rsidRPr="00463D07">
        <w:rPr>
          <w:rFonts w:ascii="Times New Roman" w:eastAsia="Times New Roman" w:hAnsi="Times New Roman" w:cs="Times New Roman"/>
          <w:noProof/>
          <w:sz w:val="24"/>
          <w:szCs w:val="24"/>
          <w:lang w:eastAsia="fr-FR"/>
        </w:rPr>
        <w:fldChar w:fldCharType="end"/>
      </w:r>
    </w:p>
    <w:p w14:paraId="25D5F962"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14</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CF3033">
        <w:rPr>
          <w:rFonts w:ascii="Times New Roman" w:eastAsia="Times New Roman" w:hAnsi="Times New Roman" w:cs="Times New Roman"/>
          <w:noProof/>
          <w:sz w:val="24"/>
          <w:szCs w:val="24"/>
          <w:lang w:eastAsia="fr-FR"/>
        </w:rPr>
        <w:t>126</w:t>
      </w:r>
      <w:r w:rsidR="00463D07" w:rsidRPr="00463D07">
        <w:rPr>
          <w:rFonts w:ascii="Times New Roman" w:eastAsia="Times New Roman" w:hAnsi="Times New Roman" w:cs="Times New Roman"/>
          <w:noProof/>
          <w:sz w:val="24"/>
          <w:szCs w:val="24"/>
          <w:lang w:eastAsia="fr-FR"/>
        </w:rPr>
        <w:fldChar w:fldCharType="end"/>
      </w:r>
    </w:p>
    <w:p w14:paraId="1CCCF800"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7E52D1D7"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4A492E00"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74768A71"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02AA0618"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FB86FB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1A233F1"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6AF9670"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92B4A7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CD5645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1784483"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3DE931A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36239CC1"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0F4168F7"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5B647ED5"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39628693"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3D17D09"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66B68E9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048A4720"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7D7568A"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B1FC3A7"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CA19722"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14:paraId="5E2FFFC4"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7273EB53"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6417C949"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7F91D25A"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183FC8EC"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620BD3E2" w14:textId="77777777" w:rsidR="00463D07" w:rsidRPr="00463D07" w:rsidRDefault="00463D07" w:rsidP="00463D07">
      <w:pPr>
        <w:rPr>
          <w:rFonts w:ascii="Arial Narrow" w:hAnsi="Arial Narrow"/>
          <w:b/>
          <w:sz w:val="28"/>
          <w:szCs w:val="28"/>
        </w:rPr>
      </w:pPr>
      <w:r w:rsidRPr="00463D07">
        <w:rPr>
          <w:rFonts w:ascii="Arial Narrow" w:hAnsi="Arial Narrow"/>
          <w:b/>
          <w:sz w:val="28"/>
          <w:szCs w:val="28"/>
        </w:rPr>
        <w:t xml:space="preserve">Annexe n° </w:t>
      </w:r>
      <w:proofErr w:type="gramStart"/>
      <w:r w:rsidRPr="00463D07">
        <w:rPr>
          <w:rFonts w:ascii="Arial Narrow" w:hAnsi="Arial Narrow"/>
          <w:b/>
          <w:sz w:val="28"/>
          <w:szCs w:val="28"/>
        </w:rPr>
        <w:t>1:</w:t>
      </w:r>
      <w:proofErr w:type="gramEnd"/>
      <w:r w:rsidRPr="00463D07">
        <w:rPr>
          <w:rFonts w:ascii="Arial Narrow" w:hAnsi="Arial Narrow"/>
          <w:b/>
          <w:sz w:val="28"/>
          <w:szCs w:val="28"/>
        </w:rPr>
        <w:t xml:space="preserve"> MODELE DE DECLARATION D’INTENTION DE SOUMISSIONNER</w:t>
      </w:r>
    </w:p>
    <w:p w14:paraId="7ACC703F" w14:textId="77777777" w:rsidR="00463D07" w:rsidRPr="00463D07" w:rsidRDefault="00463D07" w:rsidP="00463D07">
      <w:pPr>
        <w:rPr>
          <w:rFonts w:ascii="Arial Narrow" w:hAnsi="Arial Narrow"/>
          <w:sz w:val="24"/>
          <w:szCs w:val="24"/>
        </w:rPr>
      </w:pPr>
    </w:p>
    <w:p w14:paraId="0FFB175A"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14:paraId="2EBB91EA"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14:paraId="6CD99D04"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14:paraId="73698894"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14:paraId="32A985C9" w14:textId="77777777" w:rsidR="00463D07" w:rsidRPr="00463D07" w:rsidRDefault="00463D07" w:rsidP="00463D07">
      <w:pPr>
        <w:rPr>
          <w:rFonts w:ascii="Arial Narrow" w:hAnsi="Arial Narrow"/>
          <w:sz w:val="24"/>
          <w:szCs w:val="24"/>
        </w:rPr>
      </w:pPr>
    </w:p>
    <w:p w14:paraId="2C7E38C7" w14:textId="77777777" w:rsidR="00463D07" w:rsidRPr="00463D07" w:rsidRDefault="00463D07" w:rsidP="00463D07">
      <w:pPr>
        <w:rPr>
          <w:rFonts w:ascii="Arial Narrow" w:hAnsi="Arial Narrow"/>
          <w:sz w:val="24"/>
          <w:szCs w:val="24"/>
        </w:rPr>
      </w:pPr>
    </w:p>
    <w:p w14:paraId="0154EC16"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00712CB7">
        <w:rPr>
          <w:rFonts w:ascii="Arial Narrow" w:hAnsi="Arial Narrow"/>
          <w:sz w:val="24"/>
          <w:szCs w:val="24"/>
        </w:rPr>
        <w:t>CAK2</w:t>
      </w:r>
      <w:r w:rsidRPr="00463D07">
        <w:rPr>
          <w:rFonts w:ascii="Arial Narrow" w:hAnsi="Arial Narrow"/>
          <w:sz w:val="24"/>
          <w:szCs w:val="24"/>
        </w:rPr>
        <w:t>/</w:t>
      </w:r>
      <w:r w:rsidR="00B16A61">
        <w:rPr>
          <w:rFonts w:ascii="Arial Narrow" w:hAnsi="Arial Narrow"/>
          <w:sz w:val="24"/>
          <w:szCs w:val="24"/>
        </w:rPr>
        <w:t>SG/S</w:t>
      </w:r>
      <w:r w:rsidR="00712CB7">
        <w:rPr>
          <w:rFonts w:ascii="Arial Narrow" w:hAnsi="Arial Narrow"/>
          <w:sz w:val="24"/>
          <w:szCs w:val="24"/>
        </w:rPr>
        <w:t>IGA</w:t>
      </w:r>
      <w:r w:rsidR="00B16A61">
        <w:rPr>
          <w:rFonts w:ascii="Arial Narrow" w:hAnsi="Arial Narrow"/>
          <w:sz w:val="24"/>
          <w:szCs w:val="24"/>
        </w:rPr>
        <w:t>MP/</w:t>
      </w:r>
      <w:r w:rsidRPr="00463D07">
        <w:rPr>
          <w:rFonts w:ascii="Arial Narrow" w:hAnsi="Arial Narrow"/>
          <w:sz w:val="24"/>
          <w:szCs w:val="24"/>
        </w:rPr>
        <w:t>CIPM/2025 Du _____________</w:t>
      </w:r>
    </w:p>
    <w:p w14:paraId="31F1A78A"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w:t>
      </w:r>
    </w:p>
    <w:p w14:paraId="1EB51EAB" w14:textId="77777777" w:rsidR="00463D07" w:rsidRPr="00463D07" w:rsidRDefault="00ED5563" w:rsidP="00463D07">
      <w:pPr>
        <w:rPr>
          <w:rFonts w:ascii="Arial Narrow" w:hAnsi="Arial Narrow"/>
          <w:sz w:val="24"/>
          <w:szCs w:val="24"/>
        </w:rPr>
      </w:pPr>
      <w:bookmarkStart w:id="422" w:name="_Hlk193698252"/>
      <w:r>
        <w:rPr>
          <w:rFonts w:ascii="Arial Narrow" w:hAnsi="Arial Narrow"/>
          <w:sz w:val="24"/>
          <w:szCs w:val="24"/>
        </w:rPr>
        <w:t xml:space="preserve">Pour l’exécution des </w:t>
      </w:r>
      <w:bookmarkEnd w:id="422"/>
      <w:proofErr w:type="spellStart"/>
      <w:r w:rsidR="00EC1C75" w:rsidRPr="00EC1C75">
        <w:rPr>
          <w:rFonts w:ascii="Arial Narrow" w:hAnsi="Arial Narrow"/>
          <w:b/>
          <w:sz w:val="24"/>
          <w:szCs w:val="24"/>
        </w:rPr>
        <w:t>DES</w:t>
      </w:r>
      <w:proofErr w:type="spellEnd"/>
      <w:r w:rsidR="00EC1C75" w:rsidRPr="00EC1C75">
        <w:rPr>
          <w:rFonts w:ascii="Arial Narrow" w:hAnsi="Arial Narrow"/>
          <w:b/>
          <w:sz w:val="24"/>
          <w:szCs w:val="24"/>
        </w:rPr>
        <w:t xml:space="preserve"> 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w:t>
      </w:r>
      <w:proofErr w:type="gramStart"/>
      <w:r w:rsidR="00EC1C75" w:rsidRPr="00EC1C75">
        <w:rPr>
          <w:rFonts w:ascii="Arial Narrow" w:hAnsi="Arial Narrow"/>
          <w:b/>
          <w:sz w:val="24"/>
          <w:szCs w:val="24"/>
        </w:rPr>
        <w:t>L'OCEAN ,</w:t>
      </w:r>
      <w:proofErr w:type="gramEnd"/>
      <w:r w:rsidR="00EC1C75" w:rsidRPr="00EC1C75">
        <w:rPr>
          <w:rFonts w:ascii="Arial Narrow" w:hAnsi="Arial Narrow"/>
          <w:b/>
          <w:sz w:val="24"/>
          <w:szCs w:val="24"/>
        </w:rPr>
        <w:t xml:space="preserve"> REGION DU SUD .</w:t>
      </w:r>
    </w:p>
    <w:p w14:paraId="25665AAE"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14:paraId="62B18B28" w14:textId="77777777" w:rsidR="00463D07" w:rsidRPr="00463D07" w:rsidRDefault="00463D07" w:rsidP="00463D07">
      <w:pPr>
        <w:rPr>
          <w:rFonts w:ascii="Arial Narrow" w:hAnsi="Arial Narrow"/>
          <w:sz w:val="24"/>
          <w:szCs w:val="24"/>
        </w:rPr>
      </w:pPr>
    </w:p>
    <w:p w14:paraId="503459BB" w14:textId="77777777" w:rsidR="00463D07" w:rsidRPr="00463D07" w:rsidRDefault="00463D07" w:rsidP="00463D07">
      <w:pPr>
        <w:rPr>
          <w:rFonts w:ascii="Arial Narrow" w:hAnsi="Arial Narrow"/>
          <w:sz w:val="24"/>
          <w:szCs w:val="24"/>
        </w:rPr>
      </w:pPr>
    </w:p>
    <w:p w14:paraId="03633527"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w:t>
      </w:r>
      <w:proofErr w:type="gramStart"/>
      <w:r w:rsidRPr="00463D07">
        <w:rPr>
          <w:rFonts w:ascii="Arial Narrow" w:hAnsi="Arial Narrow"/>
          <w:sz w:val="24"/>
          <w:szCs w:val="24"/>
        </w:rPr>
        <w:t>à  _</w:t>
      </w:r>
      <w:proofErr w:type="gramEnd"/>
      <w:r w:rsidRPr="00463D07">
        <w:rPr>
          <w:rFonts w:ascii="Arial Narrow" w:hAnsi="Arial Narrow"/>
          <w:sz w:val="24"/>
          <w:szCs w:val="24"/>
        </w:rPr>
        <w:t xml:space="preserve">_______________le  </w:t>
      </w:r>
      <w:r w:rsidRPr="00463D07">
        <w:rPr>
          <w:rFonts w:ascii="Arial Narrow" w:hAnsi="Arial Narrow"/>
          <w:sz w:val="24"/>
          <w:szCs w:val="24"/>
        </w:rPr>
        <w:tab/>
      </w:r>
    </w:p>
    <w:p w14:paraId="0FFAC0F5" w14:textId="77777777" w:rsidR="00463D07" w:rsidRPr="00463D07" w:rsidRDefault="00463D07" w:rsidP="00463D07">
      <w:pPr>
        <w:rPr>
          <w:rFonts w:ascii="Arial Narrow" w:hAnsi="Arial Narrow"/>
          <w:sz w:val="24"/>
          <w:szCs w:val="24"/>
        </w:rPr>
      </w:pPr>
    </w:p>
    <w:p w14:paraId="21C93BCA" w14:textId="77777777" w:rsidR="00463D07" w:rsidRPr="00463D07" w:rsidRDefault="00463D07" w:rsidP="00463D07">
      <w:pPr>
        <w:rPr>
          <w:rFonts w:ascii="Arial Narrow" w:hAnsi="Arial Narrow"/>
          <w:sz w:val="24"/>
          <w:szCs w:val="24"/>
        </w:rPr>
      </w:pPr>
    </w:p>
    <w:p w14:paraId="4007847B"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14:paraId="7B724330" w14:textId="77777777" w:rsidR="00463D07" w:rsidRPr="006D7582" w:rsidRDefault="00463D07" w:rsidP="00463D07"/>
    <w:p w14:paraId="698886D7" w14:textId="77777777" w:rsidR="00463D07" w:rsidRPr="006D7582" w:rsidRDefault="00463D07" w:rsidP="00463D07"/>
    <w:p w14:paraId="35A9D06E" w14:textId="77777777" w:rsidR="00463D07" w:rsidRPr="006D7582" w:rsidRDefault="00463D07" w:rsidP="00463D07"/>
    <w:p w14:paraId="4EADDC22" w14:textId="77777777" w:rsidR="00463D07" w:rsidRPr="006D7582" w:rsidRDefault="00463D07" w:rsidP="00463D07"/>
    <w:p w14:paraId="7EE2EBD3" w14:textId="77777777" w:rsidR="00463D07" w:rsidRPr="006D7582" w:rsidRDefault="00463D07" w:rsidP="00463D07"/>
    <w:p w14:paraId="627DF7EF" w14:textId="77777777" w:rsidR="00463D07" w:rsidRPr="006D7582" w:rsidRDefault="00463D07" w:rsidP="00463D07"/>
    <w:p w14:paraId="159D7673" w14:textId="77777777" w:rsidR="00463D07" w:rsidRPr="006D7582" w:rsidRDefault="00463D07" w:rsidP="00463D07"/>
    <w:p w14:paraId="54D5DF76" w14:textId="77777777" w:rsidR="00463D07" w:rsidRDefault="00463D07" w:rsidP="00463D07"/>
    <w:p w14:paraId="2BEA88DC" w14:textId="77777777" w:rsidR="00ED5563" w:rsidRDefault="00ED5563" w:rsidP="00463D07"/>
    <w:p w14:paraId="5F913557" w14:textId="77777777" w:rsidR="00ED5563" w:rsidRDefault="00ED5563" w:rsidP="00463D07"/>
    <w:p w14:paraId="60B82724" w14:textId="77777777" w:rsidR="007856B1" w:rsidRDefault="007856B1" w:rsidP="00463D07"/>
    <w:p w14:paraId="13C2766F" w14:textId="77777777" w:rsidR="007856B1" w:rsidRPr="006D7582" w:rsidRDefault="007856B1" w:rsidP="00463D07"/>
    <w:p w14:paraId="26463873" w14:textId="77777777" w:rsidR="00463D07" w:rsidRPr="00ED5563" w:rsidRDefault="00463D07" w:rsidP="00463D07">
      <w:pPr>
        <w:rPr>
          <w:rFonts w:ascii="Arial Narrow" w:hAnsi="Arial Narrow"/>
          <w:b/>
          <w:sz w:val="28"/>
          <w:szCs w:val="28"/>
        </w:rPr>
      </w:pPr>
      <w:bookmarkStart w:id="423" w:name="_Toc97557129"/>
      <w:bookmarkStart w:id="424" w:name="_Toc530309771"/>
      <w:r w:rsidRPr="00ED5563">
        <w:rPr>
          <w:rFonts w:ascii="Arial Narrow" w:hAnsi="Arial Narrow"/>
          <w:b/>
          <w:sz w:val="28"/>
          <w:szCs w:val="28"/>
        </w:rPr>
        <w:t xml:space="preserve">Annexe n° 2 : </w:t>
      </w:r>
      <w:r w:rsidR="00ED5563" w:rsidRPr="00ED5563">
        <w:rPr>
          <w:rFonts w:ascii="Arial Narrow" w:hAnsi="Arial Narrow"/>
          <w:b/>
          <w:sz w:val="28"/>
          <w:szCs w:val="28"/>
        </w:rPr>
        <w:t>MODELE DE SOUMISSION</w:t>
      </w:r>
      <w:bookmarkEnd w:id="423"/>
      <w:bookmarkEnd w:id="424"/>
    </w:p>
    <w:p w14:paraId="6EF04920"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14:paraId="1332370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14:paraId="0876D341" w14:textId="77777777" w:rsidR="00EC1C75" w:rsidRDefault="00463D07" w:rsidP="00463D07">
      <w:pPr>
        <w:rPr>
          <w:rFonts w:ascii="Arial Narrow" w:hAnsi="Arial Narrow"/>
          <w:sz w:val="24"/>
          <w:szCs w:val="24"/>
        </w:rPr>
      </w:pPr>
      <w:r w:rsidRPr="00ED5563">
        <w:rPr>
          <w:rFonts w:ascii="Arial Narrow" w:hAnsi="Arial Narrow"/>
          <w:sz w:val="24"/>
          <w:szCs w:val="24"/>
        </w:rPr>
        <w:t>N°</w:t>
      </w:r>
      <w:r w:rsidR="00EF00CA">
        <w:rPr>
          <w:rFonts w:ascii="Arial Narrow" w:hAnsi="Arial Narrow"/>
          <w:sz w:val="24"/>
          <w:szCs w:val="24"/>
        </w:rPr>
        <w:t>…</w:t>
      </w:r>
      <w:proofErr w:type="gramStart"/>
      <w:r w:rsidR="00EF00CA">
        <w:rPr>
          <w:rFonts w:ascii="Arial Narrow" w:hAnsi="Arial Narrow"/>
          <w:sz w:val="24"/>
          <w:szCs w:val="24"/>
        </w:rPr>
        <w:t>…….</w:t>
      </w:r>
      <w:proofErr w:type="gramEnd"/>
      <w:r w:rsidR="00EF00CA">
        <w:rPr>
          <w:rFonts w:ascii="Arial Narrow" w:hAnsi="Arial Narrow"/>
          <w:sz w:val="24"/>
          <w:szCs w:val="24"/>
        </w:rPr>
        <w:t>./AONO/PU/CAK2</w:t>
      </w:r>
      <w:r w:rsidR="00ED5563" w:rsidRPr="00ED5563">
        <w:rPr>
          <w:rFonts w:ascii="Arial Narrow" w:hAnsi="Arial Narrow"/>
          <w:sz w:val="24"/>
          <w:szCs w:val="24"/>
        </w:rPr>
        <w:t>/</w:t>
      </w:r>
      <w:r w:rsidR="00B16A61">
        <w:rPr>
          <w:rFonts w:ascii="Arial Narrow" w:hAnsi="Arial Narrow"/>
          <w:sz w:val="24"/>
          <w:szCs w:val="24"/>
        </w:rPr>
        <w:t>SG/S</w:t>
      </w:r>
      <w:r w:rsidR="00EF00CA">
        <w:rPr>
          <w:rFonts w:ascii="Arial Narrow" w:hAnsi="Arial Narrow"/>
          <w:sz w:val="24"/>
          <w:szCs w:val="24"/>
        </w:rPr>
        <w:t>IGA</w:t>
      </w:r>
      <w:r w:rsidR="00B16A61">
        <w:rPr>
          <w:rFonts w:ascii="Arial Narrow" w:hAnsi="Arial Narrow"/>
          <w:sz w:val="24"/>
          <w:szCs w:val="24"/>
        </w:rPr>
        <w:t>MP/CIPM/</w:t>
      </w:r>
      <w:r w:rsidR="00ED5563" w:rsidRPr="00ED5563">
        <w:rPr>
          <w:rFonts w:ascii="Arial Narrow" w:hAnsi="Arial Narrow"/>
          <w:sz w:val="24"/>
          <w:szCs w:val="24"/>
        </w:rPr>
        <w:t xml:space="preserve">2025 Du……………………. Pour l’exécution </w:t>
      </w:r>
      <w:r w:rsidR="00EC1C75" w:rsidRPr="00EC1C75">
        <w:rPr>
          <w:rFonts w:ascii="Arial Narrow" w:hAnsi="Arial Narrow"/>
          <w:sz w:val="24"/>
          <w:szCs w:val="24"/>
        </w:rPr>
        <w:t xml:space="preserve">DES 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w:t>
      </w:r>
      <w:proofErr w:type="gramStart"/>
      <w:r w:rsidR="00EC1C75" w:rsidRPr="00EC1C75">
        <w:rPr>
          <w:rFonts w:ascii="Arial Narrow" w:hAnsi="Arial Narrow"/>
          <w:sz w:val="24"/>
          <w:szCs w:val="24"/>
        </w:rPr>
        <w:t>L'OCEAN ,</w:t>
      </w:r>
      <w:proofErr w:type="gramEnd"/>
      <w:r w:rsidR="00EC1C75" w:rsidRPr="00EC1C75">
        <w:rPr>
          <w:rFonts w:ascii="Arial Narrow" w:hAnsi="Arial Narrow"/>
          <w:sz w:val="24"/>
          <w:szCs w:val="24"/>
        </w:rPr>
        <w:t xml:space="preserve"> REGION DU SUD .</w:t>
      </w:r>
    </w:p>
    <w:p w14:paraId="51931CC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14:paraId="13C513E2"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14:paraId="0A98810C"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14:paraId="179B68D4"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14:paraId="40113AB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14:paraId="70069D6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14:paraId="48D15C39" w14:textId="77777777"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14:paraId="22CBCE73"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w:t>
      </w:r>
    </w:p>
    <w:p w14:paraId="7FBBE026" w14:textId="77777777"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    Auprès de la banque</w:t>
      </w:r>
    </w:p>
    <w:p w14:paraId="659311DB"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Agence de ………...........................................……….</w:t>
      </w:r>
    </w:p>
    <w:p w14:paraId="5620E8BB"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14:paraId="478D368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14:paraId="0F71EF21" w14:textId="77777777" w:rsidR="00463D07" w:rsidRPr="00ED5563" w:rsidRDefault="00463D07" w:rsidP="00463D07">
      <w:pPr>
        <w:rPr>
          <w:rFonts w:ascii="Arial Narrow" w:hAnsi="Arial Narrow"/>
          <w:sz w:val="24"/>
          <w:szCs w:val="24"/>
        </w:rPr>
      </w:pPr>
      <w:r w:rsidRPr="00ED5563">
        <w:rPr>
          <w:rFonts w:ascii="Arial Narrow" w:hAnsi="Arial Narrow"/>
          <w:sz w:val="24"/>
          <w:szCs w:val="24"/>
        </w:rPr>
        <w:lastRenderedPageBreak/>
        <w:t xml:space="preserve">Signature de </w:t>
      </w:r>
    </w:p>
    <w:p w14:paraId="20EF71CC"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14:paraId="1CED6A6A"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14:paraId="5B182D09" w14:textId="77777777" w:rsidR="00463D07" w:rsidRPr="006D7582" w:rsidRDefault="00463D07" w:rsidP="00463D07">
      <w:r w:rsidRPr="006D7582">
        <w:t>(9) Annexer la lettre de pouvoirs</w:t>
      </w:r>
    </w:p>
    <w:p w14:paraId="4984ABE1" w14:textId="77777777" w:rsidR="00463D07" w:rsidRPr="006D7582" w:rsidRDefault="00463D07" w:rsidP="00463D07">
      <w:pPr>
        <w:sectPr w:rsidR="00463D07" w:rsidRPr="006D7582">
          <w:pgSz w:w="11900" w:h="16820"/>
          <w:pgMar w:top="1134" w:right="1134" w:bottom="1134" w:left="1134" w:header="720" w:footer="720" w:gutter="0"/>
          <w:cols w:space="720"/>
        </w:sectPr>
      </w:pPr>
    </w:p>
    <w:p w14:paraId="01C2A903" w14:textId="77777777" w:rsidR="00463D07" w:rsidRPr="00ED5563" w:rsidRDefault="00463D07" w:rsidP="00463D07">
      <w:pPr>
        <w:rPr>
          <w:rFonts w:ascii="Arial Narrow" w:hAnsi="Arial Narrow"/>
          <w:b/>
          <w:sz w:val="28"/>
          <w:szCs w:val="28"/>
        </w:rPr>
      </w:pPr>
      <w:bookmarkStart w:id="425" w:name="_Toc97557130"/>
      <w:bookmarkStart w:id="426"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425"/>
      <w:bookmarkEnd w:id="426"/>
    </w:p>
    <w:p w14:paraId="23DA9C80" w14:textId="77777777" w:rsidR="00463D07" w:rsidRPr="006D7582" w:rsidRDefault="00463D07" w:rsidP="00463D07"/>
    <w:p w14:paraId="14B2AE20" w14:textId="77777777" w:rsidR="00463D07" w:rsidRPr="006D7582" w:rsidRDefault="00463D07" w:rsidP="00463D07">
      <w:bookmarkStart w:id="427" w:name="_Toc530309773"/>
      <w:r w:rsidRPr="006D7582">
        <w:t>Organisme financier :</w:t>
      </w:r>
    </w:p>
    <w:p w14:paraId="25CEC104" w14:textId="77777777" w:rsidR="00463D07" w:rsidRPr="006D7582" w:rsidRDefault="00463D07" w:rsidP="00463D07">
      <w:r w:rsidRPr="006D7582">
        <w:t>Référence de la Caution : N° ……………..................................……….</w:t>
      </w:r>
    </w:p>
    <w:p w14:paraId="07CF838F" w14:textId="77777777" w:rsidR="00463D07" w:rsidRPr="006D7582" w:rsidRDefault="00463D07" w:rsidP="00463D07"/>
    <w:p w14:paraId="3EF6B4E7" w14:textId="77777777" w:rsidR="00463D07" w:rsidRPr="006D7582" w:rsidRDefault="00463D07" w:rsidP="00463D07">
      <w:r w:rsidRPr="006D7582">
        <w:t xml:space="preserve">Adressée à </w:t>
      </w:r>
      <w:r w:rsidR="00ED5563" w:rsidRPr="00ED5563">
        <w:rPr>
          <w:b/>
        </w:rPr>
        <w:t xml:space="preserve">Madame le Maire de la </w:t>
      </w:r>
      <w:r w:rsidR="004069E7">
        <w:rPr>
          <w:b/>
        </w:rPr>
        <w:t xml:space="preserve">COMMUNE D’ARRONDISSEMENT DE KRIBI </w:t>
      </w:r>
      <w:r w:rsidR="00EC1C75">
        <w:rPr>
          <w:b/>
        </w:rPr>
        <w:t>IIème,</w:t>
      </w:r>
      <w:r w:rsidRPr="006D7582">
        <w:t xml:space="preserve"> </w:t>
      </w:r>
      <w:r w:rsidR="00ED5563">
        <w:t xml:space="preserve">BP : </w:t>
      </w:r>
      <w:r w:rsidR="00EC1C75" w:rsidRPr="00EC1C75">
        <w:rPr>
          <w:color w:val="FF0000"/>
        </w:rPr>
        <w:t>XXX</w:t>
      </w:r>
      <w:r w:rsidR="00ED5563">
        <w:t xml:space="preserve"> Kribi, Cameroun, </w:t>
      </w:r>
      <w:r w:rsidRPr="006D7582">
        <w:t>ci-dessous désigné « le Maître d’Ouvrage »</w:t>
      </w:r>
    </w:p>
    <w:p w14:paraId="1986E55A" w14:textId="77777777" w:rsidR="00463D07" w:rsidRPr="006D7582" w:rsidRDefault="00463D07" w:rsidP="00463D07"/>
    <w:p w14:paraId="67196298" w14:textId="77777777" w:rsidR="00463D07" w:rsidRPr="006D7582" w:rsidRDefault="00463D07" w:rsidP="00463D07"/>
    <w:p w14:paraId="53E84433" w14:textId="77777777" w:rsidR="00463D07" w:rsidRPr="006D7582" w:rsidRDefault="00463D07" w:rsidP="00463D07">
      <w:r w:rsidRPr="006D7582">
        <w:t>Attendu que le Prestataire ……………..........................………, ci-dessous désignée « le soumissionnaire », a soumis son offre en date du ……………..........................……….    Pour [rappeler l’objet de l’appel d’offres], ci-dessous désignée</w:t>
      </w:r>
    </w:p>
    <w:p w14:paraId="108D3059" w14:textId="77777777" w:rsidR="00463D07" w:rsidRPr="006D7582" w:rsidRDefault="00463D07" w:rsidP="00463D07">
      <w:r w:rsidRPr="006D7582">
        <w:t>« L’offre », et pour laquelle il doit joindre un cautionnement provisoire équ</w:t>
      </w:r>
      <w:r w:rsidR="007856B1">
        <w:t xml:space="preserve">ivalant à [indiquer le montant] </w:t>
      </w:r>
      <w:r w:rsidRPr="006D7582">
        <w:t>Francs CFA,</w:t>
      </w:r>
    </w:p>
    <w:p w14:paraId="13847551" w14:textId="77777777" w:rsidR="00463D07" w:rsidRPr="006D7582" w:rsidRDefault="00463D07" w:rsidP="00463D07"/>
    <w:p w14:paraId="5B9553A1" w14:textId="77777777" w:rsidR="00463D07" w:rsidRPr="006D7582" w:rsidRDefault="00463D07" w:rsidP="00463D07">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14:paraId="0AB631F7" w14:textId="77777777" w:rsidR="00463D07" w:rsidRPr="006D7582" w:rsidRDefault="00463D07" w:rsidP="00463D07">
      <w:r w:rsidRPr="006D7582">
        <w:t>Les conditions de cette obligation sont les suivantes :</w:t>
      </w:r>
    </w:p>
    <w:p w14:paraId="0AA7887B" w14:textId="77777777" w:rsidR="00463D07" w:rsidRPr="006D7582" w:rsidRDefault="00463D07" w:rsidP="00463D07"/>
    <w:p w14:paraId="582B8F8E" w14:textId="77777777" w:rsidR="00463D07" w:rsidRPr="006D7582" w:rsidRDefault="00463D07" w:rsidP="00463D07">
      <w:r w:rsidRPr="006D7582">
        <w:t>Si le soumissionnaire retire son offre pendant la période de validité prévue dans le dossier d’appel d’offres ;</w:t>
      </w:r>
    </w:p>
    <w:p w14:paraId="1A2F0F42" w14:textId="77777777" w:rsidR="00463D07" w:rsidRPr="006D7582" w:rsidRDefault="00463D07" w:rsidP="00463D07">
      <w:r w:rsidRPr="006D7582">
        <w:t>Où</w:t>
      </w:r>
    </w:p>
    <w:p w14:paraId="1A691432" w14:textId="77777777" w:rsidR="00463D07" w:rsidRPr="006D7582" w:rsidRDefault="00463D07" w:rsidP="00463D07"/>
    <w:p w14:paraId="4C388500" w14:textId="77777777" w:rsidR="00463D07" w:rsidRPr="006D7582" w:rsidRDefault="00463D07" w:rsidP="00463D07">
      <w:r w:rsidRPr="006D7582">
        <w:t xml:space="preserve">Si le soumissionnaire, s’étant vu notifié l’attribution du marché par le Maître </w:t>
      </w:r>
      <w:r w:rsidR="007856B1">
        <w:t xml:space="preserve">d’Ouvrage </w:t>
      </w:r>
      <w:r w:rsidRPr="006D7582">
        <w:t>pendant la période de validité :</w:t>
      </w:r>
    </w:p>
    <w:p w14:paraId="2F532BBD" w14:textId="77777777" w:rsidR="00463D07" w:rsidRPr="006D7582" w:rsidRDefault="00463D07" w:rsidP="00463D07"/>
    <w:p w14:paraId="24C1CA3A" w14:textId="77777777" w:rsidR="00463D07" w:rsidRPr="006D7582" w:rsidRDefault="00463D07" w:rsidP="00463D07">
      <w:r w:rsidRPr="006D7582">
        <w:t>- omet de signer ou refuse de signer le marché, alors qu’il est requis de le faire ;</w:t>
      </w:r>
    </w:p>
    <w:p w14:paraId="3977E15F" w14:textId="77777777" w:rsidR="00463D07" w:rsidRPr="006D7582" w:rsidRDefault="00463D07" w:rsidP="00463D07"/>
    <w:p w14:paraId="470DCC3C" w14:textId="77777777" w:rsidR="00463D07" w:rsidRPr="006D7582" w:rsidRDefault="00463D07" w:rsidP="00463D07">
      <w:r w:rsidRPr="006D7582">
        <w:t>-  omet ou refuse de fournir le cautionnement définitif du marché (cautionnement définitif), comme prévu dans celui-ci.</w:t>
      </w:r>
    </w:p>
    <w:p w14:paraId="7760E1A6" w14:textId="77777777" w:rsidR="00463D07" w:rsidRPr="006D7582" w:rsidRDefault="00463D07" w:rsidP="00463D07">
      <w:r w:rsidRPr="006D7582">
        <w:lastRenderedPageBreak/>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5ABDA4EC" w14:textId="77777777" w:rsidR="00463D07" w:rsidRPr="006D7582" w:rsidRDefault="00463D07" w:rsidP="00463D07"/>
    <w:p w14:paraId="386CE93F" w14:textId="77777777" w:rsidR="00463D07" w:rsidRPr="006D7582" w:rsidRDefault="00463D07" w:rsidP="00463D07">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453CE4DC" w14:textId="77777777" w:rsidR="00463D07" w:rsidRPr="006D7582" w:rsidRDefault="00463D07" w:rsidP="00463D07"/>
    <w:p w14:paraId="4C24B6FE" w14:textId="77777777" w:rsidR="00463D07" w:rsidRPr="006D7582" w:rsidRDefault="00463D07" w:rsidP="00463D07">
      <w:r w:rsidRPr="006D7582">
        <w:t>Le présent cautionnement est soumis pour son interprétation et son exécution au droit camerounais. Les tribunaux du Cameroun seront seuls compétents pour statuer sur tout ce qui concerne le présent engagement et ses suites.</w:t>
      </w:r>
    </w:p>
    <w:p w14:paraId="378D1DC4" w14:textId="77777777" w:rsidR="00463D07" w:rsidRPr="006D7582" w:rsidRDefault="00463D07" w:rsidP="00463D07">
      <w:r w:rsidRPr="006D7582">
        <w:t>Signé et authentifié par l’organisme financier</w:t>
      </w:r>
    </w:p>
    <w:p w14:paraId="3BBBCCD5" w14:textId="77777777" w:rsidR="00463D07" w:rsidRPr="006D7582" w:rsidRDefault="00463D07" w:rsidP="00463D07"/>
    <w:p w14:paraId="2EADDF0C" w14:textId="77777777" w:rsidR="00463D07" w:rsidRPr="006D7582" w:rsidRDefault="00463D07" w:rsidP="00463D07">
      <w:r w:rsidRPr="006D7582">
        <w:t>À ……………..........................………, le ……….......................</w:t>
      </w:r>
    </w:p>
    <w:p w14:paraId="5F5296C4" w14:textId="77777777" w:rsidR="00463D07" w:rsidRPr="006D7582" w:rsidRDefault="00463D07" w:rsidP="00463D07"/>
    <w:p w14:paraId="7E6EBB03" w14:textId="77777777" w:rsidR="00463D07" w:rsidRPr="006D7582" w:rsidRDefault="00463D07" w:rsidP="00463D07">
      <w:r w:rsidRPr="006D7582">
        <w:t>[Signature de l’organisme financier]</w:t>
      </w:r>
    </w:p>
    <w:p w14:paraId="79094BCF" w14:textId="77777777" w:rsidR="00463D07" w:rsidRPr="007856B1" w:rsidRDefault="00463D07" w:rsidP="00463D07">
      <w:pPr>
        <w:rPr>
          <w:rFonts w:ascii="Arial Narrow" w:hAnsi="Arial Narrow"/>
          <w:b/>
          <w:sz w:val="28"/>
          <w:szCs w:val="28"/>
        </w:rPr>
      </w:pPr>
      <w:r w:rsidRPr="006D7582">
        <w:br w:type="page"/>
      </w:r>
      <w:bookmarkStart w:id="428"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427"/>
      <w:bookmarkEnd w:id="428"/>
    </w:p>
    <w:p w14:paraId="74AE4FCA" w14:textId="77777777" w:rsidR="00463D07" w:rsidRPr="006D7582" w:rsidRDefault="00463D07" w:rsidP="00463D07">
      <w:r w:rsidRPr="006D7582">
        <w:t>Organisme financier :</w:t>
      </w:r>
    </w:p>
    <w:p w14:paraId="5E37E181" w14:textId="77777777" w:rsidR="00463D07" w:rsidRPr="006D7582" w:rsidRDefault="00463D07" w:rsidP="00463D07">
      <w:r w:rsidRPr="006D7582">
        <w:t>Référence de la Caution : N° ……………..................................……….</w:t>
      </w:r>
    </w:p>
    <w:p w14:paraId="20D30C13" w14:textId="77777777" w:rsidR="00463D07" w:rsidRPr="006D7582" w:rsidRDefault="00463D07" w:rsidP="00463D07"/>
    <w:p w14:paraId="5B82F231" w14:textId="77777777" w:rsidR="00463D07" w:rsidRPr="006D7582" w:rsidRDefault="00463D07" w:rsidP="00463D07">
      <w:r w:rsidRPr="006D7582">
        <w:t>Adressée à [indiquer le Maître d’Ouvrage et son adresse] Cameroun, ci-dessous désigné « le Maître d’Ouvrage »</w:t>
      </w:r>
    </w:p>
    <w:p w14:paraId="499231F8" w14:textId="77777777" w:rsidR="00463D07" w:rsidRPr="006D7582" w:rsidRDefault="00463D07" w:rsidP="00463D07"/>
    <w:p w14:paraId="0893CDB7" w14:textId="77777777" w:rsidR="00463D07" w:rsidRPr="006D7582" w:rsidRDefault="00463D07" w:rsidP="00463D07">
      <w:r w:rsidRPr="006D7582">
        <w:t>Attendu que …………….............................................................................……….   [Nom et adresse du fournisseur ou du prestataire], ci-dessous désigné « le</w:t>
      </w:r>
    </w:p>
    <w:p w14:paraId="2947980F" w14:textId="77777777" w:rsidR="00463D07" w:rsidRPr="006D7582" w:rsidRDefault="00463D07" w:rsidP="00463D07">
      <w:r w:rsidRPr="006D7582">
        <w:t>Fournisseur ou du prestataire », s’est engagé, en exécution du marché désigné « le marché », à réaliser</w:t>
      </w:r>
    </w:p>
    <w:p w14:paraId="3AA1423A" w14:textId="77777777" w:rsidR="00463D07" w:rsidRPr="006D7582" w:rsidRDefault="00463D07" w:rsidP="00463D07">
      <w:r w:rsidRPr="006D7582">
        <w:t>[</w:t>
      </w:r>
      <w:proofErr w:type="gramStart"/>
      <w:r w:rsidRPr="006D7582">
        <w:t>indiquer</w:t>
      </w:r>
      <w:proofErr w:type="gramEnd"/>
      <w:r w:rsidRPr="006D7582">
        <w:t xml:space="preserve"> la nature des fournitures et services connexes]</w:t>
      </w:r>
    </w:p>
    <w:p w14:paraId="57768F8C" w14:textId="77777777" w:rsidR="00463D07" w:rsidRPr="006D7582" w:rsidRDefault="00463D07" w:rsidP="00463D07"/>
    <w:p w14:paraId="7A6DDDF3" w14:textId="77777777" w:rsidR="00463D07" w:rsidRPr="006D7582" w:rsidRDefault="00463D07" w:rsidP="00463D07">
      <w:r w:rsidRPr="006D7582">
        <w:t xml:space="preserve">Attendu qu’il est stipulé dans le marché que le Fournisseur remettra au Maître d’Ouvrage un cautionnement définitif, d’un montant égal </w:t>
      </w:r>
      <w:r w:rsidR="007856B1">
        <w:t>au pourcentage de 2%</w:t>
      </w:r>
      <w:r w:rsidRPr="006D7582">
        <w:t xml:space="preserve"> du montant de la tranche du marché correspondant, comme garantie de l’exécution de ses obligations de bonne fin conformément aux conditions du marché,</w:t>
      </w:r>
    </w:p>
    <w:p w14:paraId="63E8A94A" w14:textId="77777777" w:rsidR="00463D07" w:rsidRPr="006D7582" w:rsidRDefault="00463D07" w:rsidP="00463D07"/>
    <w:p w14:paraId="6FB35904" w14:textId="77777777" w:rsidR="00463D07" w:rsidRPr="006D7582" w:rsidRDefault="00463D07" w:rsidP="00463D07">
      <w:r w:rsidRPr="006D7582">
        <w:t>Attendu que nous avons convenu de donner au Fournisseur ce cautionnement,</w:t>
      </w:r>
    </w:p>
    <w:p w14:paraId="4E6AE630" w14:textId="77777777" w:rsidR="00463D07" w:rsidRPr="006D7582" w:rsidRDefault="00463D07" w:rsidP="00463D07"/>
    <w:p w14:paraId="760DA377" w14:textId="77777777" w:rsidR="00463D07" w:rsidRPr="006D7582" w:rsidRDefault="00463D07" w:rsidP="00463D07">
      <w:r w:rsidRPr="006D7582">
        <w:t>Nous, ……………................................................................................................................................................................................…</w:t>
      </w:r>
      <w:proofErr w:type="gramStart"/>
      <w:r w:rsidRPr="006D7582">
        <w:t>…….</w:t>
      </w:r>
      <w:proofErr w:type="gramEnd"/>
      <w:r w:rsidRPr="006D7582">
        <w:t>.  [</w:t>
      </w:r>
      <w:proofErr w:type="gramStart"/>
      <w:r w:rsidRPr="006D7582">
        <w:t>nom</w:t>
      </w:r>
      <w:proofErr w:type="gramEnd"/>
      <w:r w:rsidRPr="006D7582">
        <w:t xml:space="preserve"> et adresse de banque], représentée par ……………..........................................................................................................................………..  [</w:t>
      </w:r>
      <w:proofErr w:type="gramStart"/>
      <w:r w:rsidRPr="006D7582">
        <w:t>noms</w:t>
      </w:r>
      <w:proofErr w:type="gramEnd"/>
      <w:r w:rsidRPr="006D7582">
        <w:t xml:space="preserve"> des signataires],</w:t>
      </w:r>
    </w:p>
    <w:p w14:paraId="0444F8E1" w14:textId="77777777" w:rsidR="00463D07" w:rsidRPr="006D7582" w:rsidRDefault="00463D07" w:rsidP="00463D07">
      <w:proofErr w:type="gramStart"/>
      <w:r w:rsidRPr="006D7582">
        <w:t>ci</w:t>
      </w:r>
      <w:proofErr w:type="gramEnd"/>
      <w:r w:rsidRPr="006D7582">
        <w:t>-dessous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6D7582">
        <w:t>en</w:t>
      </w:r>
      <w:proofErr w:type="gramEnd"/>
      <w:r w:rsidRPr="006D7582">
        <w:t xml:space="preserve"> chiffres et en lettres].</w:t>
      </w:r>
    </w:p>
    <w:p w14:paraId="650C91E6" w14:textId="77777777" w:rsidR="00463D07" w:rsidRPr="006D7582" w:rsidRDefault="00463D07" w:rsidP="00463D07">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E460D4E" w14:textId="77777777" w:rsidR="00463D07" w:rsidRPr="006D7582" w:rsidRDefault="00463D07" w:rsidP="00463D07"/>
    <w:p w14:paraId="507940A0" w14:textId="77777777" w:rsidR="00463D07" w:rsidRPr="006D7582" w:rsidRDefault="00463D07" w:rsidP="00463D07">
      <w:r w:rsidRPr="006D7582">
        <w:t xml:space="preserve">Le présent </w:t>
      </w:r>
      <w:proofErr w:type="gramStart"/>
      <w:r w:rsidRPr="006D7582">
        <w:t>cautionnement  définitif</w:t>
      </w:r>
      <w:proofErr w:type="gramEnd"/>
      <w:r w:rsidRPr="006D7582">
        <w:t xml:space="preserve"> prend effet à compter de  sa  signature  et  dès  notification du marché. La caution sera libérée dans un délai (indiquer le délai) à compter de la date de réception provisoire des fournitures.</w:t>
      </w:r>
    </w:p>
    <w:p w14:paraId="56B12B6A" w14:textId="77777777" w:rsidR="00463D07" w:rsidRPr="006D7582" w:rsidRDefault="00463D07" w:rsidP="00463D07"/>
    <w:p w14:paraId="65DB73EC" w14:textId="77777777" w:rsidR="00463D07" w:rsidRPr="006D7582" w:rsidRDefault="00463D07" w:rsidP="00463D07">
      <w:proofErr w:type="gramStart"/>
      <w:r w:rsidRPr="006D7582">
        <w:t>Après  le</w:t>
      </w:r>
      <w:proofErr w:type="gramEnd"/>
      <w:r w:rsidRPr="006D7582">
        <w:t xml:space="preserve"> délai susvisé,  la  caution  devient  sans  objet  et  doit  nous  être automatiquement  retournée  sans  aucune forme de procédure.</w:t>
      </w:r>
    </w:p>
    <w:p w14:paraId="2EFB0C96" w14:textId="77777777" w:rsidR="00463D07" w:rsidRPr="006D7582" w:rsidRDefault="00463D07" w:rsidP="00463D07"/>
    <w:p w14:paraId="701EA6E3" w14:textId="77777777" w:rsidR="00463D07" w:rsidRPr="006D7582" w:rsidRDefault="00463D07" w:rsidP="00463D07">
      <w:r w:rsidRPr="006D7582">
        <w:t xml:space="preserve">Toute demande de paiement formulée par le Maître d’Ouvrage au titre de la présente garantie doit être faite par lettre recommandée avec </w:t>
      </w:r>
      <w:proofErr w:type="gramStart"/>
      <w:r w:rsidRPr="006D7582">
        <w:t>accusé  de</w:t>
      </w:r>
      <w:proofErr w:type="gramEnd"/>
      <w:r w:rsidRPr="006D7582">
        <w:t xml:space="preserve">  réception,  parvenue  à  la  banque  pendant  la période de validité du présent engagement.</w:t>
      </w:r>
    </w:p>
    <w:p w14:paraId="62F54ED8" w14:textId="77777777" w:rsidR="00463D07" w:rsidRPr="006D7582" w:rsidRDefault="00463D07" w:rsidP="00463D07"/>
    <w:p w14:paraId="77DEA263" w14:textId="77777777" w:rsidR="00463D07" w:rsidRPr="006D7582" w:rsidRDefault="00463D07" w:rsidP="00463D07">
      <w:r w:rsidRPr="006D7582">
        <w:t>Le présent cautionnement définitif est soumis pour son interprétation et son exécution au droit camerounais. Les tribunaux camerounais seront seuls compétents pour statuer sur tout ce qui concerne le présent engagement et ses suites.</w:t>
      </w:r>
    </w:p>
    <w:p w14:paraId="33089BB6" w14:textId="77777777" w:rsidR="00463D07" w:rsidRPr="006D7582" w:rsidRDefault="00463D07" w:rsidP="00463D07"/>
    <w:p w14:paraId="6C4A76BF" w14:textId="77777777" w:rsidR="00463D07" w:rsidRPr="006D7582" w:rsidRDefault="00463D07" w:rsidP="00463D07">
      <w:r w:rsidRPr="006D7582">
        <w:t>Signé et authentifié par l’Organisme financier</w:t>
      </w:r>
    </w:p>
    <w:p w14:paraId="7FBA7139" w14:textId="77777777" w:rsidR="00463D07" w:rsidRPr="006D7582" w:rsidRDefault="00463D07" w:rsidP="00463D07"/>
    <w:p w14:paraId="2E969104" w14:textId="77777777" w:rsidR="00463D07" w:rsidRPr="006D7582" w:rsidRDefault="00463D07" w:rsidP="00463D07">
      <w:r w:rsidRPr="006D7582">
        <w:t>…..........................…</w:t>
      </w:r>
      <w:proofErr w:type="gramStart"/>
      <w:r w:rsidRPr="006D7582">
        <w:t>…….</w:t>
      </w:r>
      <w:proofErr w:type="gramEnd"/>
      <w:r w:rsidRPr="006D7582">
        <w:t xml:space="preserve">., le </w:t>
      </w:r>
    </w:p>
    <w:p w14:paraId="6146234A" w14:textId="77777777" w:rsidR="00463D07" w:rsidRPr="006D7582" w:rsidRDefault="00463D07" w:rsidP="00463D07">
      <w:r w:rsidRPr="006D7582">
        <w:t>[</w:t>
      </w:r>
      <w:proofErr w:type="gramStart"/>
      <w:r w:rsidRPr="006D7582">
        <w:t>signature</w:t>
      </w:r>
      <w:proofErr w:type="gramEnd"/>
      <w:r w:rsidRPr="006D7582">
        <w:t xml:space="preserve"> de la banque]</w:t>
      </w:r>
    </w:p>
    <w:p w14:paraId="5AC4A9BE" w14:textId="77777777" w:rsidR="00463D07" w:rsidRPr="006D7582" w:rsidRDefault="00463D07" w:rsidP="00463D07"/>
    <w:p w14:paraId="45B0D263" w14:textId="77777777" w:rsidR="00463D07" w:rsidRPr="006D7582" w:rsidRDefault="00463D07" w:rsidP="00463D07"/>
    <w:p w14:paraId="2B83FD2D" w14:textId="77777777" w:rsidR="007856B1" w:rsidRPr="006D7582" w:rsidRDefault="00463D07" w:rsidP="007856B1">
      <w:r w:rsidRPr="006D7582">
        <w:br w:type="page"/>
      </w:r>
      <w:bookmarkStart w:id="429" w:name="_Toc97557133"/>
      <w:bookmarkStart w:id="430" w:name="_Toc530309775"/>
      <w:r w:rsidR="007856B1" w:rsidRPr="006D7582">
        <w:lastRenderedPageBreak/>
        <w:t xml:space="preserve"> </w:t>
      </w:r>
    </w:p>
    <w:p w14:paraId="01947FB1" w14:textId="77777777" w:rsidR="00463D07" w:rsidRPr="007856B1" w:rsidRDefault="00463D07" w:rsidP="00463D07">
      <w:pPr>
        <w:rPr>
          <w:rFonts w:ascii="Arial Narrow" w:hAnsi="Arial Narrow"/>
          <w:b/>
          <w:sz w:val="24"/>
          <w:szCs w:val="24"/>
        </w:rPr>
      </w:pPr>
      <w:r w:rsidRPr="007856B1">
        <w:rPr>
          <w:rFonts w:ascii="Arial Narrow" w:hAnsi="Arial Narrow"/>
          <w:b/>
          <w:sz w:val="24"/>
          <w:szCs w:val="24"/>
        </w:rPr>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429"/>
      <w:bookmarkEnd w:id="430"/>
    </w:p>
    <w:p w14:paraId="38F362B2"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Organisme financier : …………...........................……………………</w:t>
      </w:r>
    </w:p>
    <w:p w14:paraId="6C1E25BF"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Référence du Cautionnement : N° …………...........................……………………</w:t>
      </w:r>
    </w:p>
    <w:p w14:paraId="5B9B08F2"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 xml:space="preserve">Madame le Maire de la </w:t>
      </w:r>
      <w:r w:rsidR="004069E7">
        <w:rPr>
          <w:rFonts w:ascii="Arial Narrow" w:hAnsi="Arial Narrow"/>
          <w:b/>
          <w:sz w:val="24"/>
          <w:szCs w:val="24"/>
        </w:rPr>
        <w:t xml:space="preserve">COMMUNE D’ARRONDISSEMENT DE KRIBI </w:t>
      </w:r>
      <w:r w:rsidR="00EC1C75">
        <w:rPr>
          <w:rFonts w:ascii="Arial Narrow" w:hAnsi="Arial Narrow"/>
          <w:b/>
          <w:sz w:val="24"/>
          <w:szCs w:val="24"/>
        </w:rPr>
        <w:t>IIème,</w:t>
      </w:r>
      <w:r w:rsidR="00B06D0D" w:rsidRPr="00B06D0D">
        <w:rPr>
          <w:rFonts w:ascii="Arial Narrow" w:hAnsi="Arial Narrow"/>
          <w:sz w:val="24"/>
          <w:szCs w:val="24"/>
        </w:rPr>
        <w:t xml:space="preserve"> BP : </w:t>
      </w:r>
      <w:r w:rsidR="00EC1C75" w:rsidRPr="00EC1C75">
        <w:rPr>
          <w:rFonts w:ascii="Arial Narrow" w:hAnsi="Arial Narrow"/>
          <w:color w:val="FF0000"/>
          <w:sz w:val="24"/>
          <w:szCs w:val="24"/>
        </w:rPr>
        <w:t>XXX</w:t>
      </w:r>
      <w:r w:rsidR="00EC1C75">
        <w:rPr>
          <w:rFonts w:ascii="Arial Narrow" w:hAnsi="Arial Narrow"/>
          <w:sz w:val="24"/>
          <w:szCs w:val="24"/>
        </w:rPr>
        <w:t xml:space="preserve"> </w:t>
      </w:r>
      <w:r w:rsidR="00B06D0D" w:rsidRPr="00B06D0D">
        <w:rPr>
          <w:rFonts w:ascii="Arial Narrow" w:hAnsi="Arial Narrow"/>
          <w:sz w:val="24"/>
          <w:szCs w:val="24"/>
        </w:rPr>
        <w:t>Kribi, Cameroun</w:t>
      </w:r>
    </w:p>
    <w:p w14:paraId="65B30FCB" w14:textId="77777777" w:rsidR="00463D07" w:rsidRPr="00B06D0D" w:rsidRDefault="00463D07" w:rsidP="00B06D0D">
      <w:pPr>
        <w:jc w:val="both"/>
        <w:rPr>
          <w:rFonts w:ascii="Arial Narrow" w:hAnsi="Arial Narrow"/>
          <w:sz w:val="24"/>
          <w:szCs w:val="24"/>
        </w:rPr>
      </w:pPr>
      <w:proofErr w:type="gramStart"/>
      <w:r w:rsidRPr="00B06D0D">
        <w:rPr>
          <w:rFonts w:ascii="Arial Narrow" w:hAnsi="Arial Narrow"/>
          <w:sz w:val="24"/>
          <w:szCs w:val="24"/>
        </w:rPr>
        <w:t>ci</w:t>
      </w:r>
      <w:proofErr w:type="gramEnd"/>
      <w:r w:rsidRPr="00B06D0D">
        <w:rPr>
          <w:rFonts w:ascii="Arial Narrow" w:hAnsi="Arial Narrow"/>
          <w:sz w:val="24"/>
          <w:szCs w:val="24"/>
        </w:rPr>
        <w:t>-dessous désigné « le Maître d’Ouvrage »</w:t>
      </w:r>
    </w:p>
    <w:p w14:paraId="2171BD75" w14:textId="77777777" w:rsidR="00463D07" w:rsidRPr="00B06D0D" w:rsidRDefault="00463D07" w:rsidP="00B06D0D">
      <w:pPr>
        <w:jc w:val="both"/>
        <w:rPr>
          <w:rFonts w:ascii="Arial Narrow" w:hAnsi="Arial Narrow"/>
          <w:sz w:val="24"/>
          <w:szCs w:val="24"/>
        </w:rPr>
      </w:pPr>
    </w:p>
    <w:p w14:paraId="237DFBC3"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14:paraId="33301B8B" w14:textId="77777777" w:rsidR="00463D07" w:rsidRPr="00B06D0D" w:rsidRDefault="00463D07" w:rsidP="00B06D0D">
      <w:pPr>
        <w:jc w:val="both"/>
        <w:rPr>
          <w:rFonts w:ascii="Arial Narrow" w:hAnsi="Arial Narrow"/>
          <w:sz w:val="24"/>
          <w:szCs w:val="24"/>
        </w:rPr>
      </w:pPr>
      <w:proofErr w:type="gramStart"/>
      <w:r w:rsidRPr="00B06D0D">
        <w:rPr>
          <w:rFonts w:ascii="Arial Narrow" w:hAnsi="Arial Narrow"/>
          <w:sz w:val="24"/>
          <w:szCs w:val="24"/>
        </w:rPr>
        <w:t>ci</w:t>
      </w:r>
      <w:proofErr w:type="gramEnd"/>
      <w:r w:rsidRPr="00B06D0D">
        <w:rPr>
          <w:rFonts w:ascii="Arial Narrow" w:hAnsi="Arial Narrow"/>
          <w:sz w:val="24"/>
          <w:szCs w:val="24"/>
        </w:rPr>
        <w:t>-</w:t>
      </w:r>
      <w:r w:rsidR="00B06D0D" w:rsidRPr="00B06D0D">
        <w:rPr>
          <w:rFonts w:ascii="Arial Narrow" w:hAnsi="Arial Narrow"/>
          <w:sz w:val="24"/>
          <w:szCs w:val="24"/>
        </w:rPr>
        <w:t>dessous désigné « le Prestataire</w:t>
      </w:r>
      <w:r w:rsidRPr="00B06D0D">
        <w:rPr>
          <w:rFonts w:ascii="Arial Narrow" w:hAnsi="Arial Narrow"/>
          <w:sz w:val="24"/>
          <w:szCs w:val="24"/>
        </w:rPr>
        <w:t>», s’est engagé, en exécution du marché</w:t>
      </w:r>
      <w:r w:rsidR="00B06D0D" w:rsidRPr="00B06D0D">
        <w:rPr>
          <w:rFonts w:ascii="Arial Narrow" w:hAnsi="Arial Narrow"/>
          <w:sz w:val="24"/>
          <w:szCs w:val="24"/>
        </w:rPr>
        <w:t xml:space="preserve">, livrer les  </w:t>
      </w:r>
      <w:r w:rsidR="00EC1C75" w:rsidRPr="00EC1C75">
        <w:rPr>
          <w:rFonts w:ascii="Arial Narrow" w:hAnsi="Arial Narrow"/>
          <w:sz w:val="24"/>
          <w:szCs w:val="24"/>
        </w:rPr>
        <w:t>DES 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L'OCEAN , REGION DU SUD .</w:t>
      </w:r>
    </w:p>
    <w:p w14:paraId="579D63B5" w14:textId="77777777" w:rsidR="00463D07" w:rsidRPr="00B06D0D" w:rsidRDefault="00463D07" w:rsidP="00B06D0D">
      <w:pPr>
        <w:jc w:val="both"/>
        <w:rPr>
          <w:rFonts w:ascii="Arial Narrow" w:hAnsi="Arial Narrow"/>
          <w:sz w:val="24"/>
          <w:szCs w:val="24"/>
        </w:rPr>
      </w:pPr>
    </w:p>
    <w:p w14:paraId="4C070A25"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Attendu qu’il est stipulé dans le marché que la retenue de garantie fixée à [pourcentage inférieur à 10% à </w:t>
      </w:r>
      <w:r w:rsidR="00EC1C75" w:rsidRPr="00B06D0D">
        <w:rPr>
          <w:rFonts w:ascii="Arial Narrow" w:hAnsi="Arial Narrow"/>
          <w:sz w:val="24"/>
          <w:szCs w:val="24"/>
        </w:rPr>
        <w:t>préciser] du</w:t>
      </w:r>
      <w:r w:rsidRPr="00B06D0D">
        <w:rPr>
          <w:rFonts w:ascii="Arial Narrow" w:hAnsi="Arial Narrow"/>
          <w:sz w:val="24"/>
          <w:szCs w:val="24"/>
        </w:rPr>
        <w:t xml:space="preserve"> montant TTC du marché peut être remplacée par une caution solidaire,</w:t>
      </w:r>
    </w:p>
    <w:p w14:paraId="451CFCCA" w14:textId="77777777" w:rsidR="00463D07" w:rsidRPr="00B06D0D" w:rsidRDefault="00463D07" w:rsidP="00B06D0D">
      <w:pPr>
        <w:jc w:val="both"/>
        <w:rPr>
          <w:rFonts w:ascii="Arial Narrow" w:hAnsi="Arial Narrow"/>
          <w:sz w:val="24"/>
          <w:szCs w:val="24"/>
        </w:rPr>
      </w:pPr>
    </w:p>
    <w:p w14:paraId="041AB8F0"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14:paraId="103583B7"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désignée « organisme financier »,</w:t>
      </w:r>
    </w:p>
    <w:p w14:paraId="700AC39E" w14:textId="77777777" w:rsidR="00463D07" w:rsidRPr="00B06D0D" w:rsidRDefault="00463D07" w:rsidP="00B06D0D">
      <w:pPr>
        <w:jc w:val="both"/>
        <w:rPr>
          <w:rFonts w:ascii="Arial Narrow" w:hAnsi="Arial Narrow"/>
          <w:sz w:val="24"/>
          <w:szCs w:val="24"/>
        </w:rPr>
      </w:pPr>
    </w:p>
    <w:p w14:paraId="67FF70D1"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w:t>
      </w:r>
      <w:proofErr w:type="gramStart"/>
      <w:r w:rsidRPr="00B06D0D">
        <w:rPr>
          <w:rFonts w:ascii="Arial Narrow" w:hAnsi="Arial Narrow"/>
          <w:sz w:val="24"/>
          <w:szCs w:val="24"/>
        </w:rPr>
        <w:t>en</w:t>
      </w:r>
      <w:proofErr w:type="gramEnd"/>
      <w:r w:rsidRPr="00B06D0D">
        <w:rPr>
          <w:rFonts w:ascii="Arial Narrow" w:hAnsi="Arial Narrow"/>
          <w:sz w:val="24"/>
          <w:szCs w:val="24"/>
        </w:rPr>
        <w:t xml:space="preserve">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w:t>
      </w:r>
      <w:r w:rsidR="00B06D0D" w:rsidRPr="00B06D0D">
        <w:rPr>
          <w:rFonts w:ascii="Arial Narrow" w:hAnsi="Arial Narrow"/>
          <w:sz w:val="24"/>
          <w:szCs w:val="24"/>
        </w:rPr>
        <w:t xml:space="preserve"> </w:t>
      </w:r>
      <w:r w:rsidRPr="00B06D0D">
        <w:rPr>
          <w:rFonts w:ascii="Arial Narrow" w:hAnsi="Arial Narrow"/>
          <w:sz w:val="24"/>
          <w:szCs w:val="24"/>
        </w:rPr>
        <w:t>(10)</w:t>
      </w:r>
    </w:p>
    <w:p w14:paraId="4D97FBD5" w14:textId="77777777" w:rsidR="00463D07" w:rsidRPr="00B06D0D" w:rsidRDefault="00463D07" w:rsidP="00B06D0D">
      <w:pPr>
        <w:jc w:val="both"/>
        <w:rPr>
          <w:rFonts w:ascii="Arial Narrow" w:hAnsi="Arial Narrow"/>
          <w:sz w:val="24"/>
          <w:szCs w:val="24"/>
        </w:rPr>
      </w:pPr>
    </w:p>
    <w:p w14:paraId="5AA50886"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0844D6F9" w14:textId="77777777" w:rsidR="00463D07" w:rsidRPr="00B06D0D" w:rsidRDefault="00463D07" w:rsidP="00B06D0D">
      <w:pPr>
        <w:jc w:val="both"/>
        <w:rPr>
          <w:rFonts w:ascii="Arial Narrow" w:hAnsi="Arial Narrow"/>
          <w:sz w:val="24"/>
          <w:szCs w:val="24"/>
        </w:rPr>
      </w:pPr>
    </w:p>
    <w:p w14:paraId="53F7BD36"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lastRenderedPageBreak/>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6222A7A4" w14:textId="77777777" w:rsidR="00463D07" w:rsidRPr="00B06D0D" w:rsidRDefault="00463D07" w:rsidP="00B06D0D">
      <w:pPr>
        <w:jc w:val="both"/>
        <w:rPr>
          <w:rFonts w:ascii="Arial Narrow" w:hAnsi="Arial Narrow"/>
          <w:sz w:val="24"/>
          <w:szCs w:val="24"/>
        </w:rPr>
      </w:pPr>
    </w:p>
    <w:p w14:paraId="6686356A"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délivrée par le Maître d’Ouvrage.</w:t>
      </w:r>
    </w:p>
    <w:p w14:paraId="45BC007E" w14:textId="77777777" w:rsidR="00463D07" w:rsidRPr="00B06D0D" w:rsidRDefault="00463D07" w:rsidP="00B06D0D">
      <w:pPr>
        <w:jc w:val="both"/>
        <w:rPr>
          <w:rFonts w:ascii="Arial Narrow" w:hAnsi="Arial Narrow"/>
          <w:sz w:val="24"/>
          <w:szCs w:val="24"/>
        </w:rPr>
      </w:pPr>
    </w:p>
    <w:p w14:paraId="586BCB92"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3A6D8C29" w14:textId="77777777" w:rsidR="00463D07" w:rsidRPr="00B06D0D" w:rsidRDefault="00463D07" w:rsidP="00B06D0D">
      <w:pPr>
        <w:jc w:val="both"/>
        <w:rPr>
          <w:rFonts w:ascii="Arial Narrow" w:hAnsi="Arial Narrow"/>
          <w:sz w:val="24"/>
          <w:szCs w:val="24"/>
        </w:rPr>
      </w:pPr>
    </w:p>
    <w:p w14:paraId="17A6DEDB"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14:paraId="77C048DA"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Signé et authentifié par l’organisme financier</w:t>
      </w:r>
    </w:p>
    <w:p w14:paraId="26B7D679" w14:textId="77777777" w:rsidR="00463D07" w:rsidRPr="00B06D0D" w:rsidRDefault="00463D07" w:rsidP="00B06D0D">
      <w:pPr>
        <w:jc w:val="both"/>
        <w:rPr>
          <w:rFonts w:ascii="Arial Narrow" w:hAnsi="Arial Narrow"/>
          <w:sz w:val="24"/>
          <w:szCs w:val="24"/>
        </w:rPr>
      </w:pPr>
      <w:proofErr w:type="gramStart"/>
      <w:r w:rsidRPr="00B06D0D">
        <w:rPr>
          <w:rFonts w:ascii="Arial Narrow" w:hAnsi="Arial Narrow"/>
          <w:sz w:val="24"/>
          <w:szCs w:val="24"/>
        </w:rPr>
        <w:t>à</w:t>
      </w:r>
      <w:proofErr w:type="gramEnd"/>
      <w:r w:rsidRPr="00B06D0D">
        <w:rPr>
          <w:rFonts w:ascii="Arial Narrow" w:hAnsi="Arial Narrow"/>
          <w:sz w:val="24"/>
          <w:szCs w:val="24"/>
        </w:rPr>
        <w:t>……………., le …………………</w:t>
      </w:r>
    </w:p>
    <w:p w14:paraId="75AB9C6C" w14:textId="77777777" w:rsidR="00463D07" w:rsidRPr="00B06D0D" w:rsidRDefault="00463D07" w:rsidP="00B06D0D">
      <w:pPr>
        <w:jc w:val="both"/>
        <w:rPr>
          <w:rFonts w:ascii="Arial Narrow" w:hAnsi="Arial Narrow"/>
          <w:sz w:val="24"/>
          <w:szCs w:val="24"/>
        </w:rPr>
      </w:pPr>
    </w:p>
    <w:p w14:paraId="539CCB7A" w14:textId="77777777" w:rsidR="00463D07" w:rsidRPr="00B06D0D" w:rsidRDefault="00463D07" w:rsidP="00B06D0D">
      <w:pPr>
        <w:jc w:val="both"/>
        <w:rPr>
          <w:rFonts w:ascii="Arial Narrow" w:hAnsi="Arial Narrow"/>
          <w:sz w:val="24"/>
          <w:szCs w:val="24"/>
        </w:rPr>
      </w:pPr>
      <w:proofErr w:type="gramStart"/>
      <w:r w:rsidRPr="00B06D0D">
        <w:rPr>
          <w:rFonts w:ascii="Arial Narrow" w:hAnsi="Arial Narrow"/>
          <w:sz w:val="24"/>
          <w:szCs w:val="24"/>
        </w:rPr>
        <w:t>.[</w:t>
      </w:r>
      <w:proofErr w:type="gramEnd"/>
      <w:r w:rsidRPr="00B06D0D">
        <w:rPr>
          <w:rFonts w:ascii="Arial Narrow" w:hAnsi="Arial Narrow"/>
          <w:sz w:val="24"/>
          <w:szCs w:val="24"/>
        </w:rPr>
        <w:t>signature de l’Organisme financier]</w:t>
      </w:r>
    </w:p>
    <w:p w14:paraId="4136E50E"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14:paraId="71FE2CD7" w14:textId="77777777" w:rsidR="00463D07" w:rsidRPr="00B06D0D" w:rsidRDefault="00463D07" w:rsidP="00B06D0D">
      <w:pPr>
        <w:jc w:val="both"/>
        <w:rPr>
          <w:rFonts w:ascii="Arial Narrow" w:hAnsi="Arial Narrow"/>
          <w:sz w:val="24"/>
          <w:szCs w:val="24"/>
        </w:rPr>
      </w:pPr>
    </w:p>
    <w:p w14:paraId="3F0B1D61" w14:textId="77777777" w:rsidR="00463D07" w:rsidRPr="00B06D0D" w:rsidRDefault="00463D07" w:rsidP="00B06D0D">
      <w:pPr>
        <w:jc w:val="both"/>
        <w:rPr>
          <w:rFonts w:ascii="Arial Narrow" w:hAnsi="Arial Narrow"/>
          <w:sz w:val="24"/>
          <w:szCs w:val="24"/>
        </w:rPr>
      </w:pPr>
    </w:p>
    <w:p w14:paraId="2872F405"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br w:type="page"/>
      </w:r>
    </w:p>
    <w:p w14:paraId="5D083F3A" w14:textId="77777777" w:rsidR="00463D07" w:rsidRPr="00B06D0D" w:rsidRDefault="00B06D0D" w:rsidP="00463D07">
      <w:pPr>
        <w:rPr>
          <w:rFonts w:ascii="Arial Narrow" w:hAnsi="Arial Narrow"/>
          <w:b/>
          <w:sz w:val="28"/>
          <w:szCs w:val="28"/>
        </w:rPr>
      </w:pPr>
      <w:bookmarkStart w:id="431" w:name="_Toc157617479"/>
      <w:bookmarkStart w:id="432" w:name="_Toc97557134"/>
      <w:bookmarkStart w:id="433" w:name="_Toc530309776"/>
      <w:r w:rsidRPr="00B06D0D">
        <w:rPr>
          <w:rFonts w:ascii="Arial Narrow" w:hAnsi="Arial Narrow"/>
          <w:b/>
          <w:sz w:val="28"/>
          <w:szCs w:val="28"/>
          <w:highlight w:val="lightGray"/>
        </w:rPr>
        <w:lastRenderedPageBreak/>
        <w:t>Annexen°6</w:t>
      </w:r>
      <w:r w:rsidR="00463D07" w:rsidRPr="00B06D0D">
        <w:rPr>
          <w:rFonts w:ascii="Arial Narrow" w:hAnsi="Arial Narrow"/>
          <w:b/>
          <w:sz w:val="28"/>
          <w:szCs w:val="28"/>
          <w:highlight w:val="lightGray"/>
        </w:rPr>
        <w:t xml:space="preserve"> : </w:t>
      </w:r>
      <w:r w:rsidRPr="00B06D0D">
        <w:rPr>
          <w:rFonts w:ascii="Arial Narrow" w:hAnsi="Arial Narrow"/>
          <w:b/>
          <w:sz w:val="28"/>
          <w:szCs w:val="28"/>
        </w:rPr>
        <w:t>LETTRE DE SOUMISSION DE LA PROPOSITION TECHNIQUE</w:t>
      </w:r>
      <w:bookmarkEnd w:id="431"/>
    </w:p>
    <w:p w14:paraId="206E84FD"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[Lieu, date]</w:t>
      </w:r>
    </w:p>
    <w:p w14:paraId="4AF0AD7C" w14:textId="77777777" w:rsidR="00463D07" w:rsidRPr="00B06D0D" w:rsidRDefault="00463D07" w:rsidP="00463D07">
      <w:pPr>
        <w:rPr>
          <w:rFonts w:ascii="Arial Narrow" w:hAnsi="Arial Narrow"/>
          <w:sz w:val="24"/>
          <w:szCs w:val="24"/>
        </w:rPr>
      </w:pPr>
    </w:p>
    <w:p w14:paraId="0E3C4425" w14:textId="77777777" w:rsidR="00B06D0D" w:rsidRPr="00B06D0D" w:rsidRDefault="00463D07" w:rsidP="00B06D0D">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 xml:space="preserve">Madame le Maire de la </w:t>
      </w:r>
      <w:r w:rsidR="004069E7">
        <w:rPr>
          <w:rFonts w:ascii="Arial Narrow" w:hAnsi="Arial Narrow"/>
          <w:b/>
          <w:sz w:val="24"/>
          <w:szCs w:val="24"/>
        </w:rPr>
        <w:t xml:space="preserve">COMMUNE D’ARRONDISSEMENT DE KRIBI </w:t>
      </w:r>
      <w:r w:rsidR="00EC1C75">
        <w:rPr>
          <w:rFonts w:ascii="Arial Narrow" w:hAnsi="Arial Narrow"/>
          <w:b/>
          <w:sz w:val="24"/>
          <w:szCs w:val="24"/>
        </w:rPr>
        <w:t>IIème,</w:t>
      </w:r>
      <w:r w:rsidR="00B06D0D" w:rsidRPr="00B06D0D">
        <w:rPr>
          <w:rFonts w:ascii="Arial Narrow" w:hAnsi="Arial Narrow"/>
          <w:sz w:val="24"/>
          <w:szCs w:val="24"/>
        </w:rPr>
        <w:t xml:space="preserve"> BP : </w:t>
      </w:r>
      <w:r w:rsidR="00EC1C75" w:rsidRPr="00EC1C75">
        <w:rPr>
          <w:rFonts w:ascii="Arial Narrow" w:hAnsi="Arial Narrow"/>
          <w:color w:val="FF0000"/>
          <w:sz w:val="24"/>
          <w:szCs w:val="24"/>
        </w:rPr>
        <w:t>XXX</w:t>
      </w:r>
      <w:r w:rsidR="00EC1C75">
        <w:rPr>
          <w:rFonts w:ascii="Arial Narrow" w:hAnsi="Arial Narrow"/>
          <w:sz w:val="24"/>
          <w:szCs w:val="24"/>
        </w:rPr>
        <w:t xml:space="preserve"> </w:t>
      </w:r>
      <w:r w:rsidR="00EC1C75" w:rsidRPr="00B06D0D">
        <w:rPr>
          <w:rFonts w:ascii="Arial Narrow" w:hAnsi="Arial Narrow"/>
          <w:sz w:val="24"/>
          <w:szCs w:val="24"/>
        </w:rPr>
        <w:t>Kribi</w:t>
      </w:r>
      <w:r w:rsidR="00B06D0D" w:rsidRPr="00B06D0D">
        <w:rPr>
          <w:rFonts w:ascii="Arial Narrow" w:hAnsi="Arial Narrow"/>
          <w:sz w:val="24"/>
          <w:szCs w:val="24"/>
        </w:rPr>
        <w:t>, Cameroun</w:t>
      </w:r>
    </w:p>
    <w:p w14:paraId="390EE79B" w14:textId="77777777" w:rsidR="00463D07" w:rsidRPr="00B06D0D" w:rsidRDefault="00463D07" w:rsidP="00463D07">
      <w:pPr>
        <w:rPr>
          <w:rFonts w:ascii="Arial Narrow" w:hAnsi="Arial Narrow"/>
          <w:sz w:val="24"/>
          <w:szCs w:val="24"/>
        </w:rPr>
      </w:pPr>
    </w:p>
    <w:p w14:paraId="0BD7E693"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Madame/Monsieur,</w:t>
      </w:r>
    </w:p>
    <w:p w14:paraId="74B550E4" w14:textId="77777777" w:rsidR="00463D07" w:rsidRPr="00B06D0D" w:rsidRDefault="00463D07" w:rsidP="00463D07">
      <w:pPr>
        <w:rPr>
          <w:rFonts w:ascii="Arial Narrow" w:hAnsi="Arial Narrow"/>
          <w:sz w:val="24"/>
          <w:szCs w:val="24"/>
        </w:rPr>
      </w:pPr>
    </w:p>
    <w:p w14:paraId="6AED4392" w14:textId="77777777" w:rsidR="00EC1C75" w:rsidRDefault="00463D07" w:rsidP="00463D07">
      <w:pPr>
        <w:rPr>
          <w:rFonts w:ascii="Arial Narrow" w:hAnsi="Arial Narrow"/>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w:t>
      </w:r>
      <w:proofErr w:type="gramStart"/>
      <w:r w:rsidR="00B06D0D" w:rsidRPr="00B06D0D">
        <w:rPr>
          <w:rFonts w:ascii="Arial Narrow" w:hAnsi="Arial Narrow"/>
          <w:sz w:val="24"/>
          <w:szCs w:val="24"/>
        </w:rPr>
        <w:t>…….</w:t>
      </w:r>
      <w:proofErr w:type="gramEnd"/>
      <w:r w:rsidR="00B06D0D" w:rsidRPr="00B06D0D">
        <w:rPr>
          <w:rFonts w:ascii="Arial Narrow" w:hAnsi="Arial Narrow"/>
          <w:sz w:val="24"/>
          <w:szCs w:val="24"/>
        </w:rPr>
        <w:t>./AONO/PU/CAK1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w:t>
      </w:r>
      <w:r w:rsidR="00B16A61">
        <w:rPr>
          <w:rFonts w:ascii="Arial Narrow" w:hAnsi="Arial Narrow"/>
          <w:sz w:val="24"/>
          <w:szCs w:val="24"/>
        </w:rPr>
        <w:t>SG/SMP/</w:t>
      </w:r>
      <w:r w:rsidR="00B06D0D" w:rsidRPr="00B06D0D">
        <w:rPr>
          <w:rFonts w:ascii="Arial Narrow" w:hAnsi="Arial Narrow"/>
          <w:sz w:val="24"/>
          <w:szCs w:val="24"/>
        </w:rPr>
        <w:t xml:space="preserve">CIPM/2025 Du……………………. Pour l’exécution </w:t>
      </w:r>
      <w:r w:rsidR="00EC1C75" w:rsidRPr="00EC1C75">
        <w:rPr>
          <w:rFonts w:ascii="Arial Narrow" w:hAnsi="Arial Narrow"/>
          <w:sz w:val="24"/>
          <w:szCs w:val="24"/>
        </w:rPr>
        <w:t xml:space="preserve">DES 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w:t>
      </w:r>
      <w:proofErr w:type="gramStart"/>
      <w:r w:rsidR="00EC1C75" w:rsidRPr="00EC1C75">
        <w:rPr>
          <w:rFonts w:ascii="Arial Narrow" w:hAnsi="Arial Narrow"/>
          <w:sz w:val="24"/>
          <w:szCs w:val="24"/>
        </w:rPr>
        <w:t>L'OCEAN ,</w:t>
      </w:r>
      <w:proofErr w:type="gramEnd"/>
      <w:r w:rsidR="00EC1C75" w:rsidRPr="00EC1C75">
        <w:rPr>
          <w:rFonts w:ascii="Arial Narrow" w:hAnsi="Arial Narrow"/>
          <w:sz w:val="24"/>
          <w:szCs w:val="24"/>
        </w:rPr>
        <w:t xml:space="preserve"> REGION DU SUD .</w:t>
      </w:r>
    </w:p>
    <w:p w14:paraId="2B4624E9" w14:textId="77777777" w:rsidR="00463D07" w:rsidRPr="00B06D0D" w:rsidRDefault="00463D07" w:rsidP="00463D07">
      <w:pPr>
        <w:rPr>
          <w:rFonts w:ascii="Arial Narrow" w:hAnsi="Arial Narrow"/>
          <w:sz w:val="24"/>
          <w:szCs w:val="24"/>
        </w:rPr>
      </w:pPr>
      <w:proofErr w:type="gramStart"/>
      <w:r w:rsidRPr="00B06D0D">
        <w:rPr>
          <w:rFonts w:ascii="Arial Narrow" w:hAnsi="Arial Narrow"/>
          <w:sz w:val="24"/>
          <w:szCs w:val="24"/>
        </w:rPr>
        <w:t>à</w:t>
      </w:r>
      <w:proofErr w:type="gramEnd"/>
      <w:r w:rsidRPr="00B06D0D">
        <w:rPr>
          <w:rFonts w:ascii="Arial Narrow" w:hAnsi="Arial Narrow"/>
          <w:sz w:val="24"/>
          <w:szCs w:val="24"/>
        </w:rPr>
        <w:t>…….., de vous soumettre ci-joint, notre proposition technique pour les travaux objet dudit DAO.</w:t>
      </w:r>
    </w:p>
    <w:p w14:paraId="3D02D5A3"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14:paraId="30CAA3A2"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14:paraId="68F45A63"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Veuillez agréer, Madame/Monsieur………</w:t>
      </w:r>
      <w:proofErr w:type="gramStart"/>
      <w:r w:rsidRPr="00B06D0D">
        <w:rPr>
          <w:rFonts w:ascii="Arial Narrow" w:hAnsi="Arial Narrow"/>
          <w:sz w:val="24"/>
          <w:szCs w:val="24"/>
        </w:rPr>
        <w:t>…….</w:t>
      </w:r>
      <w:proofErr w:type="gramEnd"/>
      <w:r w:rsidRPr="00B06D0D">
        <w:rPr>
          <w:rFonts w:ascii="Arial Narrow" w:hAnsi="Arial Narrow"/>
          <w:sz w:val="24"/>
          <w:szCs w:val="24"/>
        </w:rPr>
        <w:t>., l’expression de notre parfaite considération./-</w:t>
      </w:r>
    </w:p>
    <w:p w14:paraId="013C6E52" w14:textId="77777777" w:rsidR="00463D07" w:rsidRPr="00B06D0D" w:rsidRDefault="00463D07" w:rsidP="00463D07">
      <w:pPr>
        <w:rPr>
          <w:rFonts w:ascii="Arial Narrow" w:hAnsi="Arial Narrow"/>
          <w:sz w:val="24"/>
          <w:szCs w:val="24"/>
        </w:rPr>
      </w:pPr>
    </w:p>
    <w:p w14:paraId="0660F7E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Signature du représentant habilité : Nom et titre du signataire :</w:t>
      </w:r>
    </w:p>
    <w:p w14:paraId="5113815B"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Nom du Candidat : Adresse</w:t>
      </w:r>
    </w:p>
    <w:p w14:paraId="745671FB" w14:textId="77777777" w:rsidR="00463D07" w:rsidRPr="006D7582" w:rsidRDefault="00463D07" w:rsidP="00463D07"/>
    <w:p w14:paraId="335F96AE" w14:textId="77777777" w:rsidR="00463D07" w:rsidRPr="006D7582" w:rsidRDefault="00463D07" w:rsidP="00463D07"/>
    <w:p w14:paraId="75246BA5" w14:textId="77777777" w:rsidR="00463D07" w:rsidRPr="006D7582" w:rsidRDefault="00463D07" w:rsidP="00463D07"/>
    <w:p w14:paraId="1142A25D" w14:textId="77777777" w:rsidR="00463D07" w:rsidRPr="006D7582" w:rsidRDefault="00463D07" w:rsidP="00463D07"/>
    <w:p w14:paraId="445B825B" w14:textId="77777777" w:rsidR="00463D07" w:rsidRDefault="00463D07" w:rsidP="00463D07"/>
    <w:p w14:paraId="05A4BC39" w14:textId="77777777" w:rsidR="00B06D0D" w:rsidRDefault="00B06D0D" w:rsidP="00463D07"/>
    <w:p w14:paraId="1BD57E0C" w14:textId="77777777" w:rsidR="00B06D0D" w:rsidRDefault="00B06D0D" w:rsidP="00463D07"/>
    <w:p w14:paraId="685153B2" w14:textId="77777777" w:rsidR="00B06D0D" w:rsidRDefault="00B06D0D" w:rsidP="00463D07"/>
    <w:p w14:paraId="1304BC7E" w14:textId="77777777" w:rsidR="00B06D0D" w:rsidRDefault="00B06D0D" w:rsidP="00463D07"/>
    <w:p w14:paraId="37BFE5AC" w14:textId="77777777" w:rsidR="00B06D0D" w:rsidRDefault="00B06D0D" w:rsidP="00463D07"/>
    <w:p w14:paraId="57DABE4A" w14:textId="77777777" w:rsidR="00B06D0D" w:rsidRDefault="00B06D0D" w:rsidP="00463D07"/>
    <w:p w14:paraId="7DC30FAB" w14:textId="77777777" w:rsidR="00B06D0D" w:rsidRPr="00F750CA" w:rsidRDefault="00B06D0D" w:rsidP="00463D07">
      <w:pPr>
        <w:rPr>
          <w:b/>
        </w:rPr>
      </w:pPr>
    </w:p>
    <w:p w14:paraId="3F3D1DD0" w14:textId="77777777" w:rsidR="00463D07" w:rsidRPr="00F750CA" w:rsidRDefault="00F750CA" w:rsidP="00463D07">
      <w:pPr>
        <w:rPr>
          <w:rFonts w:ascii="Arial Narrow" w:hAnsi="Arial Narrow"/>
          <w:b/>
          <w:sz w:val="24"/>
          <w:szCs w:val="24"/>
        </w:rPr>
      </w:pPr>
      <w:r w:rsidRPr="00F750CA">
        <w:rPr>
          <w:rFonts w:ascii="Arial Narrow" w:hAnsi="Arial Narrow"/>
          <w:b/>
          <w:sz w:val="24"/>
          <w:szCs w:val="24"/>
        </w:rPr>
        <w:t xml:space="preserve">Annexe n° </w:t>
      </w:r>
      <w:proofErr w:type="gramStart"/>
      <w:r w:rsidRPr="00F750CA">
        <w:rPr>
          <w:rFonts w:ascii="Arial Narrow" w:hAnsi="Arial Narrow"/>
          <w:b/>
          <w:sz w:val="24"/>
          <w:szCs w:val="24"/>
        </w:rPr>
        <w:t>7</w:t>
      </w:r>
      <w:r w:rsidR="00463D07" w:rsidRPr="00F750CA">
        <w:rPr>
          <w:rFonts w:ascii="Arial Narrow" w:hAnsi="Arial Narrow"/>
          <w:b/>
          <w:sz w:val="24"/>
          <w:szCs w:val="24"/>
        </w:rPr>
        <w:t>:</w:t>
      </w:r>
      <w:proofErr w:type="gramEnd"/>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432"/>
      <w:bookmarkEnd w:id="433"/>
    </w:p>
    <w:p w14:paraId="26AD96CC" w14:textId="77777777" w:rsidR="00463D07" w:rsidRPr="00F750CA" w:rsidRDefault="00463D07" w:rsidP="00463D07">
      <w:pPr>
        <w:rPr>
          <w:rFonts w:ascii="Arial Narrow" w:hAnsi="Arial Narrow"/>
          <w:sz w:val="24"/>
          <w:szCs w:val="24"/>
        </w:rPr>
      </w:pPr>
      <w:bookmarkStart w:id="434" w:name="_Toc97557135"/>
      <w:bookmarkStart w:id="435" w:name="_Toc530309777"/>
      <w:bookmarkStart w:id="436" w:name="_Toc530307558"/>
      <w:bookmarkStart w:id="437" w:name="_Toc529986297"/>
      <w:r w:rsidRPr="00F750CA">
        <w:rPr>
          <w:rFonts w:ascii="Arial Narrow" w:hAnsi="Arial Narrow"/>
          <w:sz w:val="24"/>
          <w:szCs w:val="24"/>
        </w:rPr>
        <w:t>Note sur la présentation des plannings</w:t>
      </w:r>
      <w:bookmarkEnd w:id="434"/>
      <w:bookmarkEnd w:id="435"/>
      <w:bookmarkEnd w:id="436"/>
      <w:bookmarkEnd w:id="437"/>
    </w:p>
    <w:p w14:paraId="6C7EC89A"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clairement des plannings.</w:t>
      </w:r>
    </w:p>
    <w:p w14:paraId="56E2BA80" w14:textId="77777777" w:rsidR="00463D07" w:rsidRPr="00F750CA" w:rsidRDefault="00463D07" w:rsidP="00463D07">
      <w:pPr>
        <w:rPr>
          <w:rFonts w:ascii="Arial Narrow" w:hAnsi="Arial Narrow"/>
          <w:sz w:val="24"/>
          <w:szCs w:val="24"/>
        </w:rPr>
      </w:pPr>
    </w:p>
    <w:p w14:paraId="53199265"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17121AFD" w14:textId="77777777" w:rsidR="00463D07" w:rsidRPr="00F750CA" w:rsidRDefault="00463D07" w:rsidP="00463D07">
      <w:pPr>
        <w:rPr>
          <w:rFonts w:ascii="Arial Narrow" w:hAnsi="Arial Narrow"/>
          <w:sz w:val="24"/>
          <w:szCs w:val="24"/>
        </w:rPr>
      </w:pPr>
    </w:p>
    <w:p w14:paraId="2CA21DC6"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14:paraId="625D01CE" w14:textId="77777777" w:rsidR="00463D07" w:rsidRPr="00F750CA" w:rsidRDefault="00463D07" w:rsidP="00463D07">
      <w:pPr>
        <w:rPr>
          <w:rFonts w:ascii="Arial Narrow" w:hAnsi="Arial Narrow"/>
          <w:sz w:val="24"/>
          <w:szCs w:val="24"/>
        </w:rPr>
      </w:pPr>
      <w:bookmarkStart w:id="438" w:name="_Toc156855437"/>
      <w:bookmarkStart w:id="439" w:name="_Toc156853937"/>
      <w:bookmarkStart w:id="440" w:name="_Toc156826483"/>
      <w:bookmarkStart w:id="441" w:name="_Toc156825461"/>
      <w:bookmarkStart w:id="442" w:name="_Toc156822793"/>
      <w:bookmarkStart w:id="443" w:name="_Toc156822352"/>
    </w:p>
    <w:p w14:paraId="251B239D" w14:textId="77777777" w:rsidR="00463D07" w:rsidRPr="00F750CA" w:rsidRDefault="00463D07" w:rsidP="00463D07">
      <w:pPr>
        <w:rPr>
          <w:rFonts w:ascii="Arial Narrow" w:hAnsi="Arial Narrow"/>
          <w:sz w:val="24"/>
          <w:szCs w:val="24"/>
        </w:rPr>
      </w:pPr>
      <w:bookmarkStart w:id="444" w:name="_Hlk163136133"/>
      <w:r w:rsidRPr="00F750CA">
        <w:rPr>
          <w:rFonts w:ascii="Arial Narrow" w:hAnsi="Arial Narrow"/>
          <w:sz w:val="24"/>
          <w:szCs w:val="24"/>
        </w:rPr>
        <w:t xml:space="preserve"> CALENDRIER des activités (programme de travail)</w:t>
      </w:r>
      <w:bookmarkEnd w:id="438"/>
      <w:bookmarkEnd w:id="439"/>
      <w:bookmarkEnd w:id="440"/>
      <w:bookmarkEnd w:id="441"/>
      <w:bookmarkEnd w:id="442"/>
      <w:bookmarkEnd w:id="443"/>
    </w:p>
    <w:p w14:paraId="1D320778" w14:textId="77777777" w:rsidR="00463D07" w:rsidRPr="00F750CA" w:rsidRDefault="00463D07" w:rsidP="00463D07">
      <w:pPr>
        <w:rPr>
          <w:rFonts w:ascii="Arial Narrow" w:hAnsi="Arial Narrow"/>
          <w:sz w:val="24"/>
          <w:szCs w:val="24"/>
        </w:rPr>
      </w:pPr>
    </w:p>
    <w:p w14:paraId="23553A5F"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14:paraId="17AD15B2" w14:textId="77777777" w:rsidR="00463D07" w:rsidRPr="006D7582" w:rsidRDefault="00463D07" w:rsidP="00463D07"/>
    <w:tbl>
      <w:tblPr>
        <w:tblW w:w="10245" w:type="dxa"/>
        <w:jc w:val="center"/>
        <w:tblLayout w:type="fixed"/>
        <w:tblCellMar>
          <w:left w:w="0" w:type="dxa"/>
          <w:right w:w="0" w:type="dxa"/>
        </w:tblCellMar>
        <w:tblLook w:val="04A0" w:firstRow="1" w:lastRow="0" w:firstColumn="1" w:lastColumn="0" w:noHBand="0" w:noVBand="1"/>
      </w:tblPr>
      <w:tblGrid>
        <w:gridCol w:w="4373"/>
        <w:gridCol w:w="408"/>
        <w:gridCol w:w="406"/>
        <w:gridCol w:w="407"/>
        <w:gridCol w:w="407"/>
        <w:gridCol w:w="406"/>
        <w:gridCol w:w="407"/>
        <w:gridCol w:w="407"/>
        <w:gridCol w:w="406"/>
        <w:gridCol w:w="407"/>
        <w:gridCol w:w="407"/>
        <w:gridCol w:w="406"/>
        <w:gridCol w:w="407"/>
        <w:gridCol w:w="991"/>
      </w:tblGrid>
      <w:tr w:rsidR="00463D07" w:rsidRPr="006D7582" w14:paraId="590952DE" w14:textId="77777777"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66261691" w14:textId="77777777"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14:paraId="5E3CAEC3" w14:textId="77777777" w:rsidR="00463D07" w:rsidRPr="006D7582" w:rsidRDefault="00463D07" w:rsidP="00463D07">
            <w:r w:rsidRPr="006D7582">
              <w:t>[Mois ou semaines à compter du début de la mission]</w:t>
            </w:r>
          </w:p>
        </w:tc>
      </w:tr>
      <w:tr w:rsidR="00463D07" w:rsidRPr="006D7582" w14:paraId="6A0593BE" w14:textId="77777777"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55BCFB4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E01549F" w14:textId="77777777" w:rsidR="00463D07" w:rsidRPr="006D7582" w:rsidRDefault="00463D07" w:rsidP="00463D07"/>
          <w:p w14:paraId="24183294" w14:textId="77777777"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14:paraId="4F5910EF" w14:textId="77777777" w:rsidR="00463D07" w:rsidRPr="006D7582" w:rsidRDefault="00463D07" w:rsidP="00463D07"/>
          <w:p w14:paraId="26EB915E" w14:textId="77777777"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14:paraId="3634963F" w14:textId="77777777" w:rsidR="00463D07" w:rsidRPr="006D7582" w:rsidRDefault="00463D07" w:rsidP="00463D07"/>
          <w:p w14:paraId="1A74B339" w14:textId="77777777"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14:paraId="0A0C5E5D" w14:textId="77777777" w:rsidR="00463D07" w:rsidRPr="006D7582" w:rsidRDefault="00463D07" w:rsidP="00463D07"/>
          <w:p w14:paraId="178CC24C" w14:textId="77777777"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14:paraId="0E068D0B" w14:textId="77777777" w:rsidR="00463D07" w:rsidRPr="006D7582" w:rsidRDefault="00463D07" w:rsidP="00463D07"/>
          <w:p w14:paraId="2C5D91A6" w14:textId="77777777"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14:paraId="1CA95F0E" w14:textId="77777777" w:rsidR="00463D07" w:rsidRPr="006D7582" w:rsidRDefault="00463D07" w:rsidP="00463D07"/>
          <w:p w14:paraId="28B05615" w14:textId="77777777"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14:paraId="0FE32DBC" w14:textId="77777777" w:rsidR="00463D07" w:rsidRPr="006D7582" w:rsidRDefault="00463D07" w:rsidP="00463D07"/>
          <w:p w14:paraId="195E516D" w14:textId="77777777"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14:paraId="52668B0D" w14:textId="77777777" w:rsidR="00463D07" w:rsidRPr="006D7582" w:rsidRDefault="00463D07" w:rsidP="00463D07"/>
          <w:p w14:paraId="42F1645D" w14:textId="77777777"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14:paraId="41A41A2D" w14:textId="77777777" w:rsidR="00463D07" w:rsidRPr="006D7582" w:rsidRDefault="00463D07" w:rsidP="00463D07"/>
          <w:p w14:paraId="4F8D1ABF" w14:textId="77777777"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14:paraId="7347E887" w14:textId="77777777" w:rsidR="00463D07" w:rsidRPr="006D7582" w:rsidRDefault="00463D07" w:rsidP="00463D07"/>
          <w:p w14:paraId="28B06666" w14:textId="77777777"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14:paraId="12552B81" w14:textId="77777777" w:rsidR="00463D07" w:rsidRPr="006D7582" w:rsidRDefault="00463D07" w:rsidP="00463D07"/>
          <w:p w14:paraId="68729C2C" w14:textId="77777777"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14:paraId="0FDE398D" w14:textId="77777777" w:rsidR="00463D07" w:rsidRPr="006D7582" w:rsidRDefault="00463D07" w:rsidP="00463D07"/>
          <w:p w14:paraId="5B528979" w14:textId="77777777"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14:paraId="0870CA17" w14:textId="77777777" w:rsidR="00463D07" w:rsidRPr="006D7582" w:rsidRDefault="00463D07" w:rsidP="00463D07"/>
        </w:tc>
      </w:tr>
      <w:tr w:rsidR="00463D07" w:rsidRPr="006D7582" w14:paraId="38D11697" w14:textId="77777777"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7301D37C" w14:textId="77777777" w:rsidR="00463D07" w:rsidRPr="006D7582" w:rsidRDefault="00463D07" w:rsidP="00463D07"/>
          <w:p w14:paraId="281B38BB" w14:textId="77777777"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14:paraId="375C1B0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384AA4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384AF5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446B49B"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78B73A6"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BE0A33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3E31F46"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B337840"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099157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BD8D3B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783DEAE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A6912A7"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2BFD8B2D" w14:textId="77777777" w:rsidR="00463D07" w:rsidRPr="006D7582" w:rsidRDefault="00463D07" w:rsidP="00463D07"/>
        </w:tc>
      </w:tr>
      <w:tr w:rsidR="00463D07" w:rsidRPr="006D7582" w14:paraId="4349F99D"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485C5F2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ABAE27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E8DADE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C55D1E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3639531"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E5F4AD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8C73CB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E707F04"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CC563C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B922416"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07F2275"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8599A6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085283B"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5F6510FF" w14:textId="77777777" w:rsidR="00463D07" w:rsidRPr="006D7582" w:rsidRDefault="00463D07" w:rsidP="00463D07"/>
        </w:tc>
      </w:tr>
      <w:tr w:rsidR="00463D07" w:rsidRPr="006D7582" w14:paraId="4AF81CA1"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07F9DEA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7DF14EB"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4323EF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6A610B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BDB78BE"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DB40970"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EDABD3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898E0C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BF44CA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62D36A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F97516E"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7B1BC6D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3A83D28"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83F2EEE" w14:textId="77777777" w:rsidR="00463D07" w:rsidRPr="006D7582" w:rsidRDefault="00463D07" w:rsidP="00463D07"/>
        </w:tc>
      </w:tr>
      <w:tr w:rsidR="00463D07" w:rsidRPr="006D7582" w14:paraId="177EBC53"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B6F20D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14C5FA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9FD76C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BC3BC7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F20FB57"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F570C9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98B3B2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D69EEE8"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13FF381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1177CE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D20A79A"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8CAA36D"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0EC5655"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05B8A42B" w14:textId="77777777" w:rsidR="00463D07" w:rsidRPr="006D7582" w:rsidRDefault="00463D07" w:rsidP="00463D07"/>
        </w:tc>
      </w:tr>
      <w:tr w:rsidR="00463D07" w:rsidRPr="006D7582" w14:paraId="2D2F0DA9" w14:textId="77777777"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740B6BB0"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52F2DF6"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E031F7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8DBF89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9DDA90E"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7AB47E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0F1CC7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73D0A5A"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BC30FD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543693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628797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9C78D56"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785F94F"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39B9EFBE" w14:textId="77777777" w:rsidR="00463D07" w:rsidRPr="006D7582" w:rsidRDefault="00463D07" w:rsidP="00463D07"/>
        </w:tc>
      </w:tr>
    </w:tbl>
    <w:p w14:paraId="012BEABC" w14:textId="77777777" w:rsidR="00463D07" w:rsidRDefault="00463D07" w:rsidP="00463D07">
      <w:r w:rsidRPr="006D7582">
        <w:t>*</w:t>
      </w:r>
    </w:p>
    <w:p w14:paraId="0CD8D5B6" w14:textId="77777777" w:rsidR="00F750CA" w:rsidRDefault="00F750CA" w:rsidP="00463D07"/>
    <w:p w14:paraId="758B6F6C" w14:textId="77777777" w:rsidR="00F750CA" w:rsidRPr="006D7582" w:rsidRDefault="00F750CA" w:rsidP="00463D07"/>
    <w:p w14:paraId="013E7272"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B. </w:t>
      </w:r>
      <w:r w:rsidRPr="00F750CA">
        <w:rPr>
          <w:rFonts w:ascii="Arial Narrow" w:hAnsi="Arial Narrow"/>
          <w:b/>
          <w:sz w:val="28"/>
          <w:szCs w:val="28"/>
          <w:u w:val="single"/>
        </w:rPr>
        <w:t>Achèvement et soumission des rapports</w:t>
      </w:r>
    </w:p>
    <w:p w14:paraId="53B92002" w14:textId="77777777" w:rsidR="00463D07" w:rsidRPr="006D7582" w:rsidRDefault="00463D07" w:rsidP="00463D07"/>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463D07" w:rsidRPr="00F750CA" w14:paraId="0D12332D" w14:textId="77777777"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14:paraId="000DC718"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14:paraId="2B9BA4E8"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14:paraId="26791926" w14:textId="77777777"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14:paraId="0E41ECC3"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14:paraId="1224BD26" w14:textId="77777777" w:rsidR="00463D07" w:rsidRPr="00F750CA" w:rsidRDefault="00463D07" w:rsidP="00463D07">
            <w:pPr>
              <w:rPr>
                <w:rFonts w:ascii="Arial Narrow" w:hAnsi="Arial Narrow"/>
                <w:sz w:val="24"/>
                <w:szCs w:val="24"/>
              </w:rPr>
            </w:pPr>
          </w:p>
        </w:tc>
      </w:tr>
      <w:tr w:rsidR="00463D07" w:rsidRPr="00F750CA" w14:paraId="2C01EC0F" w14:textId="77777777"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14:paraId="0EC67F14"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14:paraId="7005E58C"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14:paraId="2D443069" w14:textId="77777777" w:rsidR="00463D07" w:rsidRPr="00F750CA" w:rsidRDefault="00463D07" w:rsidP="00463D07">
            <w:pPr>
              <w:rPr>
                <w:rFonts w:ascii="Arial Narrow" w:hAnsi="Arial Narrow"/>
                <w:sz w:val="24"/>
                <w:szCs w:val="24"/>
              </w:rPr>
            </w:pPr>
          </w:p>
        </w:tc>
      </w:tr>
      <w:tr w:rsidR="00463D07" w:rsidRPr="00F750CA" w14:paraId="1073D35E" w14:textId="77777777"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14:paraId="60C9D2F7"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14:paraId="39AF2D91" w14:textId="77777777" w:rsidR="00463D07" w:rsidRPr="00F750CA" w:rsidRDefault="00463D07" w:rsidP="00463D07">
            <w:pPr>
              <w:rPr>
                <w:rFonts w:ascii="Arial Narrow" w:hAnsi="Arial Narrow"/>
                <w:sz w:val="24"/>
                <w:szCs w:val="24"/>
              </w:rPr>
            </w:pPr>
          </w:p>
        </w:tc>
      </w:tr>
      <w:tr w:rsidR="00463D07" w:rsidRPr="00F750CA" w14:paraId="2EC2A86A" w14:textId="77777777"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14:paraId="46807FC2"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14:paraId="4AB221AC" w14:textId="77777777" w:rsidR="00463D07" w:rsidRPr="00F750CA" w:rsidRDefault="00463D07" w:rsidP="00463D07">
            <w:pPr>
              <w:rPr>
                <w:rFonts w:ascii="Arial Narrow" w:hAnsi="Arial Narrow"/>
                <w:sz w:val="24"/>
                <w:szCs w:val="24"/>
              </w:rPr>
            </w:pPr>
          </w:p>
        </w:tc>
      </w:tr>
    </w:tbl>
    <w:p w14:paraId="7CC3B7AE" w14:textId="77777777" w:rsidR="00463D07" w:rsidRPr="006D7582" w:rsidRDefault="00463D07" w:rsidP="00463D07"/>
    <w:p w14:paraId="7B6A91DB" w14:textId="77777777" w:rsidR="00463D07" w:rsidRPr="006D7582" w:rsidRDefault="00463D07" w:rsidP="00463D07"/>
    <w:p w14:paraId="426A844E" w14:textId="77777777" w:rsidR="00463D07" w:rsidRPr="006D7582" w:rsidRDefault="00463D07" w:rsidP="00463D07"/>
    <w:p w14:paraId="0B628705" w14:textId="77777777" w:rsidR="00463D07" w:rsidRPr="006D7582" w:rsidRDefault="00463D07" w:rsidP="00463D07"/>
    <w:p w14:paraId="5DE286C2" w14:textId="77777777" w:rsidR="00463D07" w:rsidRPr="006D7582" w:rsidRDefault="00463D07" w:rsidP="00463D07"/>
    <w:p w14:paraId="5658A64E" w14:textId="77777777" w:rsidR="00463D07" w:rsidRPr="006D7582" w:rsidRDefault="00463D07" w:rsidP="00463D07"/>
    <w:p w14:paraId="21F0D268" w14:textId="77777777" w:rsidR="00463D07" w:rsidRPr="006D7582" w:rsidRDefault="00463D07" w:rsidP="00463D07"/>
    <w:p w14:paraId="2EC4B1FB" w14:textId="77777777" w:rsidR="00463D07" w:rsidRPr="006D7582" w:rsidRDefault="00463D07" w:rsidP="00463D07"/>
    <w:p w14:paraId="4AECA7A0" w14:textId="77777777" w:rsidR="00463D07" w:rsidRPr="006D7582" w:rsidRDefault="00463D07" w:rsidP="00463D07"/>
    <w:p w14:paraId="73E77CDD" w14:textId="77777777" w:rsidR="00463D07" w:rsidRPr="006D7582" w:rsidRDefault="00463D07" w:rsidP="00463D07"/>
    <w:p w14:paraId="12AE1F07" w14:textId="77777777" w:rsidR="00463D07" w:rsidRPr="006D7582" w:rsidRDefault="00463D07" w:rsidP="00463D07"/>
    <w:p w14:paraId="3CE90305" w14:textId="77777777" w:rsidR="00463D07" w:rsidRPr="006D7582" w:rsidRDefault="00463D07" w:rsidP="00463D07"/>
    <w:p w14:paraId="5225A87D" w14:textId="77777777" w:rsidR="00463D07" w:rsidRPr="006D7582" w:rsidRDefault="00463D07" w:rsidP="00463D07"/>
    <w:p w14:paraId="09BD9CCE" w14:textId="77777777" w:rsidR="00463D07" w:rsidRPr="006D7582" w:rsidRDefault="00463D07" w:rsidP="00463D07"/>
    <w:p w14:paraId="4A3532B3" w14:textId="77777777" w:rsidR="00463D07" w:rsidRPr="006D7582" w:rsidRDefault="00463D07" w:rsidP="00463D07"/>
    <w:p w14:paraId="75E6C8C7" w14:textId="77777777" w:rsidR="00463D07" w:rsidRPr="006D7582" w:rsidRDefault="00463D07" w:rsidP="00463D07"/>
    <w:p w14:paraId="31B16CA2" w14:textId="77777777" w:rsidR="00463D07" w:rsidRPr="006D7582" w:rsidRDefault="00463D07" w:rsidP="00463D07"/>
    <w:p w14:paraId="7EA163E1" w14:textId="77777777" w:rsidR="00463D07" w:rsidRPr="006D7582" w:rsidRDefault="00463D07" w:rsidP="00463D07"/>
    <w:p w14:paraId="1081B790" w14:textId="77777777" w:rsidR="00463D07" w:rsidRPr="006D7582" w:rsidRDefault="00463D07" w:rsidP="00463D07"/>
    <w:p w14:paraId="5B6BB680" w14:textId="77777777" w:rsidR="00463D07" w:rsidRPr="006D7582" w:rsidRDefault="00463D07" w:rsidP="00463D07"/>
    <w:p w14:paraId="4E452643" w14:textId="77777777" w:rsidR="00463D07" w:rsidRPr="007557A8" w:rsidRDefault="00463D07" w:rsidP="00463D07">
      <w:pPr>
        <w:rPr>
          <w:rFonts w:ascii="Arial Narrow" w:hAnsi="Arial Narrow"/>
          <w:b/>
          <w:sz w:val="28"/>
          <w:szCs w:val="28"/>
        </w:rPr>
      </w:pPr>
      <w:r w:rsidRPr="007557A8">
        <w:rPr>
          <w:rFonts w:ascii="Arial Narrow" w:hAnsi="Arial Narrow"/>
          <w:b/>
          <w:sz w:val="28"/>
          <w:szCs w:val="28"/>
        </w:rPr>
        <w:t>Calendrier du personnel spécialisé</w:t>
      </w:r>
    </w:p>
    <w:p w14:paraId="4DD9C968" w14:textId="77777777"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378"/>
        <w:gridCol w:w="1427"/>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7557A8" w14:paraId="71C66815" w14:textId="77777777" w:rsidTr="00463D07">
        <w:trPr>
          <w:cantSplit/>
          <w:trHeight w:val="391"/>
          <w:jc w:val="center"/>
        </w:trPr>
        <w:tc>
          <w:tcPr>
            <w:tcW w:w="377" w:type="dxa"/>
            <w:vMerge w:val="restart"/>
            <w:tcBorders>
              <w:top w:val="double" w:sz="4" w:space="0" w:color="auto"/>
              <w:left w:val="double" w:sz="4" w:space="0" w:color="auto"/>
              <w:bottom w:val="single" w:sz="12" w:space="0" w:color="auto"/>
              <w:right w:val="single" w:sz="6" w:space="0" w:color="auto"/>
            </w:tcBorders>
            <w:vAlign w:val="center"/>
            <w:hideMark/>
          </w:tcPr>
          <w:p w14:paraId="3710784B" w14:textId="77777777" w:rsidR="00463D07" w:rsidRPr="007557A8" w:rsidRDefault="00463D07" w:rsidP="00463D07">
            <w:pPr>
              <w:rPr>
                <w:rFonts w:ascii="Arial Narrow" w:hAnsi="Arial Narrow"/>
                <w:sz w:val="24"/>
                <w:szCs w:val="24"/>
              </w:rPr>
            </w:pPr>
            <w:bookmarkStart w:id="445" w:name="_Toc64435224"/>
            <w:bookmarkStart w:id="446" w:name="_Toc64435414"/>
            <w:bookmarkStart w:id="447" w:name="_Toc64435604"/>
            <w:bookmarkStart w:id="448" w:name="_Toc72513346"/>
            <w:bookmarkStart w:id="449" w:name="_Toc72513664"/>
            <w:bookmarkStart w:id="450" w:name="_Toc72514644"/>
            <w:bookmarkStart w:id="451" w:name="_Toc72514823"/>
            <w:bookmarkStart w:id="452" w:name="_Toc72515058"/>
            <w:bookmarkStart w:id="453" w:name="_Toc156822349"/>
            <w:bookmarkStart w:id="454" w:name="_Toc156822790"/>
            <w:bookmarkStart w:id="455" w:name="_Toc156825458"/>
            <w:bookmarkStart w:id="456" w:name="_Toc156826480"/>
            <w:bookmarkStart w:id="457" w:name="_Toc156853934"/>
            <w:bookmarkStart w:id="458" w:name="_Toc156855434"/>
            <w:r w:rsidRPr="007557A8">
              <w:rPr>
                <w:rFonts w:ascii="Arial Narrow" w:hAnsi="Arial Narrow"/>
                <w:sz w:val="24"/>
                <w:szCs w:val="24"/>
              </w:rPr>
              <w:t>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tc>
        <w:tc>
          <w:tcPr>
            <w:tcW w:w="1425" w:type="dxa"/>
            <w:tcBorders>
              <w:top w:val="double" w:sz="4" w:space="0" w:color="auto"/>
              <w:left w:val="single" w:sz="6" w:space="0" w:color="auto"/>
              <w:bottom w:val="nil"/>
              <w:right w:val="single" w:sz="6" w:space="0" w:color="auto"/>
            </w:tcBorders>
            <w:vAlign w:val="center"/>
          </w:tcPr>
          <w:p w14:paraId="0DE3A31A" w14:textId="77777777" w:rsidR="00463D07" w:rsidRPr="007557A8" w:rsidRDefault="00463D07" w:rsidP="00463D07">
            <w:pPr>
              <w:rPr>
                <w:rFonts w:ascii="Arial Narrow" w:hAnsi="Arial Narrow"/>
                <w:sz w:val="24"/>
                <w:szCs w:val="24"/>
                <w:lang w:val="en-GB"/>
              </w:rPr>
            </w:pPr>
          </w:p>
          <w:p w14:paraId="70F4C55A" w14:textId="77777777" w:rsidR="00463D07" w:rsidRPr="007557A8" w:rsidRDefault="00463D07" w:rsidP="00463D07">
            <w:pPr>
              <w:rPr>
                <w:rFonts w:ascii="Arial Narrow" w:hAnsi="Arial Narrow"/>
                <w:sz w:val="24"/>
                <w:szCs w:val="24"/>
              </w:rPr>
            </w:pPr>
          </w:p>
          <w:p w14:paraId="794414A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1018" w:type="dxa"/>
            <w:vMerge w:val="restart"/>
            <w:tcBorders>
              <w:top w:val="double" w:sz="4" w:space="0" w:color="auto"/>
              <w:left w:val="single" w:sz="6" w:space="0" w:color="auto"/>
              <w:bottom w:val="single" w:sz="12" w:space="0" w:color="auto"/>
              <w:right w:val="single" w:sz="6" w:space="0" w:color="auto"/>
            </w:tcBorders>
            <w:vAlign w:val="center"/>
          </w:tcPr>
          <w:p w14:paraId="43D8B6AA" w14:textId="77777777" w:rsidR="00463D07" w:rsidRPr="007557A8" w:rsidRDefault="00463D07" w:rsidP="00463D07">
            <w:pPr>
              <w:rPr>
                <w:rFonts w:ascii="Arial Narrow" w:hAnsi="Arial Narrow"/>
                <w:sz w:val="24"/>
                <w:szCs w:val="24"/>
              </w:rPr>
            </w:pPr>
          </w:p>
          <w:p w14:paraId="6BE45E9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14:paraId="330CAD1B" w14:textId="77777777" w:rsidR="00463D07" w:rsidRPr="007557A8" w:rsidRDefault="00463D07" w:rsidP="00463D07">
            <w:pPr>
              <w:rPr>
                <w:rFonts w:ascii="Arial Narrow" w:hAnsi="Arial Narrow"/>
                <w:sz w:val="24"/>
                <w:szCs w:val="24"/>
              </w:rPr>
            </w:pPr>
            <w:bookmarkStart w:id="459" w:name="_Toc64435225"/>
            <w:bookmarkStart w:id="460" w:name="_Toc64435415"/>
            <w:bookmarkStart w:id="461" w:name="_Toc64435605"/>
            <w:bookmarkStart w:id="462" w:name="_Toc72513347"/>
            <w:bookmarkStart w:id="463" w:name="_Toc72513665"/>
            <w:bookmarkStart w:id="464" w:name="_Toc72514645"/>
            <w:bookmarkStart w:id="465" w:name="_Toc72514824"/>
            <w:bookmarkStart w:id="466" w:name="_Toc72515059"/>
            <w:bookmarkStart w:id="467" w:name="_Toc156822350"/>
            <w:bookmarkStart w:id="468" w:name="_Toc156822791"/>
            <w:bookmarkStart w:id="469" w:name="_Toc156825459"/>
            <w:bookmarkStart w:id="470" w:name="_Toc156826481"/>
            <w:bookmarkStart w:id="471" w:name="_Toc156853935"/>
            <w:bookmarkStart w:id="472" w:name="_Toc156855435"/>
            <w:r w:rsidRPr="007557A8">
              <w:rPr>
                <w:rFonts w:ascii="Arial Narrow" w:hAnsi="Arial Narrow"/>
                <w:sz w:val="24"/>
                <w:szCs w:val="24"/>
              </w:rPr>
              <w:t>Personnel (sous forme de graphique à barres)</w:t>
            </w:r>
            <w:bookmarkEnd w:id="459"/>
            <w:bookmarkEnd w:id="460"/>
            <w:bookmarkEnd w:id="461"/>
            <w:r w:rsidRPr="007557A8">
              <w:rPr>
                <w:rFonts w:ascii="Arial Narrow" w:hAnsi="Arial Narrow"/>
                <w:sz w:val="24"/>
                <w:szCs w:val="24"/>
              </w:rPr>
              <w:footnoteReference w:customMarkFollows="1" w:id="1"/>
              <w:t>2</w:t>
            </w:r>
            <w:bookmarkEnd w:id="462"/>
            <w:bookmarkEnd w:id="463"/>
            <w:bookmarkEnd w:id="464"/>
            <w:bookmarkEnd w:id="465"/>
            <w:bookmarkEnd w:id="466"/>
            <w:bookmarkEnd w:id="467"/>
            <w:bookmarkEnd w:id="468"/>
            <w:bookmarkEnd w:id="469"/>
            <w:bookmarkEnd w:id="470"/>
            <w:bookmarkEnd w:id="471"/>
            <w:bookmarkEnd w:id="472"/>
          </w:p>
        </w:tc>
        <w:tc>
          <w:tcPr>
            <w:tcW w:w="1869" w:type="dxa"/>
            <w:gridSpan w:val="4"/>
            <w:tcBorders>
              <w:top w:val="double" w:sz="4" w:space="0" w:color="auto"/>
              <w:left w:val="nil"/>
              <w:bottom w:val="single" w:sz="6" w:space="0" w:color="auto"/>
              <w:right w:val="double" w:sz="4" w:space="0" w:color="auto"/>
            </w:tcBorders>
            <w:vAlign w:val="center"/>
            <w:hideMark/>
          </w:tcPr>
          <w:p w14:paraId="0859A2C7" w14:textId="77777777" w:rsidR="00463D07" w:rsidRPr="007557A8" w:rsidRDefault="00463D07" w:rsidP="00463D07">
            <w:pPr>
              <w:rPr>
                <w:rFonts w:ascii="Arial Narrow" w:hAnsi="Arial Narrow"/>
                <w:sz w:val="24"/>
                <w:szCs w:val="24"/>
              </w:rPr>
            </w:pPr>
            <w:bookmarkStart w:id="473" w:name="_Toc64435226"/>
            <w:bookmarkStart w:id="474" w:name="_Toc64435416"/>
            <w:bookmarkStart w:id="475" w:name="_Toc64435606"/>
            <w:bookmarkStart w:id="476" w:name="_Toc72513348"/>
            <w:bookmarkStart w:id="477" w:name="_Toc72513666"/>
            <w:bookmarkStart w:id="478" w:name="_Toc72514646"/>
            <w:bookmarkStart w:id="479" w:name="_Toc72514825"/>
            <w:bookmarkStart w:id="480" w:name="_Toc72515060"/>
            <w:bookmarkStart w:id="481" w:name="_Toc156822351"/>
            <w:bookmarkStart w:id="482" w:name="_Toc156822792"/>
            <w:bookmarkStart w:id="483" w:name="_Toc156825460"/>
            <w:bookmarkStart w:id="484" w:name="_Toc156826482"/>
            <w:bookmarkStart w:id="485" w:name="_Toc156853936"/>
            <w:bookmarkStart w:id="486" w:name="_Toc156855436"/>
            <w:r w:rsidRPr="007557A8">
              <w:rPr>
                <w:rFonts w:ascii="Arial Narrow" w:hAnsi="Arial Narrow"/>
                <w:sz w:val="24"/>
                <w:szCs w:val="24"/>
              </w:rPr>
              <w:t>Total personnel/mois</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tc>
      </w:tr>
      <w:tr w:rsidR="00463D07" w:rsidRPr="007557A8" w14:paraId="135F2212" w14:textId="77777777" w:rsidTr="00463D07">
        <w:trPr>
          <w:gridAfter w:val="1"/>
          <w:wAfter w:w="30" w:type="dxa"/>
          <w:cantSplit/>
          <w:trHeight w:val="391"/>
          <w:jc w:val="center"/>
        </w:trPr>
        <w:tc>
          <w:tcPr>
            <w:tcW w:w="11291" w:type="dxa"/>
            <w:vMerge/>
            <w:tcBorders>
              <w:top w:val="double" w:sz="4" w:space="0" w:color="auto"/>
              <w:left w:val="double" w:sz="4" w:space="0" w:color="auto"/>
              <w:bottom w:val="single" w:sz="12" w:space="0" w:color="auto"/>
              <w:right w:val="single" w:sz="6" w:space="0" w:color="auto"/>
            </w:tcBorders>
            <w:vAlign w:val="center"/>
            <w:hideMark/>
          </w:tcPr>
          <w:p w14:paraId="6393EBE2" w14:textId="77777777" w:rsidR="00463D07" w:rsidRPr="007557A8" w:rsidRDefault="00463D07" w:rsidP="00463D07">
            <w:pPr>
              <w:rPr>
                <w:rFonts w:ascii="Arial Narrow" w:hAnsi="Arial Narrow"/>
                <w:sz w:val="24"/>
                <w:szCs w:val="24"/>
              </w:rPr>
            </w:pPr>
          </w:p>
        </w:tc>
        <w:tc>
          <w:tcPr>
            <w:tcW w:w="1425" w:type="dxa"/>
            <w:tcBorders>
              <w:top w:val="nil"/>
              <w:left w:val="single" w:sz="6" w:space="0" w:color="auto"/>
              <w:bottom w:val="single" w:sz="12" w:space="0" w:color="auto"/>
              <w:right w:val="single" w:sz="6" w:space="0" w:color="auto"/>
            </w:tcBorders>
          </w:tcPr>
          <w:p w14:paraId="3CCD197D" w14:textId="77777777" w:rsidR="00463D07" w:rsidRPr="007557A8" w:rsidRDefault="00463D07" w:rsidP="00463D07">
            <w:pPr>
              <w:rPr>
                <w:rFonts w:ascii="Arial Narrow" w:hAnsi="Arial Narrow"/>
                <w:sz w:val="24"/>
                <w:szCs w:val="24"/>
                <w:lang w:val="en-GB"/>
              </w:rPr>
            </w:pPr>
          </w:p>
        </w:tc>
        <w:tc>
          <w:tcPr>
            <w:tcW w:w="1018" w:type="dxa"/>
            <w:vMerge/>
            <w:tcBorders>
              <w:top w:val="double" w:sz="4" w:space="0" w:color="auto"/>
              <w:left w:val="single" w:sz="6" w:space="0" w:color="auto"/>
              <w:bottom w:val="single" w:sz="12" w:space="0" w:color="auto"/>
              <w:right w:val="single" w:sz="6" w:space="0" w:color="auto"/>
            </w:tcBorders>
            <w:vAlign w:val="center"/>
            <w:hideMark/>
          </w:tcPr>
          <w:p w14:paraId="2357A8D4" w14:textId="77777777" w:rsidR="00463D07" w:rsidRPr="007557A8"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14:paraId="74F48D6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14:paraId="64E09D3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14:paraId="17FB9B2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14:paraId="2A7BD0A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14:paraId="6B016ED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14:paraId="310505F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14:paraId="28C2BDD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14:paraId="51FA4E5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14:paraId="0A9BC93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14:paraId="15829DD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14:paraId="4EED312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14:paraId="7C841B1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14:paraId="730FD403" w14:textId="77777777" w:rsidR="00463D07" w:rsidRPr="007557A8" w:rsidRDefault="00463D07" w:rsidP="00463D07">
            <w:pPr>
              <w:rPr>
                <w:rFonts w:ascii="Arial Narrow" w:hAnsi="Arial Narrow"/>
                <w:sz w:val="24"/>
                <w:szCs w:val="24"/>
              </w:rPr>
            </w:pPr>
            <w:proofErr w:type="gramStart"/>
            <w:r w:rsidRPr="007557A8">
              <w:rPr>
                <w:rFonts w:ascii="Arial Narrow" w:hAnsi="Arial Narrow"/>
                <w:sz w:val="24"/>
                <w:szCs w:val="24"/>
              </w:rPr>
              <w:t>n</w:t>
            </w:r>
            <w:proofErr w:type="gramEnd"/>
          </w:p>
        </w:tc>
        <w:tc>
          <w:tcPr>
            <w:tcW w:w="618" w:type="dxa"/>
            <w:gridSpan w:val="2"/>
            <w:tcBorders>
              <w:top w:val="single" w:sz="6" w:space="0" w:color="auto"/>
              <w:left w:val="nil"/>
              <w:bottom w:val="single" w:sz="12" w:space="0" w:color="auto"/>
              <w:right w:val="single" w:sz="6" w:space="0" w:color="auto"/>
            </w:tcBorders>
            <w:vAlign w:val="center"/>
            <w:hideMark/>
          </w:tcPr>
          <w:p w14:paraId="414559C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14:paraId="1C91BCF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hideMark/>
          </w:tcPr>
          <w:p w14:paraId="1E0A7CB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14:paraId="077E57AC" w14:textId="77777777" w:rsidTr="00463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hideMark/>
          </w:tcPr>
          <w:p w14:paraId="43AAB8BF"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14:paraId="3FCEBF06"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14F624A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5" w:type="dxa"/>
            <w:tcBorders>
              <w:top w:val="single" w:sz="6" w:space="0" w:color="auto"/>
              <w:left w:val="single" w:sz="6" w:space="0" w:color="auto"/>
              <w:bottom w:val="nil"/>
              <w:right w:val="single" w:sz="6" w:space="0" w:color="auto"/>
            </w:tcBorders>
          </w:tcPr>
          <w:p w14:paraId="41E7B803"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718B132B"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14:paraId="7F6B4EC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14:paraId="52BA39B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D458423"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EEB1E4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CF6B69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FC8468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1468A4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A347CF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AAB1D8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197699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8BA9CE3"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A21762F"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00BFD6BC"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5A9DAA6F"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6DA050BF"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A468E52" w14:textId="77777777" w:rsidR="00463D07" w:rsidRPr="007557A8" w:rsidRDefault="00463D07" w:rsidP="00463D07">
            <w:pPr>
              <w:rPr>
                <w:rFonts w:ascii="Arial Narrow" w:hAnsi="Arial Narrow"/>
                <w:sz w:val="24"/>
                <w:szCs w:val="24"/>
              </w:rPr>
            </w:pPr>
          </w:p>
        </w:tc>
      </w:tr>
      <w:tr w:rsidR="00463D07" w:rsidRPr="007557A8" w14:paraId="237D77DC"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79831DD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361CF16A"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0F66326C"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14:paraId="5EA9149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14:paraId="1787463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B9D544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DB7907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262D3F0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0D7D2AD"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2B9F63C"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3284F4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0C7593A9"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5AE7777"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129C521"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A7C65F9"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3160B2E9"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5BC69FC"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083AE47B"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565C06CB" w14:textId="77777777" w:rsidR="00463D07" w:rsidRPr="007557A8" w:rsidRDefault="00463D07" w:rsidP="00463D07">
            <w:pPr>
              <w:rPr>
                <w:rFonts w:ascii="Arial Narrow" w:hAnsi="Arial Narrow"/>
                <w:sz w:val="24"/>
                <w:szCs w:val="24"/>
              </w:rPr>
            </w:pPr>
          </w:p>
        </w:tc>
      </w:tr>
      <w:tr w:rsidR="00463D07" w:rsidRPr="007557A8" w14:paraId="366A31AB"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1F6BEBCB"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5" w:type="dxa"/>
            <w:tcBorders>
              <w:top w:val="single" w:sz="6" w:space="0" w:color="auto"/>
              <w:left w:val="single" w:sz="6" w:space="0" w:color="auto"/>
              <w:bottom w:val="nil"/>
              <w:right w:val="single" w:sz="6" w:space="0" w:color="auto"/>
            </w:tcBorders>
          </w:tcPr>
          <w:p w14:paraId="0A419F6B"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128D8917"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5AD0FA31"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E1B048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D89FAB4"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163735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F4C303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8E35C0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54DF22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A507153"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2B187A36"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515232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6F2C8E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B129DDC"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743EEDA4"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D2F9BEC"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67D8394"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682D8C3F" w14:textId="77777777" w:rsidR="00463D07" w:rsidRPr="007557A8" w:rsidRDefault="00463D07" w:rsidP="00463D07">
            <w:pPr>
              <w:rPr>
                <w:rFonts w:ascii="Arial Narrow" w:hAnsi="Arial Narrow"/>
                <w:sz w:val="24"/>
                <w:szCs w:val="24"/>
              </w:rPr>
            </w:pPr>
          </w:p>
        </w:tc>
      </w:tr>
      <w:tr w:rsidR="00463D07" w:rsidRPr="007557A8" w14:paraId="48FE0DA9"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23002C5D"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58B2AAF3"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59550AD6"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14:paraId="2E8D966D"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08D08F8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41F86F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08895F71"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91F1DE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9CA4AE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0A87E0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AF77A8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23257347"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EC42E87"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739D2AC"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00540467"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323996E5"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65EA0D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574E260F"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6C16FD3D" w14:textId="77777777" w:rsidR="00463D07" w:rsidRPr="007557A8" w:rsidRDefault="00463D07" w:rsidP="00463D07">
            <w:pPr>
              <w:rPr>
                <w:rFonts w:ascii="Arial Narrow" w:hAnsi="Arial Narrow"/>
                <w:sz w:val="24"/>
                <w:szCs w:val="24"/>
              </w:rPr>
            </w:pPr>
          </w:p>
        </w:tc>
      </w:tr>
      <w:tr w:rsidR="00463D07" w:rsidRPr="007557A8" w14:paraId="778B326A"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555EFA03" w14:textId="77777777" w:rsidR="00463D07" w:rsidRPr="007557A8" w:rsidRDefault="00463D07" w:rsidP="00463D07">
            <w:pPr>
              <w:rPr>
                <w:rFonts w:ascii="Arial Narrow" w:hAnsi="Arial Narrow"/>
                <w:sz w:val="24"/>
                <w:szCs w:val="24"/>
                <w:lang w:val="en-GB"/>
              </w:rPr>
            </w:pPr>
            <w:proofErr w:type="gramStart"/>
            <w:r w:rsidRPr="007557A8">
              <w:rPr>
                <w:rFonts w:ascii="Arial Narrow" w:hAnsi="Arial Narrow"/>
                <w:sz w:val="24"/>
                <w:szCs w:val="24"/>
              </w:rPr>
              <w:t>n</w:t>
            </w:r>
            <w:proofErr w:type="gramEnd"/>
          </w:p>
        </w:tc>
        <w:tc>
          <w:tcPr>
            <w:tcW w:w="1425" w:type="dxa"/>
            <w:tcBorders>
              <w:top w:val="single" w:sz="6" w:space="0" w:color="auto"/>
              <w:left w:val="single" w:sz="6" w:space="0" w:color="auto"/>
              <w:bottom w:val="nil"/>
              <w:right w:val="single" w:sz="6" w:space="0" w:color="auto"/>
            </w:tcBorders>
          </w:tcPr>
          <w:p w14:paraId="37AA3B54"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18B2D11F"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1F0D504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CCE8318"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98829D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BA6CE1"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5EFE81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FA80AB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CB0873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B41312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F07D1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29F7536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048150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85B6943"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25E20044"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6A30EAC5"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AB7F00"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5B34115E" w14:textId="77777777" w:rsidR="00463D07" w:rsidRPr="007557A8" w:rsidRDefault="00463D07" w:rsidP="00463D07">
            <w:pPr>
              <w:rPr>
                <w:rFonts w:ascii="Arial Narrow" w:hAnsi="Arial Narrow"/>
                <w:sz w:val="24"/>
                <w:szCs w:val="24"/>
              </w:rPr>
            </w:pPr>
          </w:p>
        </w:tc>
      </w:tr>
      <w:tr w:rsidR="00463D07" w:rsidRPr="007557A8" w14:paraId="170F1D9A"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321A0299"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2AE26540"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4A530E88"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14:paraId="6F615FC7"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5A45679"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C961921"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754ED12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6BBB31B7"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76F244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4DCEA54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BA89D6C"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5EABE3E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353843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604F82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77B07111"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14:paraId="46EE90E9"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493A1EAC"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55B79921"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7F7A6F5C" w14:textId="77777777" w:rsidR="00463D07" w:rsidRPr="007557A8" w:rsidRDefault="00463D07" w:rsidP="00463D07">
            <w:pPr>
              <w:rPr>
                <w:rFonts w:ascii="Arial Narrow" w:hAnsi="Arial Narrow"/>
                <w:sz w:val="24"/>
                <w:szCs w:val="24"/>
              </w:rPr>
            </w:pPr>
          </w:p>
        </w:tc>
      </w:tr>
      <w:tr w:rsidR="00463D07" w:rsidRPr="007557A8" w14:paraId="72F83F35" w14:textId="77777777" w:rsidTr="00463D07">
        <w:trPr>
          <w:gridAfter w:val="1"/>
          <w:wAfter w:w="30" w:type="dxa"/>
          <w:cantSplit/>
          <w:trHeight w:val="326"/>
          <w:jc w:val="center"/>
        </w:trPr>
        <w:tc>
          <w:tcPr>
            <w:tcW w:w="377" w:type="dxa"/>
            <w:tcBorders>
              <w:top w:val="single" w:sz="6" w:space="0" w:color="auto"/>
              <w:left w:val="double" w:sz="4" w:space="0" w:color="auto"/>
              <w:bottom w:val="nil"/>
              <w:right w:val="nil"/>
            </w:tcBorders>
          </w:tcPr>
          <w:p w14:paraId="39EF561E" w14:textId="77777777" w:rsidR="00463D07" w:rsidRPr="007557A8" w:rsidRDefault="00463D07" w:rsidP="00463D07">
            <w:pPr>
              <w:rPr>
                <w:rFonts w:ascii="Arial Narrow" w:hAnsi="Arial Narrow"/>
                <w:sz w:val="24"/>
                <w:szCs w:val="24"/>
                <w:lang w:val="en-GB"/>
              </w:rPr>
            </w:pPr>
          </w:p>
        </w:tc>
        <w:tc>
          <w:tcPr>
            <w:tcW w:w="1425" w:type="dxa"/>
            <w:tcBorders>
              <w:top w:val="single" w:sz="6" w:space="0" w:color="auto"/>
              <w:left w:val="nil"/>
              <w:bottom w:val="nil"/>
              <w:right w:val="nil"/>
            </w:tcBorders>
          </w:tcPr>
          <w:p w14:paraId="2DC78714" w14:textId="77777777" w:rsidR="00463D07" w:rsidRPr="007557A8" w:rsidRDefault="00463D07" w:rsidP="00463D07">
            <w:pPr>
              <w:rPr>
                <w:rFonts w:ascii="Arial Narrow" w:hAnsi="Arial Narrow"/>
                <w:sz w:val="24"/>
                <w:szCs w:val="24"/>
              </w:rPr>
            </w:pPr>
          </w:p>
        </w:tc>
        <w:tc>
          <w:tcPr>
            <w:tcW w:w="1018" w:type="dxa"/>
            <w:tcBorders>
              <w:top w:val="single" w:sz="6" w:space="0" w:color="auto"/>
              <w:left w:val="nil"/>
              <w:bottom w:val="nil"/>
              <w:right w:val="nil"/>
            </w:tcBorders>
          </w:tcPr>
          <w:p w14:paraId="5A95DD5C" w14:textId="77777777" w:rsidR="00463D07" w:rsidRPr="007557A8"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14:paraId="4259FD1F"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1505AEB"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2BC95E1"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27CEAE88"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3F0A706C"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0E87B0FC"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069D6D8C"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60803799"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31E1DB13"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14:paraId="409E305C"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14:paraId="0FB205B4"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3B917A6C" w14:textId="77777777"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57124545" w14:textId="77777777" w:rsidR="00463D07" w:rsidRPr="007557A8" w:rsidRDefault="00463D07" w:rsidP="00463D07">
            <w:pPr>
              <w:rPr>
                <w:rFonts w:ascii="Arial Narrow" w:hAnsi="Arial Narrow"/>
                <w:sz w:val="24"/>
                <w:szCs w:val="24"/>
              </w:rPr>
            </w:pPr>
          </w:p>
        </w:tc>
      </w:tr>
      <w:tr w:rsidR="00463D07" w:rsidRPr="007557A8" w14:paraId="078E7D3C" w14:textId="77777777" w:rsidTr="00463D07">
        <w:trPr>
          <w:gridAfter w:val="1"/>
          <w:wAfter w:w="30" w:type="dxa"/>
          <w:cantSplit/>
          <w:trHeight w:val="326"/>
          <w:jc w:val="center"/>
        </w:trPr>
        <w:tc>
          <w:tcPr>
            <w:tcW w:w="377" w:type="dxa"/>
            <w:tcBorders>
              <w:top w:val="nil"/>
              <w:left w:val="double" w:sz="4" w:space="0" w:color="auto"/>
              <w:bottom w:val="double" w:sz="4" w:space="0" w:color="auto"/>
              <w:right w:val="nil"/>
            </w:tcBorders>
          </w:tcPr>
          <w:p w14:paraId="389DB79C" w14:textId="77777777" w:rsidR="00463D07" w:rsidRPr="007557A8" w:rsidRDefault="00463D07" w:rsidP="00463D07">
            <w:pPr>
              <w:rPr>
                <w:rFonts w:ascii="Arial Narrow" w:hAnsi="Arial Narrow"/>
                <w:sz w:val="24"/>
                <w:szCs w:val="24"/>
                <w:lang w:val="en-GB"/>
              </w:rPr>
            </w:pPr>
          </w:p>
        </w:tc>
        <w:tc>
          <w:tcPr>
            <w:tcW w:w="1425" w:type="dxa"/>
            <w:tcBorders>
              <w:top w:val="nil"/>
              <w:left w:val="nil"/>
              <w:bottom w:val="double" w:sz="4" w:space="0" w:color="auto"/>
              <w:right w:val="nil"/>
            </w:tcBorders>
          </w:tcPr>
          <w:p w14:paraId="1599B01E" w14:textId="77777777" w:rsidR="00463D07" w:rsidRPr="007557A8" w:rsidRDefault="00463D07" w:rsidP="00463D07">
            <w:pPr>
              <w:rPr>
                <w:rFonts w:ascii="Arial Narrow" w:hAnsi="Arial Narrow"/>
                <w:sz w:val="24"/>
                <w:szCs w:val="24"/>
              </w:rPr>
            </w:pPr>
          </w:p>
        </w:tc>
        <w:tc>
          <w:tcPr>
            <w:tcW w:w="1018" w:type="dxa"/>
            <w:tcBorders>
              <w:top w:val="nil"/>
              <w:left w:val="nil"/>
              <w:bottom w:val="double" w:sz="4" w:space="0" w:color="auto"/>
              <w:right w:val="nil"/>
            </w:tcBorders>
          </w:tcPr>
          <w:p w14:paraId="44063D93" w14:textId="77777777" w:rsidR="00463D07" w:rsidRPr="007557A8"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14:paraId="3E74FF9A"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297E9090"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77CA114"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33C6206"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3E892711"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2EAC9B6F"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2ED3BD27"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C0C541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003B94C"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14:paraId="39E86D8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14:paraId="24BDBFF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1E7B0363"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14:paraId="703DA276" w14:textId="77777777" w:rsidR="00463D07" w:rsidRPr="007557A8" w:rsidRDefault="00463D07" w:rsidP="00463D07">
            <w:pPr>
              <w:rPr>
                <w:rFonts w:ascii="Arial Narrow" w:hAnsi="Arial Narrow"/>
                <w:sz w:val="24"/>
                <w:szCs w:val="24"/>
              </w:rPr>
            </w:pPr>
          </w:p>
        </w:tc>
      </w:tr>
    </w:tbl>
    <w:p w14:paraId="00671DB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14:paraId="0EEBFB28" w14:textId="77777777" w:rsidR="00463D07" w:rsidRPr="007557A8" w:rsidRDefault="00463D07" w:rsidP="00463D07">
      <w:pPr>
        <w:rPr>
          <w:rFonts w:ascii="Arial Narrow" w:hAnsi="Arial Narrow"/>
          <w:sz w:val="24"/>
          <w:szCs w:val="24"/>
        </w:rPr>
      </w:pPr>
      <w:r w:rsidRPr="007557A8">
        <w:rPr>
          <w:rFonts w:ascii="Arial Narrow" w:hAnsi="Arial Narrow"/>
          <w:noProof/>
          <w:sz w:val="24"/>
          <w:szCs w:val="24"/>
          <w:lang w:val="en-ZA" w:eastAsia="en-ZA"/>
        </w:rPr>
        <mc:AlternateContent>
          <mc:Choice Requires="wps">
            <w:drawing>
              <wp:anchor distT="0" distB="0" distL="114300" distR="114300" simplePos="0" relativeHeight="251671552" behindDoc="1" locked="0" layoutInCell="1" allowOverlap="1" wp14:anchorId="78DE1228" wp14:editId="7A6B7613">
                <wp:simplePos x="0" y="0"/>
                <wp:positionH relativeFrom="page">
                  <wp:posOffset>2200910</wp:posOffset>
                </wp:positionH>
                <wp:positionV relativeFrom="paragraph">
                  <wp:posOffset>118745</wp:posOffset>
                </wp:positionV>
                <wp:extent cx="1440815" cy="0"/>
                <wp:effectExtent l="10160" t="13970" r="6350" b="5080"/>
                <wp:wrapNone/>
                <wp:docPr id="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E2374" id="Freeform 32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7557A8">
        <w:rPr>
          <w:rFonts w:ascii="Arial Narrow" w:hAnsi="Arial Narrow"/>
          <w:sz w:val="24"/>
          <w:szCs w:val="24"/>
        </w:rPr>
        <w:t>Durée des activités :</w:t>
      </w:r>
    </w:p>
    <w:p w14:paraId="0E0EE2C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14:paraId="6C1FE6A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14:paraId="1EE0CE0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14:paraId="314C862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14:paraId="5FC2AAE7" w14:textId="77777777" w:rsidR="00463D07" w:rsidRPr="006D7582" w:rsidRDefault="00463D07" w:rsidP="00463D07"/>
    <w:p w14:paraId="4A2356FB" w14:textId="77777777" w:rsidR="00463D07" w:rsidRDefault="00463D07" w:rsidP="00463D07"/>
    <w:p w14:paraId="48CCA6B6" w14:textId="77777777" w:rsidR="007557A8" w:rsidRDefault="007557A8" w:rsidP="00463D07"/>
    <w:p w14:paraId="6E24718D" w14:textId="77777777" w:rsidR="007557A8" w:rsidRDefault="007557A8" w:rsidP="00463D07"/>
    <w:p w14:paraId="07251B79" w14:textId="77777777" w:rsidR="007557A8" w:rsidRPr="006D7582" w:rsidRDefault="007557A8" w:rsidP="00463D07">
      <w:pPr>
        <w:sectPr w:rsidR="007557A8" w:rsidRPr="006D7582">
          <w:pgSz w:w="12240" w:h="15840"/>
          <w:pgMar w:top="851" w:right="1417" w:bottom="1417" w:left="1417" w:header="720" w:footer="720" w:gutter="0"/>
          <w:cols w:space="720"/>
        </w:sectPr>
      </w:pPr>
    </w:p>
    <w:bookmarkEnd w:id="444"/>
    <w:p w14:paraId="359B9E24" w14:textId="77777777"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14:paraId="2E0E92DC" w14:textId="77777777" w:rsidR="00463D07" w:rsidRPr="007557A8" w:rsidRDefault="00463D07" w:rsidP="00463D07">
      <w:pPr>
        <w:rPr>
          <w:rFonts w:ascii="Arial Narrow" w:hAnsi="Arial Narrow"/>
          <w:b/>
          <w:sz w:val="28"/>
          <w:szCs w:val="28"/>
          <w:u w:val="single"/>
        </w:rPr>
      </w:pPr>
      <w:proofErr w:type="gramStart"/>
      <w:r w:rsidRPr="007557A8">
        <w:rPr>
          <w:rFonts w:ascii="Arial Narrow" w:hAnsi="Arial Narrow"/>
          <w:b/>
          <w:sz w:val="28"/>
          <w:szCs w:val="28"/>
        </w:rPr>
        <w:t>e</w:t>
      </w:r>
      <w:proofErr w:type="gramEnd"/>
      <w:r w:rsidRPr="007557A8">
        <w:rPr>
          <w:rFonts w:ascii="Arial Narrow" w:hAnsi="Arial Narrow"/>
          <w:b/>
          <w:sz w:val="28"/>
          <w:szCs w:val="28"/>
        </w:rPr>
        <w:t xml:space="preserve">1. </w:t>
      </w:r>
      <w:r w:rsidRPr="007557A8">
        <w:rPr>
          <w:rFonts w:ascii="Arial Narrow" w:hAnsi="Arial Narrow"/>
          <w:b/>
          <w:sz w:val="28"/>
          <w:szCs w:val="28"/>
          <w:u w:val="single"/>
        </w:rPr>
        <w:t>Personnel technique clé /de gestion</w:t>
      </w:r>
    </w:p>
    <w:p w14:paraId="0024DC37" w14:textId="77777777" w:rsidR="00463D07" w:rsidRPr="006D7582" w:rsidRDefault="00463D07" w:rsidP="00463D07"/>
    <w:tbl>
      <w:tblPr>
        <w:tblW w:w="11010" w:type="dxa"/>
        <w:jc w:val="center"/>
        <w:tblLayout w:type="fixed"/>
        <w:tblCellMar>
          <w:left w:w="0" w:type="dxa"/>
          <w:right w:w="0" w:type="dxa"/>
        </w:tblCellMar>
        <w:tblLook w:val="04A0" w:firstRow="1" w:lastRow="0" w:firstColumn="1" w:lastColumn="0" w:noHBand="0" w:noVBand="1"/>
      </w:tblPr>
      <w:tblGrid>
        <w:gridCol w:w="3304"/>
        <w:gridCol w:w="1345"/>
        <w:gridCol w:w="1345"/>
        <w:gridCol w:w="1345"/>
        <w:gridCol w:w="1878"/>
        <w:gridCol w:w="1793"/>
      </w:tblGrid>
      <w:tr w:rsidR="00463D07" w:rsidRPr="007557A8" w14:paraId="4B397497" w14:textId="77777777"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14:paraId="2120D8BD" w14:textId="77777777" w:rsidR="00463D07" w:rsidRPr="007557A8" w:rsidRDefault="00463D07" w:rsidP="00463D07">
            <w:pPr>
              <w:rPr>
                <w:rFonts w:ascii="Arial Narrow" w:hAnsi="Arial Narrow"/>
                <w:sz w:val="24"/>
                <w:szCs w:val="24"/>
              </w:rPr>
            </w:pPr>
            <w:bookmarkStart w:id="487"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4278B5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7C18CE0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5EA42147"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14:paraId="599D990D"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14:paraId="0E057605"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14:paraId="028D5FAF" w14:textId="77777777"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 xml:space="preserve">Terme de </w:t>
            </w:r>
            <w:proofErr w:type="gramStart"/>
            <w:r w:rsidR="00463D07" w:rsidRPr="007557A8">
              <w:rPr>
                <w:rFonts w:ascii="Arial Narrow" w:hAnsi="Arial Narrow"/>
                <w:sz w:val="24"/>
                <w:szCs w:val="24"/>
              </w:rPr>
              <w:t>projets  similaires</w:t>
            </w:r>
            <w:proofErr w:type="gramEnd"/>
            <w:r w:rsidR="00463D07" w:rsidRPr="007557A8">
              <w:rPr>
                <w:rFonts w:ascii="Arial Narrow" w:hAnsi="Arial Narrow"/>
                <w:sz w:val="24"/>
                <w:szCs w:val="24"/>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049C6317"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14:paraId="7E922AC4"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14:paraId="487FA7FD"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14:paraId="645C7D22" w14:textId="77777777" w:rsidR="00463D07" w:rsidRPr="007557A8" w:rsidRDefault="00463D07" w:rsidP="00463D07">
            <w:pPr>
              <w:rPr>
                <w:rFonts w:ascii="Arial Narrow" w:hAnsi="Arial Narrow"/>
                <w:sz w:val="24"/>
                <w:szCs w:val="24"/>
              </w:rPr>
            </w:pPr>
          </w:p>
        </w:tc>
      </w:tr>
      <w:tr w:rsidR="00463D07" w:rsidRPr="007557A8" w14:paraId="6C9A7815"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763AACA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3FD8C4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0FB804B"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14:paraId="7B75AACA"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6C25F6CC"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0779F436" w14:textId="77777777" w:rsidR="00463D07" w:rsidRPr="007557A8" w:rsidRDefault="00463D07" w:rsidP="00463D07">
            <w:pPr>
              <w:rPr>
                <w:rFonts w:ascii="Arial Narrow" w:hAnsi="Arial Narrow"/>
                <w:sz w:val="24"/>
                <w:szCs w:val="24"/>
              </w:rPr>
            </w:pPr>
          </w:p>
        </w:tc>
      </w:tr>
      <w:tr w:rsidR="00463D07" w:rsidRPr="007557A8" w14:paraId="15AA1E55"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7CFDADD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2B0421C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88F7F37"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1410513A"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5108D54B"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5AEB7310" w14:textId="77777777" w:rsidR="00463D07" w:rsidRPr="007557A8" w:rsidRDefault="00463D07" w:rsidP="00463D07">
            <w:pPr>
              <w:rPr>
                <w:rFonts w:ascii="Arial Narrow" w:hAnsi="Arial Narrow"/>
                <w:sz w:val="24"/>
                <w:szCs w:val="24"/>
              </w:rPr>
            </w:pPr>
          </w:p>
        </w:tc>
      </w:tr>
      <w:tr w:rsidR="00463D07" w:rsidRPr="007557A8" w14:paraId="41101FB2"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A5A5D79"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7C0C672"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989D4EF"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7BAC6A4"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13635820"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5386F3B" w14:textId="77777777" w:rsidR="00463D07" w:rsidRPr="007557A8" w:rsidRDefault="00463D07" w:rsidP="00463D07">
            <w:pPr>
              <w:rPr>
                <w:rFonts w:ascii="Arial Narrow" w:hAnsi="Arial Narrow"/>
                <w:sz w:val="24"/>
                <w:szCs w:val="24"/>
              </w:rPr>
            </w:pPr>
          </w:p>
        </w:tc>
      </w:tr>
      <w:tr w:rsidR="00463D07" w:rsidRPr="007557A8" w14:paraId="5193FB69"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229CD3C5"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574F9D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23A0AB2F"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5D3DF0C"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0C20B950"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5E71DF65" w14:textId="77777777" w:rsidR="00463D07" w:rsidRPr="007557A8" w:rsidRDefault="00463D07" w:rsidP="00463D07">
            <w:pPr>
              <w:rPr>
                <w:rFonts w:ascii="Arial Narrow" w:hAnsi="Arial Narrow"/>
                <w:sz w:val="24"/>
                <w:szCs w:val="24"/>
              </w:rPr>
            </w:pPr>
          </w:p>
        </w:tc>
      </w:tr>
      <w:tr w:rsidR="00463D07" w:rsidRPr="007557A8" w14:paraId="2290F4CB"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520BD3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406D6AB"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5663E1A"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E695F6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3B7F060F"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13183409" w14:textId="77777777" w:rsidR="00463D07" w:rsidRPr="007557A8" w:rsidRDefault="00463D07" w:rsidP="00463D07">
            <w:pPr>
              <w:rPr>
                <w:rFonts w:ascii="Arial Narrow" w:hAnsi="Arial Narrow"/>
                <w:sz w:val="24"/>
                <w:szCs w:val="24"/>
              </w:rPr>
            </w:pPr>
          </w:p>
        </w:tc>
      </w:tr>
      <w:tr w:rsidR="00463D07" w:rsidRPr="007557A8" w14:paraId="35ED57EC" w14:textId="77777777"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14:paraId="2E0BDA1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17B9EBF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29D1247"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ED3218E"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34BB36C7"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0D31433E" w14:textId="77777777" w:rsidR="00463D07" w:rsidRPr="007557A8" w:rsidRDefault="00463D07" w:rsidP="00463D07">
            <w:pPr>
              <w:rPr>
                <w:rFonts w:ascii="Arial Narrow" w:hAnsi="Arial Narrow"/>
                <w:sz w:val="24"/>
                <w:szCs w:val="24"/>
              </w:rPr>
            </w:pPr>
          </w:p>
        </w:tc>
      </w:tr>
      <w:bookmarkEnd w:id="487"/>
    </w:tbl>
    <w:p w14:paraId="6D52CDA0" w14:textId="77777777" w:rsidR="00463D07" w:rsidRPr="006D7582" w:rsidRDefault="00463D07" w:rsidP="00463D07"/>
    <w:p w14:paraId="1CA76B9D" w14:textId="77777777" w:rsidR="00463D07" w:rsidRPr="007557A8" w:rsidRDefault="00463D07" w:rsidP="00463D07">
      <w:pPr>
        <w:rPr>
          <w:rFonts w:ascii="Arial Narrow" w:hAnsi="Arial Narrow"/>
          <w:b/>
          <w:sz w:val="28"/>
          <w:szCs w:val="28"/>
          <w:u w:val="single"/>
        </w:rPr>
      </w:pPr>
    </w:p>
    <w:p w14:paraId="5DD81C82"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71"/>
        <w:gridCol w:w="1881"/>
        <w:gridCol w:w="1881"/>
        <w:gridCol w:w="1881"/>
      </w:tblGrid>
      <w:tr w:rsidR="00463D07" w:rsidRPr="007557A8" w14:paraId="4AF4FC5E"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14:paraId="46CA8317" w14:textId="77777777" w:rsidR="00463D07" w:rsidRPr="007557A8" w:rsidRDefault="00463D07" w:rsidP="00463D07">
            <w:pPr>
              <w:rPr>
                <w:rFonts w:ascii="Arial Narrow" w:hAnsi="Arial Narrow"/>
                <w:sz w:val="24"/>
                <w:szCs w:val="24"/>
              </w:rPr>
            </w:pPr>
            <w:bookmarkStart w:id="488"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14:paraId="6213D75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2E399B4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73067E67"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5B2C3B8A"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14:paraId="5F9C81D5" w14:textId="77777777" w:rsidTr="00463D07">
        <w:trPr>
          <w:trHeight w:val="503"/>
        </w:trPr>
        <w:tc>
          <w:tcPr>
            <w:tcW w:w="1988" w:type="dxa"/>
            <w:tcBorders>
              <w:top w:val="single" w:sz="4" w:space="0" w:color="auto"/>
              <w:left w:val="single" w:sz="4" w:space="0" w:color="auto"/>
              <w:bottom w:val="single" w:sz="4" w:space="0" w:color="auto"/>
              <w:right w:val="single" w:sz="4" w:space="0" w:color="auto"/>
            </w:tcBorders>
          </w:tcPr>
          <w:p w14:paraId="338276D2"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2F151382"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69A2510"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728CB18C"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A8446CA" w14:textId="77777777" w:rsidR="00463D07" w:rsidRPr="007557A8" w:rsidRDefault="00463D07" w:rsidP="00463D07">
            <w:pPr>
              <w:rPr>
                <w:rFonts w:ascii="Arial Narrow" w:hAnsi="Arial Narrow"/>
                <w:sz w:val="24"/>
                <w:szCs w:val="24"/>
              </w:rPr>
            </w:pPr>
          </w:p>
        </w:tc>
      </w:tr>
      <w:tr w:rsidR="00463D07" w:rsidRPr="007557A8" w14:paraId="6B260B55"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122DA90A"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7CBAA43E"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F3BE6E5"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815A925"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206D4FF" w14:textId="77777777" w:rsidR="00463D07" w:rsidRPr="007557A8" w:rsidRDefault="00463D07" w:rsidP="00463D07">
            <w:pPr>
              <w:rPr>
                <w:rFonts w:ascii="Arial Narrow" w:hAnsi="Arial Narrow"/>
                <w:sz w:val="24"/>
                <w:szCs w:val="24"/>
              </w:rPr>
            </w:pPr>
          </w:p>
        </w:tc>
      </w:tr>
      <w:tr w:rsidR="00463D07" w:rsidRPr="007557A8" w14:paraId="46AC9551"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2D8DADC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2F503C01"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341AB93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00417949"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AD69F5D" w14:textId="77777777" w:rsidR="00463D07" w:rsidRPr="007557A8" w:rsidRDefault="00463D07" w:rsidP="00463D07">
            <w:pPr>
              <w:rPr>
                <w:rFonts w:ascii="Arial Narrow" w:hAnsi="Arial Narrow"/>
                <w:sz w:val="24"/>
                <w:szCs w:val="24"/>
              </w:rPr>
            </w:pPr>
          </w:p>
        </w:tc>
      </w:tr>
      <w:bookmarkEnd w:id="488"/>
    </w:tbl>
    <w:p w14:paraId="65E92741" w14:textId="77777777" w:rsidR="00463D07" w:rsidRPr="006D7582" w:rsidRDefault="00463D07" w:rsidP="00463D07"/>
    <w:p w14:paraId="3C93D8DB" w14:textId="77777777" w:rsidR="00463D07" w:rsidRPr="006D7582" w:rsidRDefault="00463D07" w:rsidP="00463D07"/>
    <w:p w14:paraId="0EF32726" w14:textId="77777777" w:rsidR="00463D07" w:rsidRPr="006D7582" w:rsidRDefault="00463D07" w:rsidP="00463D07"/>
    <w:p w14:paraId="21318B43" w14:textId="77777777" w:rsidR="00463D07" w:rsidRPr="006D7582" w:rsidRDefault="00463D07" w:rsidP="00463D07"/>
    <w:p w14:paraId="04B8547F" w14:textId="77777777" w:rsidR="00463D07" w:rsidRPr="006D7582" w:rsidRDefault="00463D07" w:rsidP="00463D07"/>
    <w:p w14:paraId="2E8E46BB" w14:textId="77777777" w:rsidR="00463D07" w:rsidRDefault="00463D07" w:rsidP="00463D07"/>
    <w:p w14:paraId="233C4F6C" w14:textId="77777777" w:rsidR="007557A8" w:rsidRDefault="007557A8" w:rsidP="00463D07"/>
    <w:p w14:paraId="5BBFB3C1" w14:textId="77777777" w:rsidR="007557A8" w:rsidRPr="006D7582" w:rsidRDefault="007557A8" w:rsidP="00463D07"/>
    <w:p w14:paraId="645FE4ED" w14:textId="77777777" w:rsidR="00463D07" w:rsidRPr="007557A8" w:rsidRDefault="00863AFB" w:rsidP="00463D07">
      <w:pPr>
        <w:rPr>
          <w:rFonts w:ascii="Arial Narrow" w:hAnsi="Arial Narrow"/>
          <w:b/>
          <w:sz w:val="28"/>
          <w:szCs w:val="28"/>
        </w:rPr>
      </w:pPr>
      <w:proofErr w:type="spellStart"/>
      <w:r>
        <w:rPr>
          <w:rFonts w:ascii="Arial Narrow" w:hAnsi="Arial Narrow"/>
          <w:b/>
          <w:sz w:val="28"/>
          <w:szCs w:val="28"/>
        </w:rPr>
        <w:lastRenderedPageBreak/>
        <w:t>Annexen</w:t>
      </w:r>
      <w:proofErr w:type="spellEnd"/>
      <w:r>
        <w:rPr>
          <w:rFonts w:ascii="Arial Narrow" w:hAnsi="Arial Narrow"/>
          <w:b/>
          <w:sz w:val="28"/>
          <w:szCs w:val="28"/>
        </w:rPr>
        <w:t>° 9</w:t>
      </w:r>
      <w:r w:rsidR="00463D07" w:rsidRPr="007557A8">
        <w:rPr>
          <w:rFonts w:ascii="Arial Narrow" w:hAnsi="Arial Narrow"/>
          <w:b/>
          <w:sz w:val="28"/>
          <w:szCs w:val="28"/>
        </w:rPr>
        <w:t xml:space="preserve"> : </w:t>
      </w:r>
      <w:bookmarkStart w:id="489" w:name="_Hlk143620781"/>
      <w:r w:rsidR="007557A8" w:rsidRPr="007557A8">
        <w:rPr>
          <w:rFonts w:ascii="Arial Narrow" w:hAnsi="Arial Narrow"/>
          <w:b/>
          <w:sz w:val="28"/>
          <w:szCs w:val="28"/>
        </w:rPr>
        <w:t>MODELE FICHE DE PRESTATIONS SUSCEPTIBLES D’ETRE SOUS-TRAITEES COMMANDEES</w:t>
      </w:r>
      <w:bookmarkEnd w:id="489"/>
    </w:p>
    <w:p w14:paraId="4DDE54ED" w14:textId="77777777" w:rsidR="00463D07" w:rsidRPr="006D7582" w:rsidRDefault="00463D07" w:rsidP="00463D07"/>
    <w:tbl>
      <w:tblPr>
        <w:tblW w:w="9667" w:type="dxa"/>
        <w:tblCellMar>
          <w:left w:w="10" w:type="dxa"/>
          <w:right w:w="10" w:type="dxa"/>
        </w:tblCellMar>
        <w:tblLook w:val="04A0" w:firstRow="1" w:lastRow="0" w:firstColumn="1" w:lastColumn="0" w:noHBand="0" w:noVBand="1"/>
      </w:tblPr>
      <w:tblGrid>
        <w:gridCol w:w="2166"/>
        <w:gridCol w:w="4016"/>
        <w:gridCol w:w="3485"/>
      </w:tblGrid>
      <w:tr w:rsidR="00463D07" w:rsidRPr="007557A8" w14:paraId="663B84F4" w14:textId="77777777"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56CF97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0AB1D4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5F8E03FA"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14:paraId="3ED1DFF3" w14:textId="77777777"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4687D81"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370D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BC92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w:t>
            </w:r>
            <w:proofErr w:type="gramStart"/>
            <w:r w:rsidRPr="007557A8">
              <w:rPr>
                <w:rFonts w:ascii="Arial Narrow" w:hAnsi="Arial Narrow"/>
                <w:sz w:val="24"/>
                <w:szCs w:val="24"/>
              </w:rPr>
              <w:t>insérer</w:t>
            </w:r>
            <w:proofErr w:type="gramEnd"/>
            <w:r w:rsidRPr="007557A8">
              <w:rPr>
                <w:rFonts w:ascii="Arial Narrow" w:hAnsi="Arial Narrow"/>
                <w:sz w:val="24"/>
                <w:szCs w:val="24"/>
              </w:rPr>
              <w:t xml:space="preserve"> la quantité des articles à fournir]</w:t>
            </w:r>
          </w:p>
        </w:tc>
      </w:tr>
      <w:tr w:rsidR="00463D07" w:rsidRPr="007557A8" w14:paraId="0F8188BD"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48938E2"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7F424"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F234" w14:textId="77777777" w:rsidR="00463D07" w:rsidRPr="007557A8" w:rsidRDefault="00463D07" w:rsidP="00463D07">
            <w:pPr>
              <w:rPr>
                <w:rFonts w:ascii="Arial Narrow" w:hAnsi="Arial Narrow"/>
                <w:sz w:val="24"/>
                <w:szCs w:val="24"/>
              </w:rPr>
            </w:pPr>
          </w:p>
        </w:tc>
      </w:tr>
      <w:tr w:rsidR="00463D07" w:rsidRPr="007557A8" w14:paraId="1426A4B8" w14:textId="77777777"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76777F3"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9572"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F0D1B" w14:textId="77777777" w:rsidR="00463D07" w:rsidRPr="007557A8" w:rsidRDefault="00463D07" w:rsidP="00463D07">
            <w:pPr>
              <w:rPr>
                <w:rFonts w:ascii="Arial Narrow" w:hAnsi="Arial Narrow"/>
                <w:sz w:val="24"/>
                <w:szCs w:val="24"/>
              </w:rPr>
            </w:pPr>
          </w:p>
        </w:tc>
      </w:tr>
      <w:tr w:rsidR="00463D07" w:rsidRPr="007557A8" w14:paraId="6E54C31B"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989ED81"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92C5B"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6543" w14:textId="77777777" w:rsidR="00463D07" w:rsidRPr="007557A8" w:rsidRDefault="00463D07" w:rsidP="00463D07">
            <w:pPr>
              <w:rPr>
                <w:rFonts w:ascii="Arial Narrow" w:hAnsi="Arial Narrow"/>
                <w:sz w:val="24"/>
                <w:szCs w:val="24"/>
              </w:rPr>
            </w:pPr>
          </w:p>
        </w:tc>
      </w:tr>
      <w:tr w:rsidR="00463D07" w:rsidRPr="007557A8" w14:paraId="1591BA57" w14:textId="77777777"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44CDE81B"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A4E330B"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50901AB" w14:textId="77777777" w:rsidR="00463D07" w:rsidRPr="007557A8" w:rsidRDefault="00463D07" w:rsidP="00463D07">
            <w:pPr>
              <w:rPr>
                <w:rFonts w:ascii="Arial Narrow" w:hAnsi="Arial Narrow"/>
                <w:sz w:val="24"/>
                <w:szCs w:val="24"/>
              </w:rPr>
            </w:pPr>
          </w:p>
        </w:tc>
      </w:tr>
    </w:tbl>
    <w:p w14:paraId="12A65E72" w14:textId="77777777" w:rsidR="00463D07" w:rsidRPr="006D7582" w:rsidRDefault="00463D07" w:rsidP="00463D07"/>
    <w:p w14:paraId="1381EFCB" w14:textId="77777777" w:rsidR="00463D07" w:rsidRPr="006D7582" w:rsidRDefault="00463D07" w:rsidP="00463D07"/>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463D07" w:rsidRPr="007557A8" w14:paraId="289F3855" w14:textId="77777777"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14:paraId="7AD8F0F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6FA06893" w14:textId="77777777" w:rsidR="00463D07" w:rsidRPr="007557A8" w:rsidRDefault="00463D07" w:rsidP="00463D07">
            <w:pPr>
              <w:rPr>
                <w:rFonts w:ascii="Arial Narrow" w:hAnsi="Arial Narrow"/>
                <w:sz w:val="24"/>
                <w:szCs w:val="24"/>
              </w:rPr>
            </w:pPr>
          </w:p>
          <w:p w14:paraId="77D8C88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14:paraId="52930B36" w14:textId="77777777" w:rsidR="00463D07" w:rsidRPr="007557A8" w:rsidRDefault="00463D07" w:rsidP="00463D07">
            <w:pPr>
              <w:rPr>
                <w:rFonts w:ascii="Arial Narrow" w:hAnsi="Arial Narrow"/>
                <w:sz w:val="24"/>
                <w:szCs w:val="24"/>
              </w:rPr>
            </w:pPr>
          </w:p>
          <w:p w14:paraId="6E21FAC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6B094E39"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14:paraId="7F40CEA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w:t>
            </w:r>
            <w:proofErr w:type="gramStart"/>
            <w:r w:rsidRPr="007557A8">
              <w:rPr>
                <w:rFonts w:ascii="Arial Narrow" w:hAnsi="Arial Narrow"/>
                <w:sz w:val="24"/>
                <w:szCs w:val="24"/>
              </w:rPr>
              <w:t>insérer</w:t>
            </w:r>
            <w:proofErr w:type="gramEnd"/>
            <w:r w:rsidRPr="007557A8">
              <w:rPr>
                <w:rFonts w:ascii="Arial Narrow" w:hAnsi="Arial Narrow"/>
                <w:sz w:val="24"/>
                <w:szCs w:val="24"/>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4491D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w:t>
            </w:r>
            <w:proofErr w:type="gramStart"/>
            <w:r w:rsidRPr="007557A8">
              <w:rPr>
                <w:rFonts w:ascii="Arial Narrow" w:hAnsi="Arial Narrow"/>
                <w:sz w:val="24"/>
                <w:szCs w:val="24"/>
              </w:rPr>
              <w:t>insérer</w:t>
            </w:r>
            <w:proofErr w:type="gramEnd"/>
            <w:r w:rsidRPr="007557A8">
              <w:rPr>
                <w:rFonts w:ascii="Arial Narrow" w:hAnsi="Arial Narrow"/>
                <w:sz w:val="24"/>
                <w:szCs w:val="24"/>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14:paraId="059CCA4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w:t>
            </w:r>
            <w:proofErr w:type="gramStart"/>
            <w:r w:rsidRPr="007557A8">
              <w:rPr>
                <w:rFonts w:ascii="Arial Narrow" w:hAnsi="Arial Narrow"/>
                <w:sz w:val="24"/>
                <w:szCs w:val="24"/>
              </w:rPr>
              <w:t>unité</w:t>
            </w:r>
            <w:proofErr w:type="gramEnd"/>
            <w:r w:rsidRPr="007557A8">
              <w:rPr>
                <w:rFonts w:ascii="Arial Narrow" w:hAnsi="Arial Narrow"/>
                <w:sz w:val="24"/>
                <w:szCs w:val="24"/>
              </w:rPr>
              <w:t xml:space="preserve"> de mesure]</w:t>
            </w:r>
          </w:p>
        </w:tc>
      </w:tr>
      <w:tr w:rsidR="00463D07" w:rsidRPr="007557A8" w14:paraId="1DB3A061"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5F0ADCA3"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BF43D7"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4A9A54CA" w14:textId="77777777" w:rsidR="00463D07" w:rsidRPr="007557A8" w:rsidRDefault="00463D07" w:rsidP="00463D07">
            <w:pPr>
              <w:rPr>
                <w:rFonts w:ascii="Arial Narrow" w:hAnsi="Arial Narrow"/>
                <w:sz w:val="24"/>
                <w:szCs w:val="24"/>
              </w:rPr>
            </w:pPr>
          </w:p>
        </w:tc>
      </w:tr>
      <w:tr w:rsidR="00463D07" w:rsidRPr="007557A8" w14:paraId="06688737"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0F1C584C"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7411C8"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78DB0C01" w14:textId="77777777" w:rsidR="00463D07" w:rsidRPr="007557A8" w:rsidRDefault="00463D07" w:rsidP="00463D07">
            <w:pPr>
              <w:rPr>
                <w:rFonts w:ascii="Arial Narrow" w:hAnsi="Arial Narrow"/>
                <w:sz w:val="24"/>
                <w:szCs w:val="24"/>
              </w:rPr>
            </w:pPr>
          </w:p>
        </w:tc>
      </w:tr>
      <w:tr w:rsidR="00463D07" w:rsidRPr="007557A8" w14:paraId="390FB73C"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317FE67"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87A2CF"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407DE6E5" w14:textId="77777777" w:rsidR="00463D07" w:rsidRPr="007557A8" w:rsidRDefault="00463D07" w:rsidP="00463D07">
            <w:pPr>
              <w:rPr>
                <w:rFonts w:ascii="Arial Narrow" w:hAnsi="Arial Narrow"/>
                <w:sz w:val="24"/>
                <w:szCs w:val="24"/>
              </w:rPr>
            </w:pPr>
          </w:p>
        </w:tc>
      </w:tr>
    </w:tbl>
    <w:p w14:paraId="2AF53CAF" w14:textId="77777777" w:rsidR="00463D07" w:rsidRPr="006D7582" w:rsidRDefault="00463D07" w:rsidP="00463D07"/>
    <w:p w14:paraId="1D25CEC8" w14:textId="77777777" w:rsidR="00463D07" w:rsidRPr="006D7582" w:rsidRDefault="00463D07" w:rsidP="00463D07"/>
    <w:p w14:paraId="4E7A93E4" w14:textId="77777777" w:rsidR="00463D07" w:rsidRPr="006D7582" w:rsidRDefault="00463D07" w:rsidP="00463D07"/>
    <w:p w14:paraId="4F88655F" w14:textId="77777777" w:rsidR="00463D07" w:rsidRPr="006D7582" w:rsidRDefault="00463D07" w:rsidP="00463D07"/>
    <w:p w14:paraId="3EA5DBA8" w14:textId="77777777" w:rsidR="00463D07" w:rsidRPr="006D7582" w:rsidRDefault="00463D07" w:rsidP="00463D07"/>
    <w:p w14:paraId="7BE89651" w14:textId="77777777" w:rsidR="00463D07" w:rsidRPr="006D7582" w:rsidRDefault="00463D07" w:rsidP="00463D07"/>
    <w:p w14:paraId="24DB9CE9" w14:textId="77777777" w:rsidR="00463D07" w:rsidRPr="006D7582" w:rsidRDefault="00463D07" w:rsidP="00463D07"/>
    <w:p w14:paraId="181F574F" w14:textId="77777777" w:rsidR="00463D07" w:rsidRPr="006D7582" w:rsidRDefault="00463D07" w:rsidP="00463D07"/>
    <w:p w14:paraId="0565422D" w14:textId="77777777" w:rsidR="00463D07" w:rsidRPr="006D7582" w:rsidRDefault="00463D07" w:rsidP="00463D07"/>
    <w:p w14:paraId="18A86EF9" w14:textId="77777777" w:rsidR="00463D07" w:rsidRPr="006D7582" w:rsidRDefault="00463D07" w:rsidP="00463D07"/>
    <w:p w14:paraId="10B609E5" w14:textId="77777777" w:rsidR="00463D07" w:rsidRPr="006D7582" w:rsidRDefault="00463D07" w:rsidP="00463D07"/>
    <w:p w14:paraId="32A65BF3" w14:textId="77777777" w:rsidR="00463D07" w:rsidRPr="006D7582" w:rsidRDefault="00463D07" w:rsidP="00463D07"/>
    <w:p w14:paraId="3322573D" w14:textId="77777777" w:rsidR="00463D07" w:rsidRPr="007557A8" w:rsidRDefault="00863AFB" w:rsidP="00463D07">
      <w:pPr>
        <w:rPr>
          <w:rFonts w:ascii="Arial Narrow" w:hAnsi="Arial Narrow"/>
          <w:b/>
          <w:sz w:val="28"/>
          <w:szCs w:val="28"/>
        </w:rPr>
      </w:pPr>
      <w:bookmarkStart w:id="490"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490"/>
    </w:p>
    <w:p w14:paraId="47799075" w14:textId="77777777" w:rsidR="00463D07" w:rsidRPr="006D7582" w:rsidRDefault="00463D07" w:rsidP="00463D07"/>
    <w:p w14:paraId="1DA7B56B" w14:textId="77777777" w:rsidR="00463D07" w:rsidRPr="006D7582" w:rsidRDefault="00463D07" w:rsidP="00463D07">
      <w:r w:rsidRPr="006D7582">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w:t>
      </w:r>
      <w:proofErr w:type="gramStart"/>
      <w:r w:rsidRPr="006D7582">
        <w:t xml:space="preserve"> :................................</w:t>
      </w:r>
      <w:proofErr w:type="gramEnd"/>
      <w:r w:rsidRPr="006D7582">
        <w:t xml:space="preserve"> Nationalité : . . . </w:t>
      </w:r>
      <w:proofErr w:type="gramStart"/>
      <w:r w:rsidRPr="006D7582">
        <w:t>. . . .</w:t>
      </w:r>
      <w:proofErr w:type="gramEnd"/>
      <w:r w:rsidRPr="006D7582">
        <w:t xml:space="preserve"> .  . . . . . . . . . . . . . . . . . . . . . . . . . . Affiliation à des associations/groupements professionnels : . . . . . . . . . . . . . . . . . . . . . . . . . . . . . . . . . . . . . . . . . . . . . . . .</w:t>
      </w:r>
    </w:p>
    <w:p w14:paraId="45E78657" w14:textId="77777777" w:rsidR="00463D07" w:rsidRPr="006D7582" w:rsidRDefault="00463D07" w:rsidP="00463D07"/>
    <w:p w14:paraId="5E19817C" w14:textId="77777777" w:rsidR="00463D07" w:rsidRPr="006D7582" w:rsidRDefault="00463D07" w:rsidP="00463D07">
      <w:r w:rsidRPr="006D7582">
        <w:t>. . . . . . . . . . . . . . . . . . . . . . . . . . . . . . . . . . . . . . . . . . . . . . . . . . . . . . . . . . . . . . . . . . . . . . . . . . . . . . . . . . . . . . . . . . . . . . . . . . . . . . . . . . . . . . . . . . . . . . . . . . . . . . . . . . . . . . . . . . . . . . . . . . . . . . . . . . . . . .</w:t>
      </w:r>
    </w:p>
    <w:p w14:paraId="13894FA3" w14:textId="77777777" w:rsidR="00463D07" w:rsidRPr="006D7582" w:rsidRDefault="00463D07" w:rsidP="00463D07"/>
    <w:p w14:paraId="15C0CEAC" w14:textId="77777777" w:rsidR="00463D07" w:rsidRPr="006D7582" w:rsidRDefault="00463D07" w:rsidP="00463D07">
      <w:r w:rsidRPr="006D7582">
        <w:t>Attributions spécifiques : . . . . . . . . . . . . . . . . . . . . . . . . . . . . . . . . . . . . . . . . . . . . . . . .  . . . . . . . . . . . . . . . . . . . . . . . . . . . . . . . . . . . . . . . . . . . . . . . . . . . . . . . . . . .</w:t>
      </w:r>
    </w:p>
    <w:p w14:paraId="20C567A4" w14:textId="77777777" w:rsidR="00463D07" w:rsidRPr="006D7582" w:rsidRDefault="00463D07" w:rsidP="00463D07"/>
    <w:p w14:paraId="5025B92C" w14:textId="77777777" w:rsidR="00463D07" w:rsidRPr="006D7582" w:rsidRDefault="00463D07" w:rsidP="00463D07">
      <w:r w:rsidRPr="006D7582">
        <w:t>. . . . . . . . . . . . . . . . . . . . . . . . . . . . . . . . . . . . . . . . . . . . . . . . . . . . . . . . . . . . . . . . . . . . . . . . . . . . . . . . . . . . . .  . . . . . . . . . . . . . . . . . . . . . . . . . . . . . . . . . . . . . . . . . . . . . . . . . . . . . . . . . . . .</w:t>
      </w:r>
    </w:p>
    <w:p w14:paraId="523DA879" w14:textId="77777777" w:rsidR="00463D07" w:rsidRPr="006D7582" w:rsidRDefault="00463D07" w:rsidP="00463D07"/>
    <w:p w14:paraId="2274FB7B" w14:textId="77777777"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14:paraId="7CE06922"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14:paraId="482E3A2F" w14:textId="77777777" w:rsidR="00463D07" w:rsidRPr="00C02E42" w:rsidRDefault="00463D07" w:rsidP="00463D07">
      <w:pPr>
        <w:rPr>
          <w:rFonts w:ascii="Arial Narrow" w:hAnsi="Arial Narrow"/>
          <w:sz w:val="24"/>
          <w:szCs w:val="24"/>
        </w:rPr>
      </w:pPr>
      <w:proofErr w:type="gramStart"/>
      <w:r w:rsidRPr="00C02E42">
        <w:rPr>
          <w:rFonts w:ascii="Arial Narrow" w:hAnsi="Arial Narrow"/>
          <w:sz w:val="24"/>
          <w:szCs w:val="24"/>
        </w:rPr>
        <w:t>à</w:t>
      </w:r>
      <w:proofErr w:type="gramEnd"/>
      <w:r w:rsidRPr="00C02E42">
        <w:rPr>
          <w:rFonts w:ascii="Arial Narrow" w:hAnsi="Arial Narrow"/>
          <w:sz w:val="24"/>
          <w:szCs w:val="24"/>
        </w:rPr>
        <w:t xml:space="preserve"> ses attributions dans le cadre de la mission. Indiquer le niveau des responsabilités exercées par lui/elle lors de missions antérieures, en en précisant la date et le lieu.]</w:t>
      </w:r>
    </w:p>
    <w:p w14:paraId="307AE83B" w14:textId="77777777" w:rsidR="00463D07" w:rsidRPr="006D7582" w:rsidRDefault="00463D07" w:rsidP="00463D07"/>
    <w:p w14:paraId="762BDA06" w14:textId="77777777" w:rsidR="00463D07" w:rsidRPr="006D7582" w:rsidRDefault="00463D07" w:rsidP="00463D07">
      <w:r w:rsidRPr="006D7582">
        <w:t>. . . . . . . . . . . . . . . . . . . . . . . . . . . . . . . . . . . . . . . . . . . .. . . . . . . . . . . . . . . . . . . . . . . . . . . . . . . . . . . . . . . . . . . . . . . . . . . . . . . . . . . . . . . . . . . . . . . . . . . . . . . . . . . . . . . . . . . . . .</w:t>
      </w:r>
    </w:p>
    <w:p w14:paraId="0B581A09" w14:textId="77777777" w:rsidR="00463D07" w:rsidRDefault="00463D07" w:rsidP="00463D07"/>
    <w:p w14:paraId="4DEB7681" w14:textId="77777777" w:rsidR="00C02E42" w:rsidRDefault="00C02E42" w:rsidP="00463D07"/>
    <w:p w14:paraId="5D2E0548" w14:textId="77777777" w:rsidR="00C02E42" w:rsidRDefault="00C02E42" w:rsidP="00463D07"/>
    <w:p w14:paraId="498D93DE" w14:textId="77777777" w:rsidR="00C02E42" w:rsidRPr="006D7582" w:rsidRDefault="00C02E42" w:rsidP="00463D07"/>
    <w:p w14:paraId="576E7706" w14:textId="77777777"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lastRenderedPageBreak/>
        <w:t>Formation</w:t>
      </w:r>
      <w:r w:rsidRPr="00C02E42">
        <w:rPr>
          <w:rFonts w:ascii="Arial Narrow" w:hAnsi="Arial Narrow"/>
          <w:b/>
          <w:sz w:val="28"/>
          <w:szCs w:val="28"/>
        </w:rPr>
        <w:t xml:space="preserve"> :</w:t>
      </w:r>
    </w:p>
    <w:p w14:paraId="43D9170B" w14:textId="77777777" w:rsidR="00463D07" w:rsidRPr="00C02E42"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14:paraId="7A55D01E" w14:textId="77777777" w:rsidR="00463D07" w:rsidRPr="00C02E42" w:rsidRDefault="00463D07" w:rsidP="00463D07">
      <w:pPr>
        <w:rPr>
          <w:rFonts w:ascii="Arial Narrow" w:hAnsi="Arial Narrow"/>
          <w:sz w:val="28"/>
          <w:szCs w:val="28"/>
        </w:rPr>
      </w:pPr>
    </w:p>
    <w:p w14:paraId="491E07E8" w14:textId="77777777"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14:paraId="2022369C" w14:textId="77777777"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14:paraId="5B95C4A7" w14:textId="77777777" w:rsidR="00463D07" w:rsidRPr="00C02E42" w:rsidRDefault="00463D07" w:rsidP="00463D07">
      <w:pPr>
        <w:rPr>
          <w:rFonts w:ascii="Arial Narrow" w:hAnsi="Arial Narrow"/>
          <w:b/>
          <w:sz w:val="24"/>
          <w:szCs w:val="24"/>
        </w:rPr>
      </w:pPr>
      <w:r w:rsidRPr="00C02E42">
        <w:rPr>
          <w:rFonts w:ascii="Arial Narrow" w:hAnsi="Arial Narrow"/>
          <w:b/>
          <w:sz w:val="24"/>
          <w:szCs w:val="24"/>
        </w:rPr>
        <w:t>Attestation de disponibilité</w:t>
      </w:r>
    </w:p>
    <w:p w14:paraId="1BA62D89" w14:textId="77777777" w:rsidR="00463D07" w:rsidRPr="006D7582" w:rsidRDefault="00463D07" w:rsidP="00463D07">
      <w:pPr>
        <w:rPr>
          <w:lang w:eastAsia="fr-FR"/>
        </w:rPr>
      </w:pPr>
    </w:p>
    <w:p w14:paraId="512DA5B4" w14:textId="77777777" w:rsidR="00463D07" w:rsidRPr="006D7582" w:rsidRDefault="00463D07" w:rsidP="00463D07">
      <w:r w:rsidRPr="006D7582">
        <w:t xml:space="preserve">. . . . . . . . . . . . . . . . . . . . . . . . . . . . . . . . . . . . . . . . . . . . . . . . . . . . . . . . . . . . . . . . . . . . . . . . . . . . . . . . . . . . . . . . . . . . . . . . . . . . . . . . . . . . . . . . . . . . . . . . . . . . . . . . . . . . . . . . . . </w:t>
      </w:r>
    </w:p>
    <w:p w14:paraId="5F3AC86D" w14:textId="77777777" w:rsidR="00463D07" w:rsidRPr="006D7582" w:rsidRDefault="00463D07" w:rsidP="00463D07"/>
    <w:p w14:paraId="6D27D5DC"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Expérience professionnelle</w:t>
      </w:r>
      <w:r w:rsidRPr="00C02E42">
        <w:rPr>
          <w:rFonts w:ascii="Arial Narrow" w:hAnsi="Arial Narrow"/>
          <w:b/>
          <w:sz w:val="28"/>
          <w:szCs w:val="28"/>
        </w:rPr>
        <w:t xml:space="preserve"> :</w:t>
      </w:r>
    </w:p>
    <w:p w14:paraId="2C445814"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54F3B42E" w14:textId="77777777" w:rsidR="00463D07" w:rsidRPr="006D7582" w:rsidRDefault="00463D07" w:rsidP="00463D07"/>
    <w:p w14:paraId="24543C67" w14:textId="77777777" w:rsidR="00463D07" w:rsidRPr="006D7582" w:rsidRDefault="00463D07" w:rsidP="00463D07">
      <w:r w:rsidRPr="006D7582">
        <w:t xml:space="preserve">. . . . . . . . . . . . . . . . . . . . . . . . . . . . . . . . . . . . . . . . . . . . . . . . . . . . . . . . . . . . . . . . . . . . . . . . . . . . . . . . . . . . . . . . . . . . . . . . . . . . . . . . . . . . . . . . . . . . . . . . . . . . . . . . . . . . . . . . . . </w:t>
      </w:r>
    </w:p>
    <w:p w14:paraId="4E9E0047" w14:textId="77777777" w:rsidR="00463D07" w:rsidRPr="00C02E42" w:rsidRDefault="00463D07" w:rsidP="00463D07">
      <w:pPr>
        <w:rPr>
          <w:rFonts w:ascii="Arial Narrow" w:hAnsi="Arial Narrow"/>
          <w:b/>
          <w:sz w:val="28"/>
          <w:szCs w:val="28"/>
        </w:rPr>
      </w:pPr>
    </w:p>
    <w:p w14:paraId="1E7D7ADD"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14:paraId="4EDF264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[Indiquer, le niveau de connaissance]</w:t>
      </w:r>
    </w:p>
    <w:p w14:paraId="61CD7D1D" w14:textId="77777777" w:rsidR="00463D07" w:rsidRPr="006D7582" w:rsidRDefault="00463D07" w:rsidP="00463D07"/>
    <w:p w14:paraId="2345A844" w14:textId="77777777" w:rsidR="00463D07" w:rsidRPr="006D7582" w:rsidRDefault="00463D07" w:rsidP="00463D07">
      <w:r w:rsidRPr="006D7582">
        <w:t xml:space="preserve">. . . . . . . . . . . . . . . . . . . . . . . . . . . . . . . . . . . . . . . . . . . . . . . . . . . . . . . . . . . . . . . . . . . . . . . . . . . . . . . . . . . . . . . . . . . . . . . . . . . . . . . . . . . . . . . . . . . . . . . . . . . . . . . . . . . . . . . . . . </w:t>
      </w:r>
    </w:p>
    <w:p w14:paraId="4254ED4E" w14:textId="77777777" w:rsidR="00463D07" w:rsidRPr="006D7582" w:rsidRDefault="00463D07" w:rsidP="00463D07"/>
    <w:p w14:paraId="4F209071"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14:paraId="2F52275A"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p>
    <w:p w14:paraId="7DBC7B89" w14:textId="77777777" w:rsidR="00463D07" w:rsidRPr="006D7582" w:rsidRDefault="00463D07" w:rsidP="00463D07"/>
    <w:p w14:paraId="42DC40CA" w14:textId="77777777" w:rsidR="00463D07" w:rsidRPr="006D7582" w:rsidRDefault="00463D07" w:rsidP="00463D07">
      <w:r w:rsidRPr="006D7582">
        <w:lastRenderedPageBreak/>
        <w:t xml:space="preserve">. . . . . . . . . . . . . . . . . . . . . . . . . . . . . . . . . . . . . . . . . . . . . . . . . . . . . . . . . . . . . . . . . . . . . . . . . . . . . . . . . . . . . . . . . . . . . . . . . . . . . . . . . . . . . . . . . . . . . . . . . . . . . . . . . . . . . . . . . . </w:t>
      </w:r>
    </w:p>
    <w:p w14:paraId="16AE4F57" w14:textId="77777777" w:rsidR="00463D07" w:rsidRPr="006D7582" w:rsidRDefault="00463D07" w:rsidP="00463D07"/>
    <w:p w14:paraId="38267ACC"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14:paraId="3741B4CF"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qualifications et de mon expérience.</w:t>
      </w:r>
    </w:p>
    <w:p w14:paraId="6EC234B9" w14:textId="77777777" w:rsidR="00463D07" w:rsidRPr="00C02E42" w:rsidRDefault="00463D07" w:rsidP="00C02E42">
      <w:pPr>
        <w:jc w:val="both"/>
        <w:rPr>
          <w:rFonts w:ascii="Arial Narrow" w:hAnsi="Arial Narrow"/>
          <w:sz w:val="24"/>
          <w:szCs w:val="24"/>
        </w:rPr>
      </w:pPr>
    </w:p>
    <w:p w14:paraId="2B6DA102"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w:t>
      </w:r>
      <w:proofErr w:type="gramStart"/>
      <w:r w:rsidRPr="00C02E42">
        <w:rPr>
          <w:rFonts w:ascii="Arial Narrow" w:hAnsi="Arial Narrow"/>
          <w:sz w:val="24"/>
          <w:szCs w:val="24"/>
        </w:rPr>
        <w:t>. . . .</w:t>
      </w:r>
      <w:proofErr w:type="gramEnd"/>
      <w:r w:rsidRPr="00C02E42">
        <w:rPr>
          <w:rFonts w:ascii="Arial Narrow" w:hAnsi="Arial Narrow"/>
          <w:sz w:val="24"/>
          <w:szCs w:val="24"/>
        </w:rPr>
        <w:t xml:space="preserve"> </w:t>
      </w:r>
    </w:p>
    <w:p w14:paraId="27C690AF"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14:paraId="07A963F1"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Jour/mois/année</w:t>
      </w:r>
    </w:p>
    <w:p w14:paraId="086BCA47" w14:textId="77777777" w:rsidR="00463D07" w:rsidRPr="00C02E42" w:rsidRDefault="00463D07" w:rsidP="00C02E42">
      <w:pPr>
        <w:jc w:val="both"/>
        <w:rPr>
          <w:rFonts w:ascii="Arial Narrow" w:hAnsi="Arial Narrow"/>
          <w:sz w:val="24"/>
          <w:szCs w:val="24"/>
        </w:rPr>
      </w:pPr>
    </w:p>
    <w:p w14:paraId="2A3BC256"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de l’employé : . . . . . . . . . . . . . . . . . . . . . . . . . . . . . . . . . . . . . . . . . . . . . . . . . . . . . . . . . . . . . . . . . . . . . . . . . . . . . . . . . . . . . . . . . . . . . . . . . . . . . . . . . </w:t>
      </w:r>
      <w:proofErr w:type="gramStart"/>
      <w:r w:rsidRPr="00C02E42">
        <w:rPr>
          <w:rFonts w:ascii="Arial Narrow" w:hAnsi="Arial Narrow"/>
          <w:sz w:val="24"/>
          <w:szCs w:val="24"/>
        </w:rPr>
        <w:t>. . . .</w:t>
      </w:r>
      <w:proofErr w:type="gramEnd"/>
      <w:r w:rsidRPr="00C02E42">
        <w:rPr>
          <w:rFonts w:ascii="Arial Narrow" w:hAnsi="Arial Narrow"/>
          <w:sz w:val="24"/>
          <w:szCs w:val="24"/>
        </w:rPr>
        <w:t xml:space="preserve"> </w:t>
      </w:r>
    </w:p>
    <w:p w14:paraId="519B2E17" w14:textId="77777777" w:rsidR="00463D07" w:rsidRPr="00C02E42" w:rsidRDefault="00463D07" w:rsidP="00C02E42">
      <w:pPr>
        <w:jc w:val="both"/>
        <w:rPr>
          <w:rFonts w:ascii="Arial Narrow" w:hAnsi="Arial Narrow"/>
          <w:sz w:val="24"/>
          <w:szCs w:val="24"/>
        </w:rPr>
      </w:pPr>
    </w:p>
    <w:p w14:paraId="494401D2"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w:t>
      </w:r>
      <w:proofErr w:type="gramStart"/>
      <w:r w:rsidRPr="00C02E42">
        <w:rPr>
          <w:rFonts w:ascii="Arial Narrow" w:hAnsi="Arial Narrow"/>
          <w:sz w:val="24"/>
          <w:szCs w:val="24"/>
        </w:rPr>
        <w:t>. . . .</w:t>
      </w:r>
      <w:proofErr w:type="gramEnd"/>
      <w:r w:rsidRPr="00C02E42">
        <w:rPr>
          <w:rFonts w:ascii="Arial Narrow" w:hAnsi="Arial Narrow"/>
          <w:sz w:val="24"/>
          <w:szCs w:val="24"/>
        </w:rPr>
        <w:t xml:space="preserve"> </w:t>
      </w:r>
    </w:p>
    <w:p w14:paraId="5106AA7B" w14:textId="77777777" w:rsidR="00463D07" w:rsidRPr="006D7582" w:rsidRDefault="00463D07" w:rsidP="00463D07">
      <w:r w:rsidRPr="006D7582">
        <w:br w:type="page"/>
      </w:r>
    </w:p>
    <w:p w14:paraId="07C71EAF" w14:textId="77777777" w:rsidR="00463D07" w:rsidRPr="00C02E42" w:rsidRDefault="00C02E42" w:rsidP="00463D07">
      <w:pPr>
        <w:rPr>
          <w:rFonts w:ascii="Arial Narrow" w:hAnsi="Arial Narrow"/>
          <w:b/>
          <w:sz w:val="28"/>
          <w:szCs w:val="28"/>
        </w:rPr>
      </w:pPr>
      <w:bookmarkStart w:id="491" w:name="_Toc156855427"/>
      <w:bookmarkStart w:id="492" w:name="_Toc156853927"/>
      <w:bookmarkStart w:id="493" w:name="_Toc156826473"/>
      <w:bookmarkStart w:id="494" w:name="_Toc156825451"/>
      <w:bookmarkStart w:id="495" w:name="_Toc156822783"/>
      <w:bookmarkStart w:id="496" w:name="_Toc156822342"/>
      <w:bookmarkStart w:id="497" w:name="_Hlk163136202"/>
      <w:r>
        <w:rPr>
          <w:rFonts w:ascii="Arial Narrow" w:hAnsi="Arial Narrow"/>
          <w:b/>
          <w:sz w:val="28"/>
          <w:szCs w:val="28"/>
        </w:rPr>
        <w:lastRenderedPageBreak/>
        <w:t>ANNEXEN°11 :</w:t>
      </w:r>
      <w:r w:rsidR="00463D07" w:rsidRPr="00C02E42">
        <w:rPr>
          <w:rFonts w:ascii="Arial Narrow" w:hAnsi="Arial Narrow"/>
          <w:b/>
          <w:sz w:val="28"/>
          <w:szCs w:val="28"/>
        </w:rPr>
        <w:t xml:space="preserve"> </w:t>
      </w:r>
      <w:r w:rsidRPr="00C02E42">
        <w:rPr>
          <w:rFonts w:ascii="Arial Narrow" w:hAnsi="Arial Narrow"/>
          <w:b/>
          <w:sz w:val="28"/>
          <w:szCs w:val="28"/>
        </w:rPr>
        <w:t>REFERENCES DU CANDIDAT</w:t>
      </w:r>
      <w:bookmarkEnd w:id="491"/>
      <w:bookmarkEnd w:id="492"/>
      <w:bookmarkEnd w:id="493"/>
      <w:bookmarkEnd w:id="494"/>
      <w:bookmarkEnd w:id="495"/>
      <w:bookmarkEnd w:id="496"/>
    </w:p>
    <w:p w14:paraId="7CF0C58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14:paraId="3BD802A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firstRow="1" w:lastRow="0" w:firstColumn="1" w:lastColumn="0" w:noHBand="0" w:noVBand="1"/>
      </w:tblPr>
      <w:tblGrid>
        <w:gridCol w:w="5562"/>
        <w:gridCol w:w="4578"/>
      </w:tblGrid>
      <w:tr w:rsidR="00463D07" w:rsidRPr="00C02E42" w14:paraId="59703CAC" w14:textId="77777777"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14:paraId="68EB66E9"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14:paraId="29D7DE19"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14:paraId="7AEF644C" w14:textId="77777777"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14:paraId="41D47949" w14:textId="77777777" w:rsidR="00463D07" w:rsidRPr="00C02E42" w:rsidRDefault="00463D07" w:rsidP="00463D07">
            <w:pPr>
              <w:rPr>
                <w:rFonts w:ascii="Arial Narrow" w:hAnsi="Arial Narrow"/>
                <w:sz w:val="24"/>
                <w:szCs w:val="24"/>
              </w:rPr>
            </w:pPr>
          </w:p>
          <w:p w14:paraId="0F3DC774"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5019702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14:paraId="7BE2890F" w14:textId="77777777"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14:paraId="4CE7AE4C" w14:textId="77777777" w:rsidR="00463D07" w:rsidRPr="00C02E42" w:rsidRDefault="00463D07" w:rsidP="00463D07">
            <w:pPr>
              <w:rPr>
                <w:rFonts w:ascii="Arial Narrow" w:hAnsi="Arial Narrow"/>
                <w:sz w:val="24"/>
                <w:szCs w:val="24"/>
              </w:rPr>
            </w:pPr>
          </w:p>
          <w:p w14:paraId="6F1668A8"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 xml:space="preserve">Nom du </w:t>
            </w:r>
            <w:proofErr w:type="gramStart"/>
            <w:r w:rsidRPr="00C02E42">
              <w:rPr>
                <w:rFonts w:ascii="Arial Narrow" w:hAnsi="Arial Narrow"/>
                <w:sz w:val="24"/>
                <w:szCs w:val="24"/>
              </w:rPr>
              <w:t>Client:</w:t>
            </w:r>
            <w:proofErr w:type="gramEnd"/>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49B9E712"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14:paraId="784427B0" w14:textId="77777777"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14:paraId="3CB0F764" w14:textId="77777777" w:rsidR="00463D07" w:rsidRPr="00C02E42" w:rsidRDefault="00463D07" w:rsidP="00463D07">
            <w:pPr>
              <w:rPr>
                <w:rFonts w:ascii="Arial Narrow" w:hAnsi="Arial Narrow"/>
                <w:sz w:val="24"/>
                <w:szCs w:val="24"/>
              </w:rPr>
            </w:pPr>
          </w:p>
          <w:p w14:paraId="6C0F836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14:paraId="2A300817" w14:textId="77777777" w:rsidR="00463D07" w:rsidRPr="00C02E42" w:rsidRDefault="00463D07" w:rsidP="00463D07">
            <w:pPr>
              <w:rPr>
                <w:rFonts w:ascii="Arial Narrow" w:hAnsi="Arial Narrow"/>
                <w:sz w:val="24"/>
                <w:szCs w:val="24"/>
              </w:rPr>
            </w:pPr>
          </w:p>
          <w:p w14:paraId="0FB32AE8"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14:paraId="6781C3DF" w14:textId="77777777" w:rsidR="00463D07" w:rsidRPr="00C02E42" w:rsidRDefault="00463D07" w:rsidP="00463D07">
            <w:pPr>
              <w:rPr>
                <w:rFonts w:ascii="Arial Narrow" w:hAnsi="Arial Narrow"/>
                <w:sz w:val="24"/>
                <w:szCs w:val="24"/>
              </w:rPr>
            </w:pPr>
            <w:proofErr w:type="gramStart"/>
            <w:r w:rsidRPr="00C02E42">
              <w:rPr>
                <w:rFonts w:ascii="Arial Narrow" w:hAnsi="Arial Narrow"/>
                <w:sz w:val="24"/>
                <w:szCs w:val="24"/>
              </w:rPr>
              <w:t>durée</w:t>
            </w:r>
            <w:proofErr w:type="gramEnd"/>
            <w:r w:rsidRPr="00C02E42">
              <w:rPr>
                <w:rFonts w:ascii="Arial Narrow" w:hAnsi="Arial Narrow"/>
                <w:sz w:val="24"/>
                <w:szCs w:val="24"/>
              </w:rPr>
              <w:t xml:space="preserve"> de la Mission :</w:t>
            </w:r>
          </w:p>
        </w:tc>
      </w:tr>
      <w:tr w:rsidR="00463D07" w:rsidRPr="00C02E42" w14:paraId="26A8ADFA" w14:textId="77777777"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14:paraId="69B3776E" w14:textId="77777777" w:rsidR="00463D07" w:rsidRPr="00C02E42" w:rsidRDefault="00463D07" w:rsidP="00463D07">
            <w:pPr>
              <w:rPr>
                <w:rFonts w:ascii="Arial Narrow" w:hAnsi="Arial Narrow"/>
                <w:sz w:val="24"/>
                <w:szCs w:val="24"/>
              </w:rPr>
            </w:pPr>
          </w:p>
          <w:p w14:paraId="24F9B7C4"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14:paraId="1B0B96E6" w14:textId="77777777" w:rsidR="00463D07" w:rsidRPr="00C02E42" w:rsidRDefault="00463D07" w:rsidP="00463D07">
            <w:pPr>
              <w:rPr>
                <w:rFonts w:ascii="Arial Narrow" w:hAnsi="Arial Narrow"/>
                <w:sz w:val="24"/>
                <w:szCs w:val="24"/>
              </w:rPr>
            </w:pPr>
          </w:p>
        </w:tc>
      </w:tr>
      <w:tr w:rsidR="00463D07" w:rsidRPr="00C02E42" w14:paraId="37FA17FD" w14:textId="77777777" w:rsidTr="00EC1C75">
        <w:trPr>
          <w:trHeight w:hRule="exact" w:val="1367"/>
        </w:trPr>
        <w:tc>
          <w:tcPr>
            <w:tcW w:w="5562" w:type="dxa"/>
            <w:tcBorders>
              <w:top w:val="single" w:sz="4" w:space="0" w:color="221F1F"/>
              <w:left w:val="single" w:sz="4" w:space="0" w:color="221F1F"/>
              <w:bottom w:val="single" w:sz="4" w:space="0" w:color="221F1F"/>
              <w:right w:val="single" w:sz="4" w:space="0" w:color="221F1F"/>
            </w:tcBorders>
          </w:tcPr>
          <w:p w14:paraId="3027210B" w14:textId="77777777" w:rsidR="00463D07" w:rsidRPr="00C02E42" w:rsidRDefault="00463D07" w:rsidP="00463D07">
            <w:pPr>
              <w:rPr>
                <w:rFonts w:ascii="Arial Narrow" w:hAnsi="Arial Narrow"/>
                <w:sz w:val="24"/>
                <w:szCs w:val="24"/>
              </w:rPr>
            </w:pPr>
          </w:p>
          <w:p w14:paraId="682B78F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proofErr w:type="gramStart"/>
            <w:r w:rsidRPr="00C02E42">
              <w:rPr>
                <w:rFonts w:ascii="Arial Narrow" w:hAnsi="Arial Narrow"/>
                <w:sz w:val="24"/>
                <w:szCs w:val="24"/>
              </w:rPr>
              <w:tab/>
              <w:t xml:space="preserve">  Date</w:t>
            </w:r>
            <w:proofErr w:type="gramEnd"/>
            <w:r w:rsidRPr="00C02E42">
              <w:rPr>
                <w:rFonts w:ascii="Arial Narrow" w:hAnsi="Arial Narrow"/>
                <w:sz w:val="24"/>
                <w:szCs w:val="24"/>
              </w:rPr>
              <w:t xml:space="preserve"> d’achèvement :</w:t>
            </w:r>
          </w:p>
          <w:p w14:paraId="66CB7623"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w:t>
            </w:r>
            <w:proofErr w:type="gramStart"/>
            <w:r w:rsidRPr="00C02E42">
              <w:rPr>
                <w:rFonts w:ascii="Arial Narrow" w:hAnsi="Arial Narrow"/>
                <w:sz w:val="24"/>
                <w:szCs w:val="24"/>
              </w:rPr>
              <w:t>mois</w:t>
            </w:r>
            <w:proofErr w:type="gramEnd"/>
            <w:r w:rsidRPr="00C02E42">
              <w:rPr>
                <w:rFonts w:ascii="Arial Narrow" w:hAnsi="Arial Narrow"/>
                <w:sz w:val="24"/>
                <w:szCs w:val="24"/>
              </w:rPr>
              <w:t>/année)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14:paraId="26800C96" w14:textId="77777777" w:rsidR="00463D07" w:rsidRPr="00C02E42" w:rsidRDefault="00463D07" w:rsidP="00463D07">
            <w:pPr>
              <w:rPr>
                <w:rFonts w:ascii="Arial Narrow" w:hAnsi="Arial Narrow"/>
                <w:sz w:val="24"/>
                <w:szCs w:val="24"/>
              </w:rPr>
            </w:pPr>
          </w:p>
          <w:p w14:paraId="196F913D"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14:paraId="68239438"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w:t>
            </w:r>
            <w:proofErr w:type="gramStart"/>
            <w:r w:rsidRPr="00C02E42">
              <w:rPr>
                <w:rFonts w:ascii="Arial Narrow" w:hAnsi="Arial Narrow"/>
                <w:sz w:val="24"/>
                <w:szCs w:val="24"/>
              </w:rPr>
              <w:t>en</w:t>
            </w:r>
            <w:proofErr w:type="gramEnd"/>
            <w:r w:rsidRPr="00C02E42">
              <w:rPr>
                <w:rFonts w:ascii="Arial Narrow" w:hAnsi="Arial Narrow"/>
                <w:sz w:val="24"/>
                <w:szCs w:val="24"/>
              </w:rPr>
              <w:t xml:space="preserve"> francs CFA HT) :</w:t>
            </w:r>
          </w:p>
        </w:tc>
      </w:tr>
      <w:tr w:rsidR="00463D07" w:rsidRPr="00C02E42" w14:paraId="3885D073" w14:textId="77777777"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14:paraId="1077111E" w14:textId="77777777" w:rsidR="00463D07" w:rsidRPr="00C02E42" w:rsidRDefault="00463D07" w:rsidP="00463D07">
            <w:pPr>
              <w:rPr>
                <w:rFonts w:ascii="Arial Narrow" w:hAnsi="Arial Narrow"/>
                <w:sz w:val="24"/>
                <w:szCs w:val="24"/>
              </w:rPr>
            </w:pPr>
          </w:p>
          <w:p w14:paraId="42D854F6"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14:paraId="0040298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14:paraId="0B98540F" w14:textId="77777777"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14:paraId="009A8C4C" w14:textId="77777777" w:rsidR="00463D07" w:rsidRPr="00C02E42" w:rsidRDefault="00463D07" w:rsidP="00463D07">
            <w:pPr>
              <w:rPr>
                <w:rFonts w:ascii="Arial Narrow" w:hAnsi="Arial Narrow"/>
                <w:sz w:val="24"/>
                <w:szCs w:val="24"/>
              </w:rPr>
            </w:pPr>
          </w:p>
          <w:p w14:paraId="4404EA2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14:paraId="773DCA2B" w14:textId="77777777"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14:paraId="6DDD799F" w14:textId="77777777" w:rsidR="00463D07" w:rsidRPr="00C02E42" w:rsidRDefault="00463D07" w:rsidP="00463D07">
            <w:pPr>
              <w:rPr>
                <w:rFonts w:ascii="Arial Narrow" w:hAnsi="Arial Narrow"/>
                <w:sz w:val="24"/>
                <w:szCs w:val="24"/>
              </w:rPr>
            </w:pPr>
          </w:p>
          <w:p w14:paraId="648FAF1D"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14:paraId="6DCEE331" w14:textId="77777777"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14:paraId="1881BD46" w14:textId="77777777" w:rsidR="00463D07" w:rsidRPr="00C02E42" w:rsidRDefault="00463D07" w:rsidP="00463D07">
            <w:pPr>
              <w:rPr>
                <w:rFonts w:ascii="Arial Narrow" w:hAnsi="Arial Narrow"/>
                <w:sz w:val="24"/>
                <w:szCs w:val="24"/>
              </w:rPr>
            </w:pPr>
          </w:p>
          <w:p w14:paraId="4446DE6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14:paraId="34EEBD79" w14:textId="77777777" w:rsidR="00463D07" w:rsidRPr="00C02E42" w:rsidRDefault="00463D07" w:rsidP="00463D07">
      <w:pPr>
        <w:rPr>
          <w:rFonts w:ascii="Arial Narrow" w:hAnsi="Arial Narrow"/>
          <w:sz w:val="24"/>
          <w:szCs w:val="24"/>
        </w:rPr>
      </w:pPr>
    </w:p>
    <w:p w14:paraId="45E7895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14:paraId="5E8DE71D" w14:textId="77777777" w:rsidR="00463D07" w:rsidRPr="006D7582" w:rsidRDefault="00463D07" w:rsidP="00463D07"/>
    <w:p w14:paraId="04E82911" w14:textId="77777777" w:rsidR="00463D07" w:rsidRPr="006D7582" w:rsidRDefault="00463D07" w:rsidP="00463D07"/>
    <w:p w14:paraId="597C295F" w14:textId="77777777" w:rsidR="00463D07" w:rsidRPr="006D7582" w:rsidRDefault="00463D07" w:rsidP="00463D07"/>
    <w:p w14:paraId="0B4C0432" w14:textId="77777777" w:rsidR="00463D07" w:rsidRPr="00C02E42" w:rsidRDefault="00C02E42" w:rsidP="00463D07">
      <w:pPr>
        <w:rPr>
          <w:rFonts w:ascii="Arial Narrow" w:hAnsi="Arial Narrow"/>
          <w:b/>
          <w:sz w:val="24"/>
          <w:szCs w:val="24"/>
        </w:rPr>
      </w:pPr>
      <w:bookmarkStart w:id="498" w:name="_Toc156855429"/>
      <w:bookmarkStart w:id="499" w:name="_Toc156853929"/>
      <w:bookmarkStart w:id="500" w:name="_Toc156826475"/>
      <w:bookmarkStart w:id="501" w:name="_Toc156825453"/>
      <w:bookmarkStart w:id="502" w:name="_Toc156822785"/>
      <w:bookmarkStart w:id="503" w:name="_Toc156822344"/>
      <w:r>
        <w:rPr>
          <w:rFonts w:ascii="Arial Narrow" w:hAnsi="Arial Narrow"/>
          <w:b/>
          <w:sz w:val="24"/>
          <w:szCs w:val="24"/>
        </w:rPr>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End w:id="498"/>
      <w:bookmarkEnd w:id="499"/>
      <w:bookmarkEnd w:id="500"/>
      <w:bookmarkEnd w:id="501"/>
      <w:bookmarkEnd w:id="502"/>
      <w:bookmarkEnd w:id="503"/>
      <w:r w:rsidR="00863AFB" w:rsidRPr="00C02E42">
        <w:rPr>
          <w:rFonts w:ascii="Arial Narrow" w:hAnsi="Arial Narrow"/>
          <w:b/>
          <w:sz w:val="24"/>
          <w:szCs w:val="24"/>
        </w:rPr>
        <w:t xml:space="preserve"> </w:t>
      </w:r>
      <w:bookmarkStart w:id="504" w:name="_Toc156855430"/>
      <w:bookmarkStart w:id="505" w:name="_Toc156853930"/>
      <w:bookmarkStart w:id="506" w:name="_Toc156826476"/>
      <w:bookmarkStart w:id="507" w:name="_Toc156825454"/>
      <w:bookmarkStart w:id="508" w:name="_Toc156822786"/>
      <w:bookmarkStart w:id="509" w:name="_Toc156822345"/>
      <w:r w:rsidR="00863AFB" w:rsidRPr="00C02E42">
        <w:rPr>
          <w:rFonts w:ascii="Arial Narrow" w:hAnsi="Arial Narrow"/>
          <w:b/>
          <w:sz w:val="24"/>
          <w:szCs w:val="24"/>
        </w:rPr>
        <w:t>METHODOLOGIE ET DU PLAN DE TRAVAIL PROPOSES POUR ACCOMPLIR LA MISSION</w:t>
      </w:r>
      <w:bookmarkEnd w:id="504"/>
      <w:bookmarkEnd w:id="505"/>
      <w:bookmarkEnd w:id="506"/>
      <w:bookmarkEnd w:id="507"/>
      <w:bookmarkEnd w:id="508"/>
      <w:bookmarkEnd w:id="509"/>
    </w:p>
    <w:p w14:paraId="7E49AE1A" w14:textId="77777777" w:rsidR="00463D07" w:rsidRPr="006D7582" w:rsidRDefault="00463D07" w:rsidP="00463D07"/>
    <w:p w14:paraId="6BA927A2"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53626C5C" w14:textId="77777777" w:rsidR="00463D07" w:rsidRPr="00863AFB" w:rsidRDefault="00463D07" w:rsidP="00863AFB">
      <w:pPr>
        <w:jc w:val="both"/>
        <w:rPr>
          <w:rFonts w:ascii="Arial Narrow" w:hAnsi="Arial Narrow"/>
          <w:sz w:val="24"/>
          <w:szCs w:val="24"/>
        </w:rPr>
      </w:pPr>
    </w:p>
    <w:p w14:paraId="01E3DEAA"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14:paraId="1DE1E00C"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14:paraId="7D5D005A"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14:paraId="73E38549" w14:textId="77777777" w:rsidR="00463D07" w:rsidRPr="00863AFB" w:rsidRDefault="00463D07" w:rsidP="00863AFB">
      <w:pPr>
        <w:jc w:val="both"/>
        <w:rPr>
          <w:rFonts w:ascii="Arial Narrow" w:hAnsi="Arial Narrow"/>
          <w:sz w:val="24"/>
          <w:szCs w:val="24"/>
        </w:rPr>
      </w:pPr>
    </w:p>
    <w:p w14:paraId="7A7D46D0"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3129F29" w14:textId="77777777" w:rsidR="00463D07" w:rsidRPr="00863AFB" w:rsidRDefault="00463D07" w:rsidP="00863AFB">
      <w:pPr>
        <w:jc w:val="both"/>
        <w:rPr>
          <w:rFonts w:ascii="Arial Narrow" w:hAnsi="Arial Narrow"/>
          <w:sz w:val="24"/>
          <w:szCs w:val="24"/>
        </w:rPr>
      </w:pPr>
    </w:p>
    <w:p w14:paraId="6C70BCA3"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 xml:space="preserve"> </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3C01A3C3" w14:textId="77777777" w:rsidR="00463D07" w:rsidRPr="00863AFB" w:rsidRDefault="00463D07" w:rsidP="00863AFB">
      <w:pPr>
        <w:jc w:val="both"/>
        <w:rPr>
          <w:rFonts w:ascii="Arial Narrow" w:hAnsi="Arial Narrow"/>
          <w:sz w:val="24"/>
          <w:szCs w:val="24"/>
        </w:rPr>
      </w:pPr>
    </w:p>
    <w:p w14:paraId="25F45512"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14:paraId="2970563A" w14:textId="77777777" w:rsidR="00463D07" w:rsidRPr="00863AFB" w:rsidRDefault="00463D07" w:rsidP="00863AFB">
      <w:pPr>
        <w:jc w:val="both"/>
        <w:rPr>
          <w:rFonts w:ascii="Arial Narrow" w:hAnsi="Arial Narrow"/>
          <w:sz w:val="24"/>
          <w:szCs w:val="24"/>
          <w:lang w:eastAsia="fr-FR"/>
        </w:rPr>
      </w:pPr>
    </w:p>
    <w:p w14:paraId="55A8BBDF" w14:textId="77777777" w:rsidR="00463D07" w:rsidRPr="006D7582" w:rsidRDefault="00463D07" w:rsidP="00463D07"/>
    <w:p w14:paraId="453C3AD2" w14:textId="77777777" w:rsidR="00463D07" w:rsidRDefault="00463D07" w:rsidP="00463D07"/>
    <w:p w14:paraId="32A957D7" w14:textId="77777777" w:rsidR="00863AFB" w:rsidRDefault="00863AFB" w:rsidP="00463D07"/>
    <w:p w14:paraId="259BACDF" w14:textId="77777777" w:rsidR="00863AFB" w:rsidRDefault="00863AFB" w:rsidP="00463D07"/>
    <w:p w14:paraId="6043B1B7" w14:textId="77777777" w:rsidR="00863AFB" w:rsidRDefault="00863AFB" w:rsidP="00463D07"/>
    <w:p w14:paraId="200596FE" w14:textId="77777777" w:rsidR="00863AFB" w:rsidRPr="006D7582" w:rsidRDefault="00863AFB" w:rsidP="00463D07"/>
    <w:p w14:paraId="117E5C21" w14:textId="77777777" w:rsidR="00463D07" w:rsidRPr="00863AFB" w:rsidRDefault="00863AFB" w:rsidP="00463D07">
      <w:pPr>
        <w:rPr>
          <w:rFonts w:ascii="Arial Narrow" w:hAnsi="Arial Narrow"/>
          <w:b/>
          <w:sz w:val="28"/>
          <w:szCs w:val="28"/>
        </w:rPr>
      </w:pPr>
      <w:bookmarkStart w:id="510" w:name="_Toc4398465"/>
      <w:bookmarkStart w:id="511" w:name="_Toc4400468"/>
      <w:bookmarkStart w:id="512" w:name="_Toc4400739"/>
      <w:bookmarkStart w:id="513" w:name="_Toc4400997"/>
      <w:bookmarkStart w:id="514" w:name="_Toc4401163"/>
      <w:bookmarkStart w:id="515" w:name="_Toc102984783"/>
      <w:bookmarkStart w:id="516" w:name="_Toc156822354"/>
      <w:bookmarkStart w:id="517" w:name="_Toc156822795"/>
      <w:bookmarkStart w:id="518" w:name="_Toc156825463"/>
      <w:bookmarkStart w:id="519" w:name="_Toc156826485"/>
      <w:bookmarkStart w:id="520" w:name="_Toc156853939"/>
      <w:bookmarkStart w:id="521" w:name="_Toc156855439"/>
      <w:r>
        <w:rPr>
          <w:rFonts w:ascii="Arial Narrow" w:hAnsi="Arial Narrow"/>
          <w:b/>
          <w:sz w:val="28"/>
          <w:szCs w:val="28"/>
        </w:rPr>
        <w:t>ANNEXEN°13 :</w:t>
      </w:r>
      <w:r w:rsidRPr="00863AFB">
        <w:rPr>
          <w:rFonts w:ascii="Arial Narrow" w:hAnsi="Arial Narrow"/>
          <w:b/>
          <w:sz w:val="28"/>
          <w:szCs w:val="28"/>
        </w:rPr>
        <w:t xml:space="preserve"> MODELE DE </w:t>
      </w:r>
      <w:bookmarkStart w:id="522" w:name="_Hlk152231933"/>
      <w:r w:rsidRPr="00863AFB">
        <w:rPr>
          <w:rFonts w:ascii="Arial Narrow" w:hAnsi="Arial Narrow"/>
          <w:b/>
          <w:sz w:val="28"/>
          <w:szCs w:val="28"/>
        </w:rPr>
        <w:t>FICHE D’INFORMATION RELATIVE AU MATERIEL ESSENTIEL</w:t>
      </w:r>
      <w:bookmarkEnd w:id="510"/>
      <w:bookmarkEnd w:id="511"/>
      <w:bookmarkEnd w:id="512"/>
      <w:bookmarkEnd w:id="513"/>
      <w:bookmarkEnd w:id="514"/>
      <w:bookmarkEnd w:id="522"/>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515"/>
      <w:bookmarkEnd w:id="516"/>
      <w:bookmarkEnd w:id="517"/>
      <w:bookmarkEnd w:id="518"/>
      <w:bookmarkEnd w:id="519"/>
      <w:bookmarkEnd w:id="520"/>
      <w:bookmarkEnd w:id="521"/>
      <w:r>
        <w:rPr>
          <w:rFonts w:ascii="Arial Narrow" w:hAnsi="Arial Narrow"/>
          <w:b/>
          <w:sz w:val="28"/>
          <w:szCs w:val="28"/>
        </w:rPr>
        <w:t xml:space="preserve"> </w:t>
      </w:r>
    </w:p>
    <w:tbl>
      <w:tblPr>
        <w:tblpPr w:leftFromText="141" w:rightFromText="141" w:vertAnchor="text" w:horzAnchor="margin" w:tblpXSpec="center" w:tblpY="161"/>
        <w:tblW w:w="10710" w:type="dxa"/>
        <w:tblLayout w:type="fixed"/>
        <w:tblCellMar>
          <w:left w:w="10" w:type="dxa"/>
          <w:right w:w="10" w:type="dxa"/>
        </w:tblCellMar>
        <w:tblLook w:val="04A0" w:firstRow="1" w:lastRow="0" w:firstColumn="1" w:lastColumn="0" w:noHBand="0" w:noVBand="1"/>
      </w:tblPr>
      <w:tblGrid>
        <w:gridCol w:w="568"/>
        <w:gridCol w:w="2081"/>
        <w:gridCol w:w="650"/>
        <w:gridCol w:w="1572"/>
        <w:gridCol w:w="1288"/>
        <w:gridCol w:w="1430"/>
        <w:gridCol w:w="1301"/>
        <w:gridCol w:w="1820"/>
      </w:tblGrid>
      <w:tr w:rsidR="00863AFB" w:rsidRPr="00863AFB" w14:paraId="69A763C7" w14:textId="77777777"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106E6" w14:textId="77777777" w:rsidR="00863AFB" w:rsidRPr="00863AFB" w:rsidRDefault="00863AFB" w:rsidP="00863AFB">
            <w:pPr>
              <w:rPr>
                <w:rFonts w:ascii="Arial Narrow" w:hAnsi="Arial Narrow"/>
                <w:sz w:val="24"/>
                <w:szCs w:val="24"/>
              </w:rPr>
            </w:pPr>
            <w:bookmarkStart w:id="523"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2862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14:paraId="0B30CBBA"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14:paraId="6A045E55"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14:paraId="44A3D2D2"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w:t>
            </w:r>
            <w:r w:rsidR="00EC1C75" w:rsidRPr="00863AFB">
              <w:rPr>
                <w:rFonts w:ascii="Arial Narrow" w:hAnsi="Arial Narrow"/>
                <w:sz w:val="24"/>
                <w:szCs w:val="24"/>
              </w:rPr>
              <w:t>Colonne</w:t>
            </w:r>
            <w:r w:rsidRPr="00863AFB">
              <w:rPr>
                <w:rFonts w:ascii="Arial Narrow" w:hAnsi="Arial Narrow"/>
                <w:sz w:val="24"/>
                <w:szCs w:val="24"/>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14:paraId="5BDBAA5D" w14:textId="77777777"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15239717"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14:paraId="11681703" w14:textId="77777777" w:rsidR="00863AFB" w:rsidRPr="00863AFB" w:rsidRDefault="00EC1C75"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14:paraId="614796C5"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14:paraId="126FE4C0"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14:paraId="6B19C4F7"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BB4D0"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48281"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5A4F5AC4"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3159EB1E"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619DB689"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7A70A166"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4DECBB04"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0DCF7720" w14:textId="77777777" w:rsidR="00863AFB" w:rsidRPr="00863AFB" w:rsidRDefault="00863AFB" w:rsidP="00863AFB">
            <w:pPr>
              <w:rPr>
                <w:rFonts w:ascii="Arial Narrow" w:hAnsi="Arial Narrow"/>
                <w:sz w:val="24"/>
                <w:szCs w:val="24"/>
              </w:rPr>
            </w:pPr>
          </w:p>
        </w:tc>
      </w:tr>
      <w:tr w:rsidR="00863AFB" w:rsidRPr="00863AFB" w14:paraId="2FF61041"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A6165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4D782"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00BC7B62"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9D61A51"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05BC8CB7"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2D6F0E04"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18797883"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0710F0E4" w14:textId="77777777" w:rsidR="00863AFB" w:rsidRPr="00863AFB" w:rsidRDefault="00863AFB" w:rsidP="00863AFB">
            <w:pPr>
              <w:rPr>
                <w:rFonts w:ascii="Arial Narrow" w:hAnsi="Arial Narrow"/>
                <w:sz w:val="24"/>
                <w:szCs w:val="24"/>
              </w:rPr>
            </w:pPr>
          </w:p>
        </w:tc>
      </w:tr>
      <w:tr w:rsidR="00863AFB" w:rsidRPr="00863AFB" w14:paraId="0BEE6533"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A54A6"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E1F47"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49329865"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350D3DF9"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580F46C8"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5D1B51E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7C20FBCD"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1868EA3A" w14:textId="77777777" w:rsidR="00863AFB" w:rsidRPr="00863AFB" w:rsidRDefault="00863AFB" w:rsidP="00863AFB">
            <w:pPr>
              <w:rPr>
                <w:rFonts w:ascii="Arial Narrow" w:hAnsi="Arial Narrow"/>
                <w:sz w:val="24"/>
                <w:szCs w:val="24"/>
              </w:rPr>
            </w:pPr>
          </w:p>
        </w:tc>
      </w:tr>
      <w:tr w:rsidR="00863AFB" w:rsidRPr="00863AFB" w14:paraId="05F9267B" w14:textId="77777777"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D1CD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8FAC4"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2BF8F8B0"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0969365B"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457004D"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38B34923"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5109A246"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79A33A1B" w14:textId="77777777" w:rsidR="00863AFB" w:rsidRPr="00863AFB" w:rsidRDefault="00863AFB" w:rsidP="00863AFB">
            <w:pPr>
              <w:rPr>
                <w:rFonts w:ascii="Arial Narrow" w:hAnsi="Arial Narrow"/>
                <w:sz w:val="24"/>
                <w:szCs w:val="24"/>
              </w:rPr>
            </w:pPr>
          </w:p>
        </w:tc>
      </w:tr>
      <w:bookmarkEnd w:id="523"/>
    </w:tbl>
    <w:p w14:paraId="4245FC26" w14:textId="77777777" w:rsidR="00463D07" w:rsidRPr="006D7582" w:rsidRDefault="00463D07" w:rsidP="00463D07"/>
    <w:p w14:paraId="11E711E1" w14:textId="77777777" w:rsidR="00463D07" w:rsidRPr="006D7582" w:rsidRDefault="00463D07" w:rsidP="00463D07"/>
    <w:p w14:paraId="68A59092"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2A814D8" w14:textId="77777777" w:rsidR="00463D07" w:rsidRPr="00863AFB" w:rsidRDefault="00463D07" w:rsidP="00863AFB">
      <w:pPr>
        <w:jc w:val="both"/>
        <w:rPr>
          <w:rFonts w:ascii="Arial Narrow" w:hAnsi="Arial Narrow"/>
          <w:sz w:val="24"/>
          <w:szCs w:val="24"/>
          <w:lang w:eastAsia="fr-FR"/>
        </w:rPr>
      </w:pPr>
    </w:p>
    <w:p w14:paraId="75347A35"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14:paraId="794137FD" w14:textId="77777777" w:rsidR="00463D07" w:rsidRPr="006D7582" w:rsidRDefault="00463D07" w:rsidP="00463D07"/>
    <w:p w14:paraId="560DE51D" w14:textId="77777777" w:rsidR="00463D07" w:rsidRPr="006D7582" w:rsidRDefault="00463D07" w:rsidP="00463D07"/>
    <w:p w14:paraId="6E1B5B48" w14:textId="77777777" w:rsidR="00463D07" w:rsidRPr="006D7582" w:rsidRDefault="00463D07" w:rsidP="00463D07"/>
    <w:p w14:paraId="2A89B984" w14:textId="77777777" w:rsidR="00463D07" w:rsidRPr="006D7582" w:rsidRDefault="00463D07" w:rsidP="00463D07"/>
    <w:p w14:paraId="009EC736" w14:textId="77777777" w:rsidR="00463D07" w:rsidRPr="006D7582" w:rsidRDefault="00463D07" w:rsidP="00463D07">
      <w:r w:rsidRPr="006D7582">
        <w:br w:type="page"/>
      </w:r>
    </w:p>
    <w:p w14:paraId="664D1651" w14:textId="77777777" w:rsidR="00463D07" w:rsidRPr="00863AFB" w:rsidRDefault="00863AFB" w:rsidP="00463D07">
      <w:pPr>
        <w:rPr>
          <w:rFonts w:ascii="Arial Narrow" w:hAnsi="Arial Narrow"/>
          <w:b/>
          <w:sz w:val="28"/>
          <w:szCs w:val="28"/>
        </w:rPr>
      </w:pPr>
      <w:bookmarkStart w:id="524" w:name="_Toc156855440"/>
      <w:bookmarkStart w:id="525" w:name="_Toc102984784"/>
      <w:r>
        <w:rPr>
          <w:rFonts w:ascii="Arial Narrow" w:hAnsi="Arial Narrow"/>
          <w:b/>
          <w:sz w:val="28"/>
          <w:szCs w:val="28"/>
        </w:rPr>
        <w:lastRenderedPageBreak/>
        <w:t>ANNEXEN°14 :</w:t>
      </w:r>
      <w:r w:rsidR="00463D07" w:rsidRPr="00863AFB">
        <w:rPr>
          <w:rFonts w:ascii="Arial Narrow" w:hAnsi="Arial Narrow"/>
          <w:b/>
          <w:sz w:val="28"/>
          <w:szCs w:val="28"/>
        </w:rPr>
        <w:t xml:space="preserve"> </w:t>
      </w:r>
      <w:r w:rsidRPr="00863AFB">
        <w:rPr>
          <w:rFonts w:ascii="Arial Narrow" w:hAnsi="Arial Narrow"/>
          <w:b/>
          <w:sz w:val="28"/>
          <w:szCs w:val="28"/>
        </w:rPr>
        <w:t>MODELE DE DECLARATION SUR L'HONNEUR DE VISITE DU SITE</w:t>
      </w:r>
      <w:bookmarkEnd w:id="524"/>
      <w:bookmarkEnd w:id="525"/>
    </w:p>
    <w:p w14:paraId="365E0801"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14:paraId="5065E6DA" w14:textId="77777777" w:rsidR="00463D07" w:rsidRPr="00863AFB" w:rsidRDefault="00463D07" w:rsidP="00463D07">
      <w:pPr>
        <w:rPr>
          <w:rFonts w:ascii="Arial Narrow" w:hAnsi="Arial Narrow"/>
          <w:sz w:val="24"/>
          <w:szCs w:val="24"/>
        </w:rPr>
      </w:pPr>
    </w:p>
    <w:p w14:paraId="705626E3"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14:paraId="341ECFAC" w14:textId="77777777" w:rsidR="00463D07" w:rsidRPr="00863AFB" w:rsidRDefault="00463D07" w:rsidP="00463D07">
      <w:pPr>
        <w:rPr>
          <w:rFonts w:ascii="Arial Narrow" w:hAnsi="Arial Narrow"/>
          <w:sz w:val="24"/>
          <w:szCs w:val="24"/>
        </w:rPr>
      </w:pPr>
    </w:p>
    <w:p w14:paraId="1D11C10B"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14:paraId="4D278861" w14:textId="77777777" w:rsidR="00463D07" w:rsidRPr="00863AFB" w:rsidRDefault="00463D07" w:rsidP="00463D07">
      <w:pPr>
        <w:rPr>
          <w:rFonts w:ascii="Arial Narrow" w:hAnsi="Arial Narrow"/>
          <w:sz w:val="24"/>
          <w:szCs w:val="24"/>
        </w:rPr>
      </w:pPr>
    </w:p>
    <w:p w14:paraId="00A7D2B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14:paraId="414BC2BF" w14:textId="77777777" w:rsidR="00463D07" w:rsidRPr="00863AFB" w:rsidRDefault="00463D07" w:rsidP="00463D07">
      <w:pPr>
        <w:rPr>
          <w:rFonts w:ascii="Arial Narrow" w:hAnsi="Arial Narrow"/>
          <w:sz w:val="24"/>
          <w:szCs w:val="24"/>
        </w:rPr>
      </w:pPr>
    </w:p>
    <w:p w14:paraId="127AF46E"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14:paraId="11FFD324" w14:textId="77777777" w:rsidR="00463D07" w:rsidRPr="00863AFB" w:rsidRDefault="00463D07" w:rsidP="00463D07">
      <w:pPr>
        <w:rPr>
          <w:rFonts w:ascii="Arial Narrow" w:hAnsi="Arial Narrow"/>
          <w:sz w:val="24"/>
          <w:szCs w:val="24"/>
        </w:rPr>
      </w:pPr>
    </w:p>
    <w:p w14:paraId="1E53C1E1"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14:paraId="0E419841" w14:textId="77777777" w:rsidR="00463D07" w:rsidRPr="00863AFB" w:rsidRDefault="00463D07" w:rsidP="00463D07">
      <w:pPr>
        <w:rPr>
          <w:rFonts w:ascii="Arial Narrow" w:hAnsi="Arial Narrow"/>
          <w:sz w:val="24"/>
          <w:szCs w:val="24"/>
        </w:rPr>
      </w:pPr>
    </w:p>
    <w:p w14:paraId="057A9BFB"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14:paraId="4BBE9FA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w:t>
      </w:r>
    </w:p>
    <w:p w14:paraId="6AFFE810" w14:textId="77777777" w:rsidR="00463D07" w:rsidRPr="00863AFB" w:rsidRDefault="00463D07" w:rsidP="00463D07">
      <w:pPr>
        <w:rPr>
          <w:rFonts w:ascii="Arial Narrow" w:hAnsi="Arial Narrow"/>
          <w:sz w:val="24"/>
          <w:szCs w:val="24"/>
        </w:rPr>
      </w:pPr>
    </w:p>
    <w:p w14:paraId="7676AD9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14:paraId="41ED61FA" w14:textId="77777777" w:rsidR="00463D07" w:rsidRPr="00863AFB" w:rsidRDefault="00463D07" w:rsidP="00463D07">
      <w:pPr>
        <w:rPr>
          <w:rFonts w:ascii="Arial Narrow" w:hAnsi="Arial Narrow"/>
          <w:sz w:val="24"/>
          <w:szCs w:val="24"/>
        </w:rPr>
      </w:pPr>
    </w:p>
    <w:p w14:paraId="4AD4869E"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Fait à …………………</w:t>
      </w:r>
      <w:proofErr w:type="gramStart"/>
      <w:r w:rsidRPr="00863AFB">
        <w:rPr>
          <w:rFonts w:ascii="Arial Narrow" w:hAnsi="Arial Narrow"/>
          <w:sz w:val="24"/>
          <w:szCs w:val="24"/>
        </w:rPr>
        <w:t>…….</w:t>
      </w:r>
      <w:proofErr w:type="gramEnd"/>
      <w:r w:rsidRPr="00863AFB">
        <w:rPr>
          <w:rFonts w:ascii="Arial Narrow" w:hAnsi="Arial Narrow"/>
          <w:sz w:val="24"/>
          <w:szCs w:val="24"/>
        </w:rPr>
        <w:t>, le …………………………</w:t>
      </w:r>
    </w:p>
    <w:p w14:paraId="563D2A39" w14:textId="77777777" w:rsidR="00463D07" w:rsidRPr="00863AFB" w:rsidRDefault="00463D07" w:rsidP="00463D07">
      <w:pPr>
        <w:rPr>
          <w:rFonts w:ascii="Arial Narrow" w:hAnsi="Arial Narrow"/>
          <w:sz w:val="24"/>
          <w:szCs w:val="24"/>
        </w:rPr>
      </w:pPr>
    </w:p>
    <w:p w14:paraId="0389A9D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14:paraId="534594D7"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497"/>
    <w:p w14:paraId="2F6BDFFC" w14:textId="77777777" w:rsidR="00463D07" w:rsidRPr="00863AFB" w:rsidRDefault="00463D07" w:rsidP="00463D07">
      <w:pPr>
        <w:rPr>
          <w:rFonts w:ascii="Arial Narrow" w:hAnsi="Arial Narrow"/>
          <w:sz w:val="24"/>
          <w:szCs w:val="24"/>
        </w:rPr>
      </w:pPr>
    </w:p>
    <w:p w14:paraId="587CA541" w14:textId="77777777" w:rsidR="00463D07" w:rsidRDefault="00463D07" w:rsidP="00463D07">
      <w:pPr>
        <w:tabs>
          <w:tab w:val="left" w:pos="1575"/>
        </w:tabs>
        <w:spacing w:after="0"/>
        <w:rPr>
          <w:rFonts w:ascii="Arial Narrow" w:hAnsi="Arial Narrow"/>
          <w:sz w:val="24"/>
          <w:szCs w:val="24"/>
        </w:rPr>
      </w:pPr>
    </w:p>
    <w:p w14:paraId="40DC9F3B" w14:textId="77777777" w:rsidR="002D5A08" w:rsidRDefault="002D5A08" w:rsidP="00463D07">
      <w:pPr>
        <w:tabs>
          <w:tab w:val="left" w:pos="1575"/>
        </w:tabs>
        <w:spacing w:after="0"/>
        <w:rPr>
          <w:rFonts w:ascii="Arial Narrow" w:hAnsi="Arial Narrow"/>
          <w:sz w:val="24"/>
          <w:szCs w:val="24"/>
        </w:rPr>
      </w:pPr>
    </w:p>
    <w:p w14:paraId="6AD5747F" w14:textId="77777777" w:rsidR="002D5A08" w:rsidRDefault="002D5A08" w:rsidP="00463D07">
      <w:pPr>
        <w:tabs>
          <w:tab w:val="left" w:pos="1575"/>
        </w:tabs>
        <w:spacing w:after="0"/>
        <w:rPr>
          <w:rFonts w:ascii="Arial Narrow" w:hAnsi="Arial Narrow"/>
          <w:sz w:val="24"/>
          <w:szCs w:val="24"/>
        </w:rPr>
      </w:pPr>
    </w:p>
    <w:p w14:paraId="19E312B7" w14:textId="77777777" w:rsidR="002D5A08" w:rsidRDefault="002D5A08" w:rsidP="00463D07">
      <w:pPr>
        <w:tabs>
          <w:tab w:val="left" w:pos="1575"/>
        </w:tabs>
        <w:spacing w:after="0"/>
        <w:rPr>
          <w:rFonts w:ascii="Arial Narrow" w:hAnsi="Arial Narrow"/>
          <w:sz w:val="24"/>
          <w:szCs w:val="24"/>
        </w:rPr>
      </w:pPr>
    </w:p>
    <w:p w14:paraId="3751C395" w14:textId="77777777" w:rsidR="002D5A08" w:rsidRDefault="002D5A08" w:rsidP="00463D07">
      <w:pPr>
        <w:tabs>
          <w:tab w:val="left" w:pos="1575"/>
        </w:tabs>
        <w:spacing w:after="0"/>
        <w:rPr>
          <w:rFonts w:ascii="Arial Narrow" w:hAnsi="Arial Narrow"/>
          <w:sz w:val="24"/>
          <w:szCs w:val="24"/>
        </w:rPr>
      </w:pPr>
    </w:p>
    <w:p w14:paraId="56C90172" w14:textId="77777777" w:rsidR="002D5A08" w:rsidRDefault="002D5A08" w:rsidP="00463D07">
      <w:pPr>
        <w:tabs>
          <w:tab w:val="left" w:pos="1575"/>
        </w:tabs>
        <w:spacing w:after="0"/>
        <w:rPr>
          <w:rFonts w:ascii="Arial Narrow" w:hAnsi="Arial Narrow"/>
          <w:sz w:val="24"/>
          <w:szCs w:val="24"/>
        </w:rPr>
      </w:pPr>
    </w:p>
    <w:p w14:paraId="784955D7" w14:textId="77777777" w:rsidR="002D5A08" w:rsidRDefault="002D5A08" w:rsidP="00463D07">
      <w:pPr>
        <w:tabs>
          <w:tab w:val="left" w:pos="1575"/>
        </w:tabs>
        <w:spacing w:after="0"/>
        <w:rPr>
          <w:rFonts w:ascii="Arial Narrow" w:hAnsi="Arial Narrow"/>
          <w:sz w:val="24"/>
          <w:szCs w:val="24"/>
        </w:rPr>
      </w:pPr>
    </w:p>
    <w:p w14:paraId="306F1ABC" w14:textId="77777777" w:rsidR="002D5A08" w:rsidRDefault="002D5A08" w:rsidP="00463D07">
      <w:pPr>
        <w:tabs>
          <w:tab w:val="left" w:pos="1575"/>
        </w:tabs>
        <w:spacing w:after="0"/>
        <w:rPr>
          <w:rFonts w:ascii="Arial Narrow" w:hAnsi="Arial Narrow"/>
          <w:sz w:val="24"/>
          <w:szCs w:val="24"/>
        </w:rPr>
      </w:pPr>
    </w:p>
    <w:p w14:paraId="31615B11" w14:textId="77777777" w:rsidR="002D5A08" w:rsidRDefault="002D5A08" w:rsidP="00463D07">
      <w:pPr>
        <w:tabs>
          <w:tab w:val="left" w:pos="1575"/>
        </w:tabs>
        <w:spacing w:after="0"/>
        <w:rPr>
          <w:rFonts w:ascii="Arial Narrow" w:hAnsi="Arial Narrow"/>
          <w:sz w:val="24"/>
          <w:szCs w:val="24"/>
        </w:rPr>
      </w:pPr>
    </w:p>
    <w:p w14:paraId="7EEF5A90" w14:textId="77777777" w:rsidR="002D5A08" w:rsidRDefault="002D5A08" w:rsidP="00463D07">
      <w:pPr>
        <w:tabs>
          <w:tab w:val="left" w:pos="1575"/>
        </w:tabs>
        <w:spacing w:after="0"/>
        <w:rPr>
          <w:rFonts w:ascii="Arial Narrow" w:hAnsi="Arial Narrow"/>
          <w:sz w:val="24"/>
          <w:szCs w:val="24"/>
        </w:rPr>
      </w:pPr>
    </w:p>
    <w:p w14:paraId="3F7239C7" w14:textId="77777777" w:rsidR="002D5A08" w:rsidRDefault="002D5A08" w:rsidP="00463D07">
      <w:pPr>
        <w:tabs>
          <w:tab w:val="left" w:pos="1575"/>
        </w:tabs>
        <w:spacing w:after="0"/>
        <w:rPr>
          <w:rFonts w:ascii="Arial Narrow" w:hAnsi="Arial Narrow"/>
          <w:sz w:val="24"/>
          <w:szCs w:val="24"/>
        </w:rPr>
      </w:pPr>
    </w:p>
    <w:p w14:paraId="1C1F5DB0" w14:textId="77777777" w:rsidR="002D5A08" w:rsidRDefault="002D5A08" w:rsidP="00463D07">
      <w:pPr>
        <w:tabs>
          <w:tab w:val="left" w:pos="1575"/>
        </w:tabs>
        <w:spacing w:after="0"/>
        <w:rPr>
          <w:rFonts w:ascii="Arial Narrow" w:hAnsi="Arial Narrow"/>
          <w:sz w:val="24"/>
          <w:szCs w:val="24"/>
        </w:rPr>
      </w:pPr>
    </w:p>
    <w:p w14:paraId="7A59ECF8" w14:textId="77777777" w:rsidR="002D5A08" w:rsidRDefault="002D5A08" w:rsidP="00463D07">
      <w:pPr>
        <w:tabs>
          <w:tab w:val="left" w:pos="1575"/>
        </w:tabs>
        <w:spacing w:after="0"/>
        <w:rPr>
          <w:rFonts w:ascii="Arial Narrow" w:hAnsi="Arial Narrow"/>
          <w:sz w:val="24"/>
          <w:szCs w:val="24"/>
        </w:rPr>
      </w:pPr>
    </w:p>
    <w:p w14:paraId="66E4E399" w14:textId="77777777" w:rsidR="002D5A08" w:rsidRDefault="002D5A08" w:rsidP="00463D07">
      <w:pPr>
        <w:tabs>
          <w:tab w:val="left" w:pos="1575"/>
        </w:tabs>
        <w:spacing w:after="0"/>
        <w:rPr>
          <w:rFonts w:ascii="Arial Narrow" w:hAnsi="Arial Narrow"/>
          <w:sz w:val="24"/>
          <w:szCs w:val="24"/>
        </w:rPr>
      </w:pPr>
    </w:p>
    <w:p w14:paraId="75FC4802" w14:textId="77777777" w:rsidR="002D5A08" w:rsidRDefault="002D5A08" w:rsidP="00463D07">
      <w:pPr>
        <w:tabs>
          <w:tab w:val="left" w:pos="1575"/>
        </w:tabs>
        <w:spacing w:after="0"/>
        <w:rPr>
          <w:rFonts w:ascii="Arial Narrow" w:hAnsi="Arial Narrow"/>
          <w:sz w:val="24"/>
          <w:szCs w:val="24"/>
        </w:rPr>
      </w:pPr>
    </w:p>
    <w:p w14:paraId="6A63765A" w14:textId="77777777" w:rsidR="002D5A08" w:rsidRDefault="002D5A08" w:rsidP="00463D07">
      <w:pPr>
        <w:tabs>
          <w:tab w:val="left" w:pos="1575"/>
        </w:tabs>
        <w:spacing w:after="0"/>
        <w:rPr>
          <w:rFonts w:ascii="Arial Narrow" w:hAnsi="Arial Narrow"/>
          <w:sz w:val="24"/>
          <w:szCs w:val="24"/>
        </w:rPr>
      </w:pPr>
    </w:p>
    <w:p w14:paraId="04C03DD4" w14:textId="77777777" w:rsidR="002D5A08" w:rsidRDefault="002D5A08" w:rsidP="00463D07">
      <w:pPr>
        <w:tabs>
          <w:tab w:val="left" w:pos="1575"/>
        </w:tabs>
        <w:spacing w:after="0"/>
        <w:rPr>
          <w:rFonts w:ascii="Arial Narrow" w:hAnsi="Arial Narrow"/>
          <w:sz w:val="24"/>
          <w:szCs w:val="24"/>
        </w:rPr>
      </w:pPr>
    </w:p>
    <w:p w14:paraId="5E10AD67" w14:textId="77777777" w:rsidR="002D5A08" w:rsidRDefault="002D5A08" w:rsidP="00463D07">
      <w:pPr>
        <w:tabs>
          <w:tab w:val="left" w:pos="1575"/>
        </w:tabs>
        <w:spacing w:after="0"/>
        <w:rPr>
          <w:rFonts w:ascii="Arial Narrow" w:hAnsi="Arial Narrow"/>
          <w:sz w:val="24"/>
          <w:szCs w:val="24"/>
        </w:rPr>
      </w:pPr>
    </w:p>
    <w:p w14:paraId="40D93BE2" w14:textId="77777777" w:rsidR="002D5A08" w:rsidRDefault="002D5A08" w:rsidP="00463D07">
      <w:pPr>
        <w:tabs>
          <w:tab w:val="left" w:pos="1575"/>
        </w:tabs>
        <w:spacing w:after="0"/>
        <w:rPr>
          <w:rFonts w:ascii="Arial Narrow" w:hAnsi="Arial Narrow"/>
          <w:sz w:val="24"/>
          <w:szCs w:val="24"/>
        </w:rPr>
      </w:pPr>
    </w:p>
    <w:p w14:paraId="68DB236B" w14:textId="77777777" w:rsidR="002D5A08" w:rsidRDefault="002D5A08" w:rsidP="00463D07">
      <w:pPr>
        <w:tabs>
          <w:tab w:val="left" w:pos="1575"/>
        </w:tabs>
        <w:spacing w:after="0"/>
        <w:rPr>
          <w:rFonts w:ascii="Arial Narrow" w:hAnsi="Arial Narrow"/>
          <w:sz w:val="24"/>
          <w:szCs w:val="24"/>
        </w:rPr>
      </w:pPr>
    </w:p>
    <w:p w14:paraId="39EAA34D" w14:textId="77777777" w:rsidR="002D5A08" w:rsidRDefault="002D5A08" w:rsidP="00463D07">
      <w:pPr>
        <w:tabs>
          <w:tab w:val="left" w:pos="1575"/>
        </w:tabs>
        <w:spacing w:after="0"/>
        <w:rPr>
          <w:rFonts w:ascii="Arial Narrow" w:hAnsi="Arial Narrow"/>
          <w:sz w:val="24"/>
          <w:szCs w:val="24"/>
        </w:rPr>
      </w:pPr>
    </w:p>
    <w:p w14:paraId="79879C3B" w14:textId="77777777" w:rsidR="002D5A08" w:rsidRDefault="002D5A08" w:rsidP="00463D07">
      <w:pPr>
        <w:tabs>
          <w:tab w:val="left" w:pos="1575"/>
        </w:tabs>
        <w:spacing w:after="0"/>
        <w:rPr>
          <w:rFonts w:ascii="Arial Narrow" w:hAnsi="Arial Narrow"/>
          <w:sz w:val="24"/>
          <w:szCs w:val="24"/>
        </w:rPr>
      </w:pPr>
    </w:p>
    <w:p w14:paraId="62818CC6" w14:textId="77777777" w:rsidR="002D5A08" w:rsidRDefault="002D5A08" w:rsidP="00463D07">
      <w:pPr>
        <w:tabs>
          <w:tab w:val="left" w:pos="1575"/>
        </w:tabs>
        <w:spacing w:after="0"/>
        <w:rPr>
          <w:rFonts w:ascii="Arial Narrow" w:hAnsi="Arial Narrow"/>
          <w:sz w:val="24"/>
          <w:szCs w:val="24"/>
        </w:rPr>
      </w:pPr>
    </w:p>
    <w:p w14:paraId="1F028630" w14:textId="77777777" w:rsidR="002D5A08" w:rsidRDefault="002D5A08" w:rsidP="00463D07">
      <w:pPr>
        <w:tabs>
          <w:tab w:val="left" w:pos="1575"/>
        </w:tabs>
        <w:spacing w:after="0"/>
        <w:rPr>
          <w:rFonts w:ascii="Arial Narrow" w:hAnsi="Arial Narrow"/>
          <w:sz w:val="24"/>
          <w:szCs w:val="24"/>
        </w:rPr>
      </w:pPr>
    </w:p>
    <w:p w14:paraId="3EE29563" w14:textId="77777777" w:rsidR="002D5A08" w:rsidRDefault="002D5A08" w:rsidP="00463D07">
      <w:pPr>
        <w:tabs>
          <w:tab w:val="left" w:pos="1575"/>
        </w:tabs>
        <w:spacing w:after="0"/>
        <w:rPr>
          <w:rFonts w:ascii="Arial Narrow" w:hAnsi="Arial Narrow"/>
          <w:sz w:val="24"/>
          <w:szCs w:val="24"/>
        </w:rPr>
      </w:pPr>
    </w:p>
    <w:p w14:paraId="1589C86A" w14:textId="77777777" w:rsidR="002D5A08" w:rsidRDefault="002D5A08" w:rsidP="00463D07">
      <w:pPr>
        <w:tabs>
          <w:tab w:val="left" w:pos="1575"/>
        </w:tabs>
        <w:spacing w:after="0"/>
        <w:rPr>
          <w:rFonts w:ascii="Arial Narrow" w:hAnsi="Arial Narrow"/>
          <w:sz w:val="24"/>
          <w:szCs w:val="24"/>
        </w:rPr>
      </w:pPr>
    </w:p>
    <w:p w14:paraId="61DA4EFE" w14:textId="77777777" w:rsidR="002D5A08" w:rsidRDefault="002D5A08" w:rsidP="00463D07">
      <w:pPr>
        <w:tabs>
          <w:tab w:val="left" w:pos="1575"/>
        </w:tabs>
        <w:spacing w:after="0"/>
        <w:rPr>
          <w:rFonts w:ascii="Arial Narrow" w:hAnsi="Arial Narrow"/>
          <w:sz w:val="24"/>
          <w:szCs w:val="24"/>
        </w:rPr>
      </w:pPr>
    </w:p>
    <w:p w14:paraId="0F1540DD" w14:textId="77777777" w:rsidR="002D5A08" w:rsidRPr="0038795A"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38795A">
        <w:rPr>
          <w:rFonts w:ascii="Calibri" w:eastAsia="Calibri" w:hAnsi="Calibri" w:cs="Calibri"/>
          <w:b/>
          <w:caps/>
          <w:spacing w:val="45"/>
          <w:sz w:val="36"/>
          <w:szCs w:val="36"/>
          <w:lang w:val="fr-CM"/>
        </w:rPr>
        <w:t xml:space="preserve">piece n°11 </w:t>
      </w:r>
    </w:p>
    <w:p w14:paraId="3D6628EA" w14:textId="77777777" w:rsidR="002D5A08" w:rsidRPr="0038795A"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38795A">
        <w:rPr>
          <w:rFonts w:ascii="Calibri" w:eastAsia="Calibri" w:hAnsi="Calibri" w:cs="Calibri"/>
          <w:b/>
          <w:caps/>
          <w:spacing w:val="45"/>
          <w:sz w:val="36"/>
          <w:szCs w:val="36"/>
          <w:lang w:val="fr-CM"/>
        </w:rPr>
        <w:t>Charte d’Intégrité</w:t>
      </w:r>
    </w:p>
    <w:p w14:paraId="133C6F8E" w14:textId="77777777" w:rsidR="002D5A08" w:rsidRPr="0038795A" w:rsidRDefault="002D5A08" w:rsidP="00463D07">
      <w:pPr>
        <w:tabs>
          <w:tab w:val="left" w:pos="1575"/>
        </w:tabs>
        <w:spacing w:after="0"/>
        <w:rPr>
          <w:rFonts w:ascii="Arial Narrow" w:hAnsi="Arial Narrow"/>
          <w:sz w:val="24"/>
          <w:szCs w:val="24"/>
          <w:lang w:val="fr-CM"/>
        </w:rPr>
      </w:pPr>
    </w:p>
    <w:p w14:paraId="10904633" w14:textId="77777777" w:rsidR="002D5A08" w:rsidRPr="0038795A" w:rsidRDefault="002D5A08" w:rsidP="00463D07">
      <w:pPr>
        <w:tabs>
          <w:tab w:val="left" w:pos="1575"/>
        </w:tabs>
        <w:spacing w:after="0"/>
        <w:rPr>
          <w:rFonts w:ascii="Arial Narrow" w:hAnsi="Arial Narrow"/>
          <w:sz w:val="24"/>
          <w:szCs w:val="24"/>
          <w:lang w:val="fr-CM"/>
        </w:rPr>
      </w:pPr>
    </w:p>
    <w:p w14:paraId="09E1BB11" w14:textId="77777777" w:rsidR="002D5A08" w:rsidRPr="0038795A" w:rsidRDefault="002D5A08" w:rsidP="00463D07">
      <w:pPr>
        <w:tabs>
          <w:tab w:val="left" w:pos="1575"/>
        </w:tabs>
        <w:spacing w:after="0"/>
        <w:rPr>
          <w:rFonts w:ascii="Arial Narrow" w:hAnsi="Arial Narrow"/>
          <w:sz w:val="24"/>
          <w:szCs w:val="24"/>
          <w:lang w:val="fr-CM"/>
        </w:rPr>
      </w:pPr>
    </w:p>
    <w:p w14:paraId="33D238EB" w14:textId="77777777" w:rsidR="002D5A08" w:rsidRPr="0038795A" w:rsidRDefault="002D5A08" w:rsidP="00463D07">
      <w:pPr>
        <w:tabs>
          <w:tab w:val="left" w:pos="1575"/>
        </w:tabs>
        <w:spacing w:after="0"/>
        <w:rPr>
          <w:rFonts w:ascii="Arial Narrow" w:hAnsi="Arial Narrow"/>
          <w:sz w:val="24"/>
          <w:szCs w:val="24"/>
          <w:lang w:val="fr-CM"/>
        </w:rPr>
      </w:pPr>
    </w:p>
    <w:p w14:paraId="22DE5CA0" w14:textId="77777777" w:rsidR="002D5A08" w:rsidRPr="0038795A" w:rsidRDefault="002D5A08" w:rsidP="00463D07">
      <w:pPr>
        <w:tabs>
          <w:tab w:val="left" w:pos="1575"/>
        </w:tabs>
        <w:spacing w:after="0"/>
        <w:rPr>
          <w:rFonts w:ascii="Arial Narrow" w:hAnsi="Arial Narrow"/>
          <w:sz w:val="24"/>
          <w:szCs w:val="24"/>
          <w:lang w:val="fr-CM"/>
        </w:rPr>
      </w:pPr>
    </w:p>
    <w:p w14:paraId="47942404" w14:textId="77777777" w:rsidR="002D5A08" w:rsidRPr="0038795A" w:rsidRDefault="002D5A08" w:rsidP="00463D07">
      <w:pPr>
        <w:tabs>
          <w:tab w:val="left" w:pos="1575"/>
        </w:tabs>
        <w:spacing w:after="0"/>
        <w:rPr>
          <w:rFonts w:ascii="Arial Narrow" w:hAnsi="Arial Narrow"/>
          <w:sz w:val="24"/>
          <w:szCs w:val="24"/>
          <w:lang w:val="fr-CM"/>
        </w:rPr>
      </w:pPr>
    </w:p>
    <w:p w14:paraId="193688A5" w14:textId="77777777" w:rsidR="002D5A08" w:rsidRPr="0038795A" w:rsidRDefault="002D5A08" w:rsidP="00463D07">
      <w:pPr>
        <w:tabs>
          <w:tab w:val="left" w:pos="1575"/>
        </w:tabs>
        <w:spacing w:after="0"/>
        <w:rPr>
          <w:rFonts w:ascii="Arial Narrow" w:hAnsi="Arial Narrow"/>
          <w:sz w:val="24"/>
          <w:szCs w:val="24"/>
          <w:lang w:val="fr-CM"/>
        </w:rPr>
      </w:pPr>
    </w:p>
    <w:p w14:paraId="5C24D797" w14:textId="77777777" w:rsidR="002D5A08" w:rsidRPr="0038795A" w:rsidRDefault="002D5A08" w:rsidP="00463D07">
      <w:pPr>
        <w:tabs>
          <w:tab w:val="left" w:pos="1575"/>
        </w:tabs>
        <w:spacing w:after="0"/>
        <w:rPr>
          <w:rFonts w:ascii="Arial Narrow" w:hAnsi="Arial Narrow"/>
          <w:sz w:val="24"/>
          <w:szCs w:val="24"/>
          <w:lang w:val="fr-CM"/>
        </w:rPr>
      </w:pPr>
    </w:p>
    <w:p w14:paraId="0C6F97CC" w14:textId="77777777" w:rsidR="002D5A08" w:rsidRPr="0038795A" w:rsidRDefault="002D5A08" w:rsidP="00463D07">
      <w:pPr>
        <w:tabs>
          <w:tab w:val="left" w:pos="1575"/>
        </w:tabs>
        <w:spacing w:after="0"/>
        <w:rPr>
          <w:rFonts w:ascii="Arial Narrow" w:hAnsi="Arial Narrow"/>
          <w:sz w:val="24"/>
          <w:szCs w:val="24"/>
          <w:lang w:val="fr-CM"/>
        </w:rPr>
      </w:pPr>
    </w:p>
    <w:p w14:paraId="301F1BB7" w14:textId="77777777" w:rsidR="002D5A08" w:rsidRPr="0038795A" w:rsidRDefault="002D5A08" w:rsidP="00463D07">
      <w:pPr>
        <w:tabs>
          <w:tab w:val="left" w:pos="1575"/>
        </w:tabs>
        <w:spacing w:after="0"/>
        <w:rPr>
          <w:rFonts w:ascii="Arial Narrow" w:hAnsi="Arial Narrow"/>
          <w:sz w:val="24"/>
          <w:szCs w:val="24"/>
          <w:lang w:val="fr-CM"/>
        </w:rPr>
      </w:pPr>
    </w:p>
    <w:p w14:paraId="34771492" w14:textId="77777777" w:rsidR="002D5A08" w:rsidRPr="0038795A" w:rsidRDefault="002D5A08" w:rsidP="00463D07">
      <w:pPr>
        <w:tabs>
          <w:tab w:val="left" w:pos="1575"/>
        </w:tabs>
        <w:spacing w:after="0"/>
        <w:rPr>
          <w:rFonts w:ascii="Arial Narrow" w:hAnsi="Arial Narrow"/>
          <w:sz w:val="24"/>
          <w:szCs w:val="24"/>
          <w:lang w:val="fr-CM"/>
        </w:rPr>
      </w:pPr>
    </w:p>
    <w:p w14:paraId="575CFDC1" w14:textId="77777777" w:rsidR="002D5A08" w:rsidRPr="0038795A" w:rsidRDefault="002D5A08" w:rsidP="00463D07">
      <w:pPr>
        <w:tabs>
          <w:tab w:val="left" w:pos="1575"/>
        </w:tabs>
        <w:spacing w:after="0"/>
        <w:rPr>
          <w:rFonts w:ascii="Arial Narrow" w:hAnsi="Arial Narrow"/>
          <w:sz w:val="24"/>
          <w:szCs w:val="24"/>
          <w:lang w:val="fr-CM"/>
        </w:rPr>
      </w:pPr>
    </w:p>
    <w:p w14:paraId="257FB15A" w14:textId="77777777" w:rsidR="002D5A08" w:rsidRPr="0038795A" w:rsidRDefault="002D5A08" w:rsidP="00463D07">
      <w:pPr>
        <w:tabs>
          <w:tab w:val="left" w:pos="1575"/>
        </w:tabs>
        <w:spacing w:after="0"/>
        <w:rPr>
          <w:rFonts w:ascii="Arial Narrow" w:hAnsi="Arial Narrow"/>
          <w:sz w:val="24"/>
          <w:szCs w:val="24"/>
          <w:lang w:val="fr-CM"/>
        </w:rPr>
      </w:pPr>
    </w:p>
    <w:p w14:paraId="2EC3942D" w14:textId="77777777" w:rsidR="002D5A08" w:rsidRPr="0038795A" w:rsidRDefault="002D5A08" w:rsidP="00463D07">
      <w:pPr>
        <w:tabs>
          <w:tab w:val="left" w:pos="1575"/>
        </w:tabs>
        <w:spacing w:after="0"/>
        <w:rPr>
          <w:rFonts w:ascii="Arial Narrow" w:hAnsi="Arial Narrow"/>
          <w:sz w:val="24"/>
          <w:szCs w:val="24"/>
          <w:lang w:val="fr-CM"/>
        </w:rPr>
      </w:pPr>
    </w:p>
    <w:p w14:paraId="20184AF5" w14:textId="77777777" w:rsidR="002D5A08" w:rsidRPr="0038795A" w:rsidRDefault="002D5A08" w:rsidP="00463D07">
      <w:pPr>
        <w:tabs>
          <w:tab w:val="left" w:pos="1575"/>
        </w:tabs>
        <w:spacing w:after="0"/>
        <w:rPr>
          <w:rFonts w:ascii="Arial Narrow" w:hAnsi="Arial Narrow"/>
          <w:sz w:val="24"/>
          <w:szCs w:val="24"/>
          <w:lang w:val="fr-CM"/>
        </w:rPr>
      </w:pPr>
    </w:p>
    <w:p w14:paraId="5F004CDA" w14:textId="77777777" w:rsidR="002D5A08" w:rsidRPr="0038795A" w:rsidRDefault="002D5A08" w:rsidP="00463D07">
      <w:pPr>
        <w:tabs>
          <w:tab w:val="left" w:pos="1575"/>
        </w:tabs>
        <w:spacing w:after="0"/>
        <w:rPr>
          <w:rFonts w:ascii="Arial Narrow" w:hAnsi="Arial Narrow"/>
          <w:sz w:val="24"/>
          <w:szCs w:val="24"/>
          <w:lang w:val="fr-CM"/>
        </w:rPr>
      </w:pPr>
    </w:p>
    <w:p w14:paraId="29913BB6" w14:textId="77777777" w:rsidR="002D5A08" w:rsidRPr="0038795A" w:rsidRDefault="002D5A08" w:rsidP="00463D07">
      <w:pPr>
        <w:tabs>
          <w:tab w:val="left" w:pos="1575"/>
        </w:tabs>
        <w:spacing w:after="0"/>
        <w:rPr>
          <w:rFonts w:ascii="Arial Narrow" w:hAnsi="Arial Narrow"/>
          <w:sz w:val="24"/>
          <w:szCs w:val="24"/>
          <w:lang w:val="fr-CM"/>
        </w:rPr>
      </w:pPr>
    </w:p>
    <w:p w14:paraId="43AC79E7" w14:textId="77777777" w:rsidR="002D5A08" w:rsidRPr="0038795A" w:rsidRDefault="002D5A08" w:rsidP="00463D07">
      <w:pPr>
        <w:tabs>
          <w:tab w:val="left" w:pos="1575"/>
        </w:tabs>
        <w:spacing w:after="0"/>
        <w:rPr>
          <w:rFonts w:ascii="Arial Narrow" w:hAnsi="Arial Narrow"/>
          <w:sz w:val="24"/>
          <w:szCs w:val="24"/>
          <w:lang w:val="fr-CM"/>
        </w:rPr>
      </w:pPr>
    </w:p>
    <w:p w14:paraId="4ACD6304" w14:textId="77777777" w:rsidR="002D5A08" w:rsidRPr="0038795A" w:rsidRDefault="002D5A08" w:rsidP="00463D07">
      <w:pPr>
        <w:tabs>
          <w:tab w:val="left" w:pos="1575"/>
        </w:tabs>
        <w:spacing w:after="0"/>
        <w:rPr>
          <w:rFonts w:ascii="Arial Narrow" w:hAnsi="Arial Narrow"/>
          <w:sz w:val="24"/>
          <w:szCs w:val="24"/>
          <w:lang w:val="fr-CM"/>
        </w:rPr>
      </w:pPr>
    </w:p>
    <w:p w14:paraId="445C70F6" w14:textId="77777777" w:rsidR="002D5A08" w:rsidRPr="0038795A" w:rsidRDefault="002D5A08" w:rsidP="00463D07">
      <w:pPr>
        <w:tabs>
          <w:tab w:val="left" w:pos="1575"/>
        </w:tabs>
        <w:spacing w:after="0"/>
        <w:rPr>
          <w:rFonts w:ascii="Arial Narrow" w:hAnsi="Arial Narrow"/>
          <w:sz w:val="24"/>
          <w:szCs w:val="24"/>
          <w:lang w:val="fr-CM"/>
        </w:rPr>
      </w:pPr>
    </w:p>
    <w:p w14:paraId="29666569" w14:textId="77777777" w:rsidR="002D5A08" w:rsidRPr="0038795A" w:rsidRDefault="002D5A08" w:rsidP="00463D07">
      <w:pPr>
        <w:tabs>
          <w:tab w:val="left" w:pos="1575"/>
        </w:tabs>
        <w:spacing w:after="0"/>
        <w:rPr>
          <w:rFonts w:ascii="Arial Narrow" w:hAnsi="Arial Narrow"/>
          <w:sz w:val="24"/>
          <w:szCs w:val="24"/>
          <w:lang w:val="fr-CM"/>
        </w:rPr>
      </w:pPr>
    </w:p>
    <w:p w14:paraId="584D3107" w14:textId="77777777" w:rsidR="002D5A08" w:rsidRPr="0038795A" w:rsidRDefault="002D5A08" w:rsidP="00463D07">
      <w:pPr>
        <w:tabs>
          <w:tab w:val="left" w:pos="1575"/>
        </w:tabs>
        <w:spacing w:after="0"/>
        <w:rPr>
          <w:rFonts w:ascii="Arial Narrow" w:hAnsi="Arial Narrow"/>
          <w:sz w:val="24"/>
          <w:szCs w:val="24"/>
          <w:lang w:val="fr-CM"/>
        </w:rPr>
      </w:pPr>
    </w:p>
    <w:p w14:paraId="245EC91D" w14:textId="77777777" w:rsidR="002D5A08" w:rsidRPr="0038795A"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lang w:val="fr-CM"/>
        </w:rPr>
      </w:pPr>
      <w:r w:rsidRPr="0038795A">
        <w:rPr>
          <w:rFonts w:ascii="Calibri" w:eastAsia="Calibri" w:hAnsi="Calibri" w:cs="Times New Roman"/>
          <w:b/>
          <w:bCs/>
          <w:caps/>
          <w:spacing w:val="36"/>
          <w:w w:val="80"/>
          <w:position w:val="-1"/>
          <w:sz w:val="32"/>
          <w:szCs w:val="60"/>
          <w:lang w:val="fr-CM"/>
        </w:rPr>
        <w:lastRenderedPageBreak/>
        <w:t>charte d’intégrité</w:t>
      </w:r>
    </w:p>
    <w:p w14:paraId="635622C4" w14:textId="77777777"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w:t>
      </w:r>
      <w:proofErr w:type="gramStart"/>
      <w:r w:rsidRPr="00B06D0D">
        <w:rPr>
          <w:rFonts w:ascii="Arial Narrow" w:hAnsi="Arial Narrow"/>
          <w:sz w:val="24"/>
          <w:szCs w:val="24"/>
        </w:rPr>
        <w:t>…….</w:t>
      </w:r>
      <w:proofErr w:type="gramEnd"/>
      <w:r w:rsidRPr="00B06D0D">
        <w:rPr>
          <w:rFonts w:ascii="Arial Narrow" w:hAnsi="Arial Narrow"/>
          <w:sz w:val="24"/>
          <w:szCs w:val="24"/>
        </w:rPr>
        <w:t>./AONO/PU/CAK</w:t>
      </w:r>
      <w:r w:rsidR="00EC1C75">
        <w:rPr>
          <w:rFonts w:ascii="Arial Narrow" w:hAnsi="Arial Narrow"/>
          <w:sz w:val="24"/>
          <w:szCs w:val="24"/>
        </w:rPr>
        <w:t>II</w:t>
      </w:r>
      <w:r w:rsidRPr="00B06D0D">
        <w:rPr>
          <w:rFonts w:ascii="Arial Narrow" w:hAnsi="Arial Narrow"/>
          <w:sz w:val="24"/>
          <w:szCs w:val="24"/>
        </w:rPr>
        <w:t xml:space="preserve">/CIPM/SMP/2025 Du……………………. Pour l’exécution des </w:t>
      </w:r>
      <w:r w:rsidR="00EC1C75" w:rsidRPr="00EC1C75">
        <w:rPr>
          <w:rFonts w:ascii="Arial Narrow" w:hAnsi="Arial Narrow"/>
          <w:sz w:val="24"/>
          <w:szCs w:val="24"/>
        </w:rPr>
        <w:t xml:space="preserve">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w:t>
      </w:r>
      <w:proofErr w:type="gramStart"/>
      <w:r w:rsidR="00EC1C75" w:rsidRPr="00EC1C75">
        <w:rPr>
          <w:rFonts w:ascii="Arial Narrow" w:hAnsi="Arial Narrow"/>
          <w:sz w:val="24"/>
          <w:szCs w:val="24"/>
        </w:rPr>
        <w:t>L'OCEAN ,</w:t>
      </w:r>
      <w:proofErr w:type="gramEnd"/>
      <w:r w:rsidR="00EC1C75" w:rsidRPr="00EC1C75">
        <w:rPr>
          <w:rFonts w:ascii="Arial Narrow" w:hAnsi="Arial Narrow"/>
          <w:sz w:val="24"/>
          <w:szCs w:val="24"/>
        </w:rPr>
        <w:t xml:space="preserve"> REGION DU SUD .</w:t>
      </w:r>
      <w:r w:rsidRPr="002D5A08">
        <w:rPr>
          <w:rFonts w:ascii="Times New Roman" w:eastAsia="Times New Roman" w:hAnsi="Times New Roman" w:cs="Times New Roman"/>
          <w:bCs/>
          <w:spacing w:val="2"/>
          <w:lang w:eastAsia="fr-FR"/>
        </w:rPr>
        <w:t>________________________________________________________________________</w:t>
      </w:r>
    </w:p>
    <w:p w14:paraId="7A80B31C" w14:textId="77777777"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 xml:space="preserve">LE « </w:t>
      </w:r>
      <w:proofErr w:type="gramStart"/>
      <w:r w:rsidRPr="002D5A08">
        <w:rPr>
          <w:rFonts w:ascii="Times New Roman" w:eastAsia="Times New Roman" w:hAnsi="Times New Roman" w:cs="Times New Roman"/>
          <w:b/>
          <w:sz w:val="24"/>
          <w:szCs w:val="24"/>
          <w:lang w:eastAsia="fr-FR"/>
        </w:rPr>
        <w:t>…….</w:t>
      </w:r>
      <w:proofErr w:type="gramEnd"/>
      <w:r w:rsidRPr="002D5A08">
        <w:rPr>
          <w:rFonts w:ascii="Times New Roman" w:eastAsia="Times New Roman" w:hAnsi="Times New Roman" w:cs="Times New Roman"/>
          <w:b/>
          <w:sz w:val="24"/>
          <w:szCs w:val="24"/>
          <w:lang w:eastAsia="fr-FR"/>
        </w:rPr>
        <w:t>SOUMISSIONNAIRE…… » S’engage à respecter les termes de la présente charte d’intégrité</w:t>
      </w:r>
    </w:p>
    <w:p w14:paraId="36642751" w14:textId="77777777" w:rsidR="002D5A08" w:rsidRPr="002D5A08" w:rsidRDefault="002D5A08" w:rsidP="002D5A08">
      <w:pPr>
        <w:suppressAutoHyphens/>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 «</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14:paraId="3B4528DD" w14:textId="77777777"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14:paraId="673D8957"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14:paraId="3ECAAD64"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 xml:space="preserve">être en état ou avoir fait l’objet d’une procédure de faillite, de liquidation, de règlement </w:t>
      </w:r>
      <w:proofErr w:type="gramStart"/>
      <w:r w:rsidRPr="002D5A08">
        <w:rPr>
          <w:rFonts w:ascii="Times New Roman" w:eastAsia="Times New Roman" w:hAnsi="Times New Roman" w:cs="Times New Roman"/>
          <w:sz w:val="24"/>
          <w:szCs w:val="24"/>
          <w:lang w:eastAsia="fr-FR"/>
        </w:rPr>
        <w:t>judiciaire,  de</w:t>
      </w:r>
      <w:proofErr w:type="gramEnd"/>
      <w:r w:rsidRPr="002D5A08">
        <w:rPr>
          <w:rFonts w:ascii="Times New Roman" w:eastAsia="Times New Roman" w:hAnsi="Times New Roman" w:cs="Times New Roman"/>
          <w:sz w:val="24"/>
          <w:szCs w:val="24"/>
          <w:lang w:eastAsia="fr-FR"/>
        </w:rPr>
        <w:t xml:space="preserve"> cessation d’activité ou être dans toute situation analogue résultant d’une procédure de même nature ;</w:t>
      </w:r>
    </w:p>
    <w:p w14:paraId="006AA68E"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14:paraId="1684452B"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14:paraId="6B5E4335"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14:paraId="1A4543A0"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14:paraId="6E401AA1"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2C4A739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 xml:space="preserve">avoir des relations d’affaires ou familiales avec un membre des services du Maître d’Ouvrage impliqué dans le processus de passation ou de contrôle du marché en résultant, à moins que le conflit en découlant ait été porté à la </w:t>
      </w:r>
      <w:r w:rsidRPr="002D5A08">
        <w:rPr>
          <w:rFonts w:ascii="Times New Roman" w:eastAsia="Times New Roman" w:hAnsi="Times New Roman" w:cs="Times New Roman"/>
          <w:sz w:val="24"/>
          <w:szCs w:val="24"/>
          <w:lang w:eastAsia="fr-FR"/>
        </w:rPr>
        <w:lastRenderedPageBreak/>
        <w:t>connaissance de l’Autorité chargé des marchés publics et résolu à sa satisfaction ;</w:t>
      </w:r>
    </w:p>
    <w:p w14:paraId="3F4177A5"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2.3)</w:t>
      </w:r>
      <w:r w:rsidRPr="002D5A08">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4D97BE3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14:paraId="51695CE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14:paraId="521E2611"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69A748B1"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519CAB6E"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026981D7"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14:paraId="24A6D7A5"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14:paraId="2FAB93CF"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destinée à tromper délibérément autrui, à lui dissimuler intentionnellement des éléments, à surprendre ou vicier son consentement ou à </w:t>
      </w:r>
      <w:r w:rsidRPr="002D5A08">
        <w:rPr>
          <w:rFonts w:ascii="Times New Roman" w:eastAsia="Times New Roman" w:hAnsi="Times New Roman" w:cs="Times New Roman"/>
          <w:sz w:val="24"/>
          <w:szCs w:val="24"/>
          <w:lang w:eastAsia="fr-FR"/>
        </w:rPr>
        <w:lastRenderedPageBreak/>
        <w:t>lui faire contourner des obligations légales ou réglementaires et/ou violer ses règles internes afin d’obtenir un bénéfice illégitime.</w:t>
      </w:r>
    </w:p>
    <w:p w14:paraId="645245E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434FFF90"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6F0C18F1"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E25C964"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4AABD446"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3CFB5E31"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w:t>
      </w:r>
      <w:r w:rsidRPr="002D5A08">
        <w:rPr>
          <w:rFonts w:ascii="Times New Roman" w:eastAsia="Times New Roman" w:hAnsi="Times New Roman" w:cs="Times New Roman"/>
          <w:sz w:val="24"/>
          <w:szCs w:val="24"/>
          <w:lang w:eastAsia="fr-FR"/>
        </w:rPr>
        <w:lastRenderedPageBreak/>
        <w:t>à ceux qui résulteraient du jeu de la concurrence ou à limiter l’accès au Marché ou de libre exercice de la concurrence par d’autres entreprises.</w:t>
      </w:r>
    </w:p>
    <w:p w14:paraId="125952B3"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07C648CA"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14:paraId="5CE323DB"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14:paraId="10E3646D"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7E90513B"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1894803"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A9C4D12" w14:textId="77777777"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294564F0" w14:textId="77777777" w:rsidR="002D5A08" w:rsidRDefault="002D5A08" w:rsidP="00463D07">
      <w:pPr>
        <w:tabs>
          <w:tab w:val="left" w:pos="1575"/>
        </w:tabs>
        <w:spacing w:after="0"/>
        <w:rPr>
          <w:rFonts w:ascii="Arial Narrow" w:hAnsi="Arial Narrow"/>
          <w:sz w:val="24"/>
          <w:szCs w:val="24"/>
        </w:rPr>
      </w:pPr>
    </w:p>
    <w:p w14:paraId="663E0F68" w14:textId="77777777" w:rsidR="002D5A08" w:rsidRDefault="002D5A08" w:rsidP="00463D07">
      <w:pPr>
        <w:tabs>
          <w:tab w:val="left" w:pos="1575"/>
        </w:tabs>
        <w:spacing w:after="0"/>
        <w:rPr>
          <w:rFonts w:ascii="Arial Narrow" w:hAnsi="Arial Narrow"/>
          <w:sz w:val="24"/>
          <w:szCs w:val="24"/>
        </w:rPr>
      </w:pPr>
    </w:p>
    <w:p w14:paraId="75E20486" w14:textId="77777777" w:rsidR="002D5A08" w:rsidRDefault="002D5A08" w:rsidP="00463D07">
      <w:pPr>
        <w:tabs>
          <w:tab w:val="left" w:pos="1575"/>
        </w:tabs>
        <w:spacing w:after="0"/>
        <w:rPr>
          <w:rFonts w:ascii="Arial Narrow" w:hAnsi="Arial Narrow"/>
          <w:sz w:val="24"/>
          <w:szCs w:val="24"/>
        </w:rPr>
      </w:pPr>
    </w:p>
    <w:p w14:paraId="7AD474DF" w14:textId="77777777" w:rsidR="002D5A08" w:rsidRDefault="002D5A08" w:rsidP="00463D07">
      <w:pPr>
        <w:tabs>
          <w:tab w:val="left" w:pos="1575"/>
        </w:tabs>
        <w:spacing w:after="0"/>
        <w:rPr>
          <w:rFonts w:ascii="Arial Narrow" w:hAnsi="Arial Narrow"/>
          <w:sz w:val="24"/>
          <w:szCs w:val="24"/>
        </w:rPr>
      </w:pPr>
    </w:p>
    <w:p w14:paraId="43949A4E" w14:textId="77777777" w:rsidR="002D5A08" w:rsidRDefault="002D5A08" w:rsidP="00463D07">
      <w:pPr>
        <w:tabs>
          <w:tab w:val="left" w:pos="1575"/>
        </w:tabs>
        <w:spacing w:after="0"/>
        <w:rPr>
          <w:rFonts w:ascii="Arial Narrow" w:hAnsi="Arial Narrow"/>
          <w:sz w:val="24"/>
          <w:szCs w:val="24"/>
        </w:rPr>
      </w:pPr>
    </w:p>
    <w:p w14:paraId="36F06F96" w14:textId="77777777" w:rsidR="002D5A08" w:rsidRDefault="002D5A08" w:rsidP="00463D07">
      <w:pPr>
        <w:tabs>
          <w:tab w:val="left" w:pos="1575"/>
        </w:tabs>
        <w:spacing w:after="0"/>
        <w:rPr>
          <w:rFonts w:ascii="Arial Narrow" w:hAnsi="Arial Narrow"/>
          <w:sz w:val="24"/>
          <w:szCs w:val="24"/>
        </w:rPr>
      </w:pPr>
    </w:p>
    <w:p w14:paraId="40F5B1BF" w14:textId="77777777" w:rsidR="002D5A08" w:rsidRDefault="002D5A08" w:rsidP="00463D07">
      <w:pPr>
        <w:tabs>
          <w:tab w:val="left" w:pos="1575"/>
        </w:tabs>
        <w:spacing w:after="0"/>
        <w:rPr>
          <w:rFonts w:ascii="Arial Narrow" w:hAnsi="Arial Narrow"/>
          <w:sz w:val="24"/>
          <w:szCs w:val="24"/>
        </w:rPr>
      </w:pPr>
    </w:p>
    <w:p w14:paraId="2CB0C793" w14:textId="77777777" w:rsidR="002D5A08" w:rsidRDefault="002D5A08" w:rsidP="00463D07">
      <w:pPr>
        <w:tabs>
          <w:tab w:val="left" w:pos="1575"/>
        </w:tabs>
        <w:spacing w:after="0"/>
        <w:rPr>
          <w:rFonts w:ascii="Arial Narrow" w:hAnsi="Arial Narrow"/>
          <w:sz w:val="24"/>
          <w:szCs w:val="24"/>
        </w:rPr>
      </w:pPr>
    </w:p>
    <w:p w14:paraId="14E52E6B" w14:textId="77777777" w:rsidR="002D5A08" w:rsidRDefault="002D5A08" w:rsidP="00463D07">
      <w:pPr>
        <w:tabs>
          <w:tab w:val="left" w:pos="1575"/>
        </w:tabs>
        <w:spacing w:after="0"/>
        <w:rPr>
          <w:rFonts w:ascii="Arial Narrow" w:hAnsi="Arial Narrow"/>
          <w:sz w:val="24"/>
          <w:szCs w:val="24"/>
        </w:rPr>
      </w:pPr>
    </w:p>
    <w:p w14:paraId="37327472" w14:textId="77777777" w:rsidR="002D5A08" w:rsidRDefault="002D5A08" w:rsidP="00463D07">
      <w:pPr>
        <w:tabs>
          <w:tab w:val="left" w:pos="1575"/>
        </w:tabs>
        <w:spacing w:after="0"/>
        <w:rPr>
          <w:rFonts w:ascii="Arial Narrow" w:hAnsi="Arial Narrow"/>
          <w:sz w:val="24"/>
          <w:szCs w:val="24"/>
        </w:rPr>
      </w:pPr>
    </w:p>
    <w:p w14:paraId="25AA0E62" w14:textId="77777777" w:rsidR="002D5A08" w:rsidRDefault="002D5A08" w:rsidP="00463D07">
      <w:pPr>
        <w:tabs>
          <w:tab w:val="left" w:pos="1575"/>
        </w:tabs>
        <w:spacing w:after="0"/>
        <w:rPr>
          <w:rFonts w:ascii="Arial Narrow" w:hAnsi="Arial Narrow"/>
          <w:sz w:val="24"/>
          <w:szCs w:val="24"/>
        </w:rPr>
      </w:pPr>
    </w:p>
    <w:p w14:paraId="07F69EB2" w14:textId="77777777" w:rsidR="002D5A08" w:rsidRDefault="002D5A08" w:rsidP="00463D07">
      <w:pPr>
        <w:tabs>
          <w:tab w:val="left" w:pos="1575"/>
        </w:tabs>
        <w:spacing w:after="0"/>
        <w:rPr>
          <w:rFonts w:ascii="Arial Narrow" w:hAnsi="Arial Narrow"/>
          <w:sz w:val="24"/>
          <w:szCs w:val="24"/>
        </w:rPr>
      </w:pPr>
    </w:p>
    <w:p w14:paraId="1B32C505" w14:textId="77777777" w:rsidR="002D5A08" w:rsidRDefault="002D5A08" w:rsidP="00463D07">
      <w:pPr>
        <w:tabs>
          <w:tab w:val="left" w:pos="1575"/>
        </w:tabs>
        <w:spacing w:after="0"/>
        <w:rPr>
          <w:rFonts w:ascii="Arial Narrow" w:hAnsi="Arial Narrow"/>
          <w:sz w:val="24"/>
          <w:szCs w:val="24"/>
        </w:rPr>
      </w:pPr>
    </w:p>
    <w:p w14:paraId="05BD06B2" w14:textId="77777777" w:rsidR="002D5A08" w:rsidRDefault="002D5A08" w:rsidP="00463D07">
      <w:pPr>
        <w:tabs>
          <w:tab w:val="left" w:pos="1575"/>
        </w:tabs>
        <w:spacing w:after="0"/>
        <w:rPr>
          <w:rFonts w:ascii="Arial Narrow" w:hAnsi="Arial Narrow"/>
          <w:sz w:val="24"/>
          <w:szCs w:val="24"/>
        </w:rPr>
      </w:pPr>
    </w:p>
    <w:p w14:paraId="3FB67EC8" w14:textId="77777777" w:rsidR="002D5A08" w:rsidRDefault="002D5A08" w:rsidP="00463D07">
      <w:pPr>
        <w:tabs>
          <w:tab w:val="left" w:pos="1575"/>
        </w:tabs>
        <w:spacing w:after="0"/>
        <w:rPr>
          <w:rFonts w:ascii="Arial Narrow" w:hAnsi="Arial Narrow"/>
          <w:sz w:val="24"/>
          <w:szCs w:val="24"/>
        </w:rPr>
      </w:pPr>
    </w:p>
    <w:p w14:paraId="572A8743" w14:textId="77777777" w:rsidR="002D5A08" w:rsidRDefault="002D5A08" w:rsidP="00463D07">
      <w:pPr>
        <w:tabs>
          <w:tab w:val="left" w:pos="1575"/>
        </w:tabs>
        <w:spacing w:after="0"/>
        <w:rPr>
          <w:rFonts w:ascii="Arial Narrow" w:hAnsi="Arial Narrow"/>
          <w:sz w:val="24"/>
          <w:szCs w:val="24"/>
        </w:rPr>
      </w:pPr>
    </w:p>
    <w:p w14:paraId="1593EF8E" w14:textId="77777777" w:rsidR="002D5A08" w:rsidRDefault="002D5A08" w:rsidP="00463D07">
      <w:pPr>
        <w:tabs>
          <w:tab w:val="left" w:pos="1575"/>
        </w:tabs>
        <w:spacing w:after="0"/>
        <w:rPr>
          <w:rFonts w:ascii="Arial Narrow" w:hAnsi="Arial Narrow"/>
          <w:sz w:val="24"/>
          <w:szCs w:val="24"/>
        </w:rPr>
      </w:pPr>
    </w:p>
    <w:p w14:paraId="6759E8BC" w14:textId="77777777" w:rsidR="002D5A08" w:rsidRDefault="002D5A08" w:rsidP="00463D07">
      <w:pPr>
        <w:tabs>
          <w:tab w:val="left" w:pos="1575"/>
        </w:tabs>
        <w:spacing w:after="0"/>
        <w:rPr>
          <w:rFonts w:ascii="Arial Narrow" w:hAnsi="Arial Narrow"/>
          <w:sz w:val="24"/>
          <w:szCs w:val="24"/>
        </w:rPr>
      </w:pPr>
    </w:p>
    <w:p w14:paraId="7F425F71" w14:textId="77777777" w:rsidR="002D5A08" w:rsidRDefault="002D5A08" w:rsidP="00463D07">
      <w:pPr>
        <w:tabs>
          <w:tab w:val="left" w:pos="1575"/>
        </w:tabs>
        <w:spacing w:after="0"/>
        <w:rPr>
          <w:rFonts w:ascii="Arial Narrow" w:hAnsi="Arial Narrow"/>
          <w:sz w:val="24"/>
          <w:szCs w:val="24"/>
        </w:rPr>
      </w:pPr>
    </w:p>
    <w:p w14:paraId="30546884" w14:textId="77777777" w:rsidR="002D5A08" w:rsidRDefault="002D5A08" w:rsidP="00463D07">
      <w:pPr>
        <w:tabs>
          <w:tab w:val="left" w:pos="1575"/>
        </w:tabs>
        <w:spacing w:after="0"/>
        <w:rPr>
          <w:rFonts w:ascii="Arial Narrow" w:hAnsi="Arial Narrow"/>
          <w:sz w:val="24"/>
          <w:szCs w:val="24"/>
        </w:rPr>
      </w:pPr>
    </w:p>
    <w:p w14:paraId="313A4A2C" w14:textId="77777777" w:rsidR="002D5A08" w:rsidRDefault="002D5A08" w:rsidP="00463D07">
      <w:pPr>
        <w:tabs>
          <w:tab w:val="left" w:pos="1575"/>
        </w:tabs>
        <w:spacing w:after="0"/>
        <w:rPr>
          <w:rFonts w:ascii="Arial Narrow" w:hAnsi="Arial Narrow"/>
          <w:sz w:val="24"/>
          <w:szCs w:val="24"/>
        </w:rPr>
      </w:pPr>
    </w:p>
    <w:p w14:paraId="243C58FF" w14:textId="77777777" w:rsidR="002D5A08" w:rsidRDefault="002D5A08" w:rsidP="00463D07">
      <w:pPr>
        <w:tabs>
          <w:tab w:val="left" w:pos="1575"/>
        </w:tabs>
        <w:spacing w:after="0"/>
        <w:rPr>
          <w:rFonts w:ascii="Arial Narrow" w:hAnsi="Arial Narrow"/>
          <w:sz w:val="24"/>
          <w:szCs w:val="24"/>
        </w:rPr>
      </w:pPr>
    </w:p>
    <w:p w14:paraId="3A2EEE67" w14:textId="77777777" w:rsidR="002D5A08" w:rsidRDefault="002D5A08" w:rsidP="00463D07">
      <w:pPr>
        <w:tabs>
          <w:tab w:val="left" w:pos="1575"/>
        </w:tabs>
        <w:spacing w:after="0"/>
        <w:rPr>
          <w:rFonts w:ascii="Arial Narrow" w:hAnsi="Arial Narrow"/>
          <w:sz w:val="24"/>
          <w:szCs w:val="24"/>
        </w:rPr>
      </w:pPr>
    </w:p>
    <w:p w14:paraId="357CAF00" w14:textId="77777777" w:rsidR="002D5A08" w:rsidRDefault="002D5A08" w:rsidP="00463D07">
      <w:pPr>
        <w:tabs>
          <w:tab w:val="left" w:pos="1575"/>
        </w:tabs>
        <w:spacing w:after="0"/>
        <w:rPr>
          <w:rFonts w:ascii="Arial Narrow" w:hAnsi="Arial Narrow"/>
          <w:sz w:val="24"/>
          <w:szCs w:val="24"/>
        </w:rPr>
      </w:pPr>
    </w:p>
    <w:p w14:paraId="0B5254B7" w14:textId="77777777" w:rsidR="002D5A08" w:rsidRDefault="002D5A08" w:rsidP="00463D07">
      <w:pPr>
        <w:tabs>
          <w:tab w:val="left" w:pos="1575"/>
        </w:tabs>
        <w:spacing w:after="0"/>
        <w:rPr>
          <w:rFonts w:ascii="Arial Narrow" w:hAnsi="Arial Narrow"/>
          <w:sz w:val="24"/>
          <w:szCs w:val="24"/>
        </w:rPr>
      </w:pPr>
    </w:p>
    <w:p w14:paraId="7088AF6B" w14:textId="77777777" w:rsidR="002D5A08" w:rsidRDefault="002D5A08" w:rsidP="00463D07">
      <w:pPr>
        <w:tabs>
          <w:tab w:val="left" w:pos="1575"/>
        </w:tabs>
        <w:spacing w:after="0"/>
        <w:rPr>
          <w:rFonts w:ascii="Arial Narrow" w:hAnsi="Arial Narrow"/>
          <w:sz w:val="24"/>
          <w:szCs w:val="24"/>
        </w:rPr>
      </w:pPr>
    </w:p>
    <w:p w14:paraId="46BE8BE4" w14:textId="77777777" w:rsidR="002D5A08" w:rsidRDefault="002D5A08" w:rsidP="00463D07">
      <w:pPr>
        <w:tabs>
          <w:tab w:val="left" w:pos="1575"/>
        </w:tabs>
        <w:spacing w:after="0"/>
        <w:rPr>
          <w:rFonts w:ascii="Arial Narrow" w:hAnsi="Arial Narrow"/>
          <w:sz w:val="24"/>
          <w:szCs w:val="24"/>
        </w:rPr>
      </w:pPr>
    </w:p>
    <w:p w14:paraId="17097296" w14:textId="77777777" w:rsidR="002D5A08" w:rsidRDefault="002D5A08" w:rsidP="00463D07">
      <w:pPr>
        <w:tabs>
          <w:tab w:val="left" w:pos="1575"/>
        </w:tabs>
        <w:spacing w:after="0"/>
        <w:rPr>
          <w:rFonts w:ascii="Arial Narrow" w:hAnsi="Arial Narrow"/>
          <w:sz w:val="24"/>
          <w:szCs w:val="24"/>
        </w:rPr>
      </w:pPr>
    </w:p>
    <w:p w14:paraId="607DA647" w14:textId="77777777" w:rsidR="002D5A08" w:rsidRDefault="002D5A08" w:rsidP="00463D07">
      <w:pPr>
        <w:tabs>
          <w:tab w:val="left" w:pos="1575"/>
        </w:tabs>
        <w:spacing w:after="0"/>
        <w:rPr>
          <w:rFonts w:ascii="Arial Narrow" w:hAnsi="Arial Narrow"/>
          <w:sz w:val="24"/>
          <w:szCs w:val="24"/>
        </w:rPr>
      </w:pPr>
    </w:p>
    <w:p w14:paraId="4F60DE10" w14:textId="77777777" w:rsidR="002D5A08" w:rsidRDefault="002D5A08" w:rsidP="00463D07">
      <w:pPr>
        <w:tabs>
          <w:tab w:val="left" w:pos="1575"/>
        </w:tabs>
        <w:spacing w:after="0"/>
        <w:rPr>
          <w:rFonts w:ascii="Arial Narrow" w:hAnsi="Arial Narrow"/>
          <w:sz w:val="24"/>
          <w:szCs w:val="24"/>
        </w:rPr>
      </w:pPr>
    </w:p>
    <w:p w14:paraId="5233F7B5" w14:textId="77777777" w:rsidR="002D5A08" w:rsidRDefault="002D5A08" w:rsidP="00463D07">
      <w:pPr>
        <w:tabs>
          <w:tab w:val="left" w:pos="1575"/>
        </w:tabs>
        <w:spacing w:after="0"/>
        <w:rPr>
          <w:rFonts w:ascii="Arial Narrow" w:hAnsi="Arial Narrow"/>
          <w:sz w:val="24"/>
          <w:szCs w:val="24"/>
        </w:rPr>
      </w:pPr>
    </w:p>
    <w:p w14:paraId="2EB2CA2C" w14:textId="77777777" w:rsidR="002D5A08" w:rsidRDefault="002D5A08" w:rsidP="00463D07">
      <w:pPr>
        <w:tabs>
          <w:tab w:val="left" w:pos="1575"/>
        </w:tabs>
        <w:spacing w:after="0"/>
        <w:rPr>
          <w:rFonts w:ascii="Arial Narrow" w:hAnsi="Arial Narrow"/>
          <w:sz w:val="24"/>
          <w:szCs w:val="24"/>
        </w:rPr>
      </w:pPr>
    </w:p>
    <w:p w14:paraId="1C02D7A6" w14:textId="77777777" w:rsidR="002D5A08" w:rsidRDefault="002D5A08" w:rsidP="00463D07">
      <w:pPr>
        <w:tabs>
          <w:tab w:val="left" w:pos="1575"/>
        </w:tabs>
        <w:spacing w:after="0"/>
        <w:rPr>
          <w:rFonts w:ascii="Arial Narrow" w:hAnsi="Arial Narrow"/>
          <w:sz w:val="24"/>
          <w:szCs w:val="24"/>
        </w:rPr>
      </w:pPr>
    </w:p>
    <w:p w14:paraId="3417B0BB" w14:textId="77777777" w:rsidR="002D5A08" w:rsidRDefault="002D5A08" w:rsidP="00463D07">
      <w:pPr>
        <w:tabs>
          <w:tab w:val="left" w:pos="1575"/>
        </w:tabs>
        <w:spacing w:after="0"/>
        <w:rPr>
          <w:rFonts w:ascii="Arial Narrow" w:hAnsi="Arial Narrow"/>
          <w:sz w:val="24"/>
          <w:szCs w:val="24"/>
        </w:rPr>
      </w:pPr>
    </w:p>
    <w:p w14:paraId="0BE3BCF8" w14:textId="77777777" w:rsidR="002D5A08" w:rsidRDefault="002D5A08" w:rsidP="00463D07">
      <w:pPr>
        <w:tabs>
          <w:tab w:val="left" w:pos="1575"/>
        </w:tabs>
        <w:spacing w:after="0"/>
        <w:rPr>
          <w:rFonts w:ascii="Arial Narrow" w:hAnsi="Arial Narrow"/>
          <w:sz w:val="24"/>
          <w:szCs w:val="24"/>
        </w:rPr>
      </w:pPr>
    </w:p>
    <w:p w14:paraId="3AD53110" w14:textId="77777777" w:rsidR="002D5A08" w:rsidRDefault="002D5A08" w:rsidP="00463D07">
      <w:pPr>
        <w:tabs>
          <w:tab w:val="left" w:pos="1575"/>
        </w:tabs>
        <w:spacing w:after="0"/>
        <w:rPr>
          <w:rFonts w:ascii="Arial Narrow" w:hAnsi="Arial Narrow"/>
          <w:sz w:val="24"/>
          <w:szCs w:val="24"/>
        </w:rPr>
      </w:pPr>
    </w:p>
    <w:p w14:paraId="1FC80AC8" w14:textId="77777777" w:rsidR="002D5A08" w:rsidRDefault="002D5A08" w:rsidP="00463D07">
      <w:pPr>
        <w:tabs>
          <w:tab w:val="left" w:pos="1575"/>
        </w:tabs>
        <w:spacing w:after="0"/>
        <w:rPr>
          <w:rFonts w:ascii="Arial Narrow" w:hAnsi="Arial Narrow"/>
          <w:sz w:val="24"/>
          <w:szCs w:val="24"/>
        </w:rPr>
      </w:pPr>
    </w:p>
    <w:p w14:paraId="58525792" w14:textId="77777777" w:rsidR="002D5A08" w:rsidRDefault="002D5A08" w:rsidP="00463D07">
      <w:pPr>
        <w:tabs>
          <w:tab w:val="left" w:pos="1575"/>
        </w:tabs>
        <w:spacing w:after="0"/>
        <w:rPr>
          <w:rFonts w:ascii="Arial Narrow" w:hAnsi="Arial Narrow"/>
          <w:sz w:val="24"/>
          <w:szCs w:val="24"/>
        </w:rPr>
      </w:pPr>
    </w:p>
    <w:p w14:paraId="69F66FBA" w14:textId="77777777" w:rsidR="002D5A08" w:rsidRDefault="002D5A08" w:rsidP="00463D07">
      <w:pPr>
        <w:tabs>
          <w:tab w:val="left" w:pos="1575"/>
        </w:tabs>
        <w:spacing w:after="0"/>
        <w:rPr>
          <w:rFonts w:ascii="Arial Narrow" w:hAnsi="Arial Narrow"/>
          <w:sz w:val="24"/>
          <w:szCs w:val="24"/>
        </w:rPr>
      </w:pPr>
    </w:p>
    <w:p w14:paraId="2E291DCB" w14:textId="77777777" w:rsidR="002D5A08" w:rsidRDefault="002D5A08" w:rsidP="00463D07">
      <w:pPr>
        <w:tabs>
          <w:tab w:val="left" w:pos="1575"/>
        </w:tabs>
        <w:spacing w:after="0"/>
        <w:rPr>
          <w:rFonts w:ascii="Arial Narrow" w:hAnsi="Arial Narrow"/>
          <w:sz w:val="24"/>
          <w:szCs w:val="24"/>
        </w:rPr>
      </w:pPr>
    </w:p>
    <w:p w14:paraId="7A68CBCF" w14:textId="77777777" w:rsidR="002D5A08" w:rsidRDefault="002D5A08" w:rsidP="00463D07">
      <w:pPr>
        <w:tabs>
          <w:tab w:val="left" w:pos="1575"/>
        </w:tabs>
        <w:spacing w:after="0"/>
        <w:rPr>
          <w:rFonts w:ascii="Arial Narrow" w:hAnsi="Arial Narrow"/>
          <w:sz w:val="24"/>
          <w:szCs w:val="24"/>
        </w:rPr>
      </w:pPr>
    </w:p>
    <w:p w14:paraId="215FC6F4" w14:textId="77777777" w:rsidR="002D5A08" w:rsidRDefault="002D5A08" w:rsidP="00463D07">
      <w:pPr>
        <w:tabs>
          <w:tab w:val="left" w:pos="1575"/>
        </w:tabs>
        <w:spacing w:after="0"/>
        <w:rPr>
          <w:rFonts w:ascii="Arial Narrow" w:hAnsi="Arial Narrow"/>
          <w:sz w:val="24"/>
          <w:szCs w:val="24"/>
        </w:rPr>
      </w:pPr>
    </w:p>
    <w:p w14:paraId="726030C4" w14:textId="77777777" w:rsidR="002D5A08" w:rsidRDefault="002D5A08" w:rsidP="00463D07">
      <w:pPr>
        <w:tabs>
          <w:tab w:val="left" w:pos="1575"/>
        </w:tabs>
        <w:spacing w:after="0"/>
        <w:rPr>
          <w:rFonts w:ascii="Arial Narrow" w:hAnsi="Arial Narrow"/>
          <w:sz w:val="24"/>
          <w:szCs w:val="24"/>
        </w:rPr>
      </w:pPr>
    </w:p>
    <w:p w14:paraId="6F3BBCE5" w14:textId="77777777" w:rsidR="002D5A08" w:rsidRDefault="002D5A08" w:rsidP="00463D07">
      <w:pPr>
        <w:tabs>
          <w:tab w:val="left" w:pos="1575"/>
        </w:tabs>
        <w:spacing w:after="0"/>
        <w:rPr>
          <w:rFonts w:ascii="Arial Narrow" w:hAnsi="Arial Narrow"/>
          <w:sz w:val="24"/>
          <w:szCs w:val="24"/>
        </w:rPr>
      </w:pPr>
    </w:p>
    <w:p w14:paraId="61CA9A65" w14:textId="77777777" w:rsidR="002D5A08" w:rsidRDefault="002D5A08" w:rsidP="00463D07">
      <w:pPr>
        <w:tabs>
          <w:tab w:val="left" w:pos="1575"/>
        </w:tabs>
        <w:spacing w:after="0"/>
        <w:rPr>
          <w:rFonts w:ascii="Arial Narrow" w:hAnsi="Arial Narrow"/>
          <w:sz w:val="24"/>
          <w:szCs w:val="24"/>
        </w:rPr>
      </w:pPr>
    </w:p>
    <w:p w14:paraId="3492029D" w14:textId="77777777" w:rsidR="002D5A08" w:rsidRDefault="002D5A08" w:rsidP="00463D07">
      <w:pPr>
        <w:tabs>
          <w:tab w:val="left" w:pos="1575"/>
        </w:tabs>
        <w:spacing w:after="0"/>
        <w:rPr>
          <w:rFonts w:ascii="Arial Narrow" w:hAnsi="Arial Narrow"/>
          <w:sz w:val="24"/>
          <w:szCs w:val="24"/>
        </w:rPr>
      </w:pPr>
    </w:p>
    <w:p w14:paraId="607B066B" w14:textId="77777777" w:rsidR="002D5A08" w:rsidRDefault="002D5A08" w:rsidP="00463D07">
      <w:pPr>
        <w:tabs>
          <w:tab w:val="left" w:pos="1575"/>
        </w:tabs>
        <w:spacing w:after="0"/>
        <w:rPr>
          <w:rFonts w:ascii="Arial Narrow" w:hAnsi="Arial Narrow"/>
          <w:sz w:val="24"/>
          <w:szCs w:val="24"/>
        </w:rPr>
      </w:pPr>
    </w:p>
    <w:p w14:paraId="6AB2185A" w14:textId="77777777" w:rsidR="002D5A08" w:rsidRDefault="002D5A08" w:rsidP="00463D07">
      <w:pPr>
        <w:tabs>
          <w:tab w:val="left" w:pos="1575"/>
        </w:tabs>
        <w:spacing w:after="0"/>
        <w:rPr>
          <w:rFonts w:ascii="Arial Narrow" w:hAnsi="Arial Narrow"/>
          <w:sz w:val="24"/>
          <w:szCs w:val="24"/>
        </w:rPr>
      </w:pPr>
    </w:p>
    <w:p w14:paraId="4D5D1A99" w14:textId="77777777" w:rsidR="002D5A08" w:rsidRDefault="002D5A08" w:rsidP="00463D07">
      <w:pPr>
        <w:tabs>
          <w:tab w:val="left" w:pos="1575"/>
        </w:tabs>
        <w:spacing w:after="0"/>
        <w:rPr>
          <w:rFonts w:ascii="Arial Narrow" w:hAnsi="Arial Narrow"/>
          <w:sz w:val="24"/>
          <w:szCs w:val="24"/>
        </w:rPr>
      </w:pPr>
    </w:p>
    <w:p w14:paraId="07D23AA0" w14:textId="77777777" w:rsidR="002D5A08" w:rsidRDefault="002D5A08" w:rsidP="00463D07">
      <w:pPr>
        <w:tabs>
          <w:tab w:val="left" w:pos="1575"/>
        </w:tabs>
        <w:spacing w:after="0"/>
        <w:rPr>
          <w:rFonts w:ascii="Arial Narrow" w:hAnsi="Arial Narrow"/>
          <w:sz w:val="24"/>
          <w:szCs w:val="24"/>
        </w:rPr>
      </w:pPr>
    </w:p>
    <w:p w14:paraId="271FB3D7" w14:textId="77777777" w:rsidR="002D5A08" w:rsidRDefault="002D5A08" w:rsidP="00463D07">
      <w:pPr>
        <w:tabs>
          <w:tab w:val="left" w:pos="1575"/>
        </w:tabs>
        <w:spacing w:after="0"/>
        <w:rPr>
          <w:rFonts w:ascii="Arial Narrow" w:hAnsi="Arial Narrow"/>
          <w:sz w:val="24"/>
          <w:szCs w:val="24"/>
        </w:rPr>
      </w:pPr>
    </w:p>
    <w:p w14:paraId="0642FCED" w14:textId="77777777" w:rsidR="002D5A08" w:rsidRDefault="002D5A08" w:rsidP="00463D07">
      <w:pPr>
        <w:tabs>
          <w:tab w:val="left" w:pos="1575"/>
        </w:tabs>
        <w:spacing w:after="0"/>
        <w:rPr>
          <w:rFonts w:ascii="Arial Narrow" w:hAnsi="Arial Narrow"/>
          <w:sz w:val="24"/>
          <w:szCs w:val="24"/>
        </w:rPr>
      </w:pPr>
    </w:p>
    <w:p w14:paraId="52EDBDF4"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26" w:name="_Toc157306473"/>
      <w:bookmarkStart w:id="527" w:name="_Toc97543369"/>
      <w:r w:rsidRPr="002D5A08">
        <w:rPr>
          <w:rFonts w:ascii="Calibri" w:eastAsia="Calibri" w:hAnsi="Calibri" w:cs="Calibri"/>
          <w:b/>
          <w:caps/>
          <w:spacing w:val="45"/>
          <w:sz w:val="36"/>
          <w:szCs w:val="36"/>
        </w:rPr>
        <w:t xml:space="preserve">piece n°12 </w:t>
      </w:r>
    </w:p>
    <w:p w14:paraId="059D19C7"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526"/>
      <w:bookmarkEnd w:id="527"/>
    </w:p>
    <w:p w14:paraId="76F29C7D" w14:textId="77777777" w:rsidR="002D5A08" w:rsidRDefault="002D5A08" w:rsidP="00463D07">
      <w:pPr>
        <w:tabs>
          <w:tab w:val="left" w:pos="1575"/>
        </w:tabs>
        <w:spacing w:after="0"/>
        <w:rPr>
          <w:rFonts w:ascii="Arial Narrow" w:hAnsi="Arial Narrow"/>
          <w:sz w:val="24"/>
          <w:szCs w:val="24"/>
        </w:rPr>
      </w:pPr>
    </w:p>
    <w:p w14:paraId="546A6643" w14:textId="77777777" w:rsidR="002D5A08" w:rsidRDefault="002D5A08" w:rsidP="00463D07">
      <w:pPr>
        <w:tabs>
          <w:tab w:val="left" w:pos="1575"/>
        </w:tabs>
        <w:spacing w:after="0"/>
        <w:rPr>
          <w:rFonts w:ascii="Arial Narrow" w:hAnsi="Arial Narrow"/>
          <w:sz w:val="24"/>
          <w:szCs w:val="24"/>
        </w:rPr>
      </w:pPr>
    </w:p>
    <w:p w14:paraId="10E2061D" w14:textId="77777777" w:rsidR="002D5A08" w:rsidRDefault="002D5A08" w:rsidP="00463D07">
      <w:pPr>
        <w:tabs>
          <w:tab w:val="left" w:pos="1575"/>
        </w:tabs>
        <w:spacing w:after="0"/>
        <w:rPr>
          <w:rFonts w:ascii="Arial Narrow" w:hAnsi="Arial Narrow"/>
          <w:sz w:val="24"/>
          <w:szCs w:val="24"/>
        </w:rPr>
      </w:pPr>
    </w:p>
    <w:p w14:paraId="4A113DFB" w14:textId="77777777" w:rsidR="002D5A08" w:rsidRDefault="002D5A08" w:rsidP="00463D07">
      <w:pPr>
        <w:tabs>
          <w:tab w:val="left" w:pos="1575"/>
        </w:tabs>
        <w:spacing w:after="0"/>
        <w:rPr>
          <w:rFonts w:ascii="Arial Narrow" w:hAnsi="Arial Narrow"/>
          <w:sz w:val="24"/>
          <w:szCs w:val="24"/>
        </w:rPr>
      </w:pPr>
    </w:p>
    <w:p w14:paraId="1283AFE9" w14:textId="77777777" w:rsidR="002D5A08" w:rsidRDefault="002D5A08" w:rsidP="00463D07">
      <w:pPr>
        <w:tabs>
          <w:tab w:val="left" w:pos="1575"/>
        </w:tabs>
        <w:spacing w:after="0"/>
        <w:rPr>
          <w:rFonts w:ascii="Arial Narrow" w:hAnsi="Arial Narrow"/>
          <w:sz w:val="24"/>
          <w:szCs w:val="24"/>
        </w:rPr>
      </w:pPr>
    </w:p>
    <w:p w14:paraId="61003C6F" w14:textId="77777777" w:rsidR="002D5A08" w:rsidRDefault="002D5A08" w:rsidP="00463D07">
      <w:pPr>
        <w:tabs>
          <w:tab w:val="left" w:pos="1575"/>
        </w:tabs>
        <w:spacing w:after="0"/>
        <w:rPr>
          <w:rFonts w:ascii="Arial Narrow" w:hAnsi="Arial Narrow"/>
          <w:sz w:val="24"/>
          <w:szCs w:val="24"/>
        </w:rPr>
      </w:pPr>
    </w:p>
    <w:p w14:paraId="611B5067" w14:textId="77777777" w:rsidR="002D5A08" w:rsidRDefault="002D5A08" w:rsidP="00463D07">
      <w:pPr>
        <w:tabs>
          <w:tab w:val="left" w:pos="1575"/>
        </w:tabs>
        <w:spacing w:after="0"/>
        <w:rPr>
          <w:rFonts w:ascii="Arial Narrow" w:hAnsi="Arial Narrow"/>
          <w:sz w:val="24"/>
          <w:szCs w:val="24"/>
        </w:rPr>
      </w:pPr>
    </w:p>
    <w:p w14:paraId="6FE876B4" w14:textId="77777777" w:rsidR="002D5A08" w:rsidRDefault="002D5A08" w:rsidP="00463D07">
      <w:pPr>
        <w:tabs>
          <w:tab w:val="left" w:pos="1575"/>
        </w:tabs>
        <w:spacing w:after="0"/>
        <w:rPr>
          <w:rFonts w:ascii="Arial Narrow" w:hAnsi="Arial Narrow"/>
          <w:sz w:val="24"/>
          <w:szCs w:val="24"/>
        </w:rPr>
      </w:pPr>
    </w:p>
    <w:p w14:paraId="441EB7D3" w14:textId="77777777" w:rsidR="002D5A08" w:rsidRDefault="002D5A08" w:rsidP="00463D07">
      <w:pPr>
        <w:tabs>
          <w:tab w:val="left" w:pos="1575"/>
        </w:tabs>
        <w:spacing w:after="0"/>
        <w:rPr>
          <w:rFonts w:ascii="Arial Narrow" w:hAnsi="Arial Narrow"/>
          <w:sz w:val="24"/>
          <w:szCs w:val="24"/>
        </w:rPr>
      </w:pPr>
    </w:p>
    <w:p w14:paraId="697EEACC" w14:textId="77777777" w:rsidR="002D5A08" w:rsidRDefault="002D5A08" w:rsidP="00463D07">
      <w:pPr>
        <w:tabs>
          <w:tab w:val="left" w:pos="1575"/>
        </w:tabs>
        <w:spacing w:after="0"/>
        <w:rPr>
          <w:rFonts w:ascii="Arial Narrow" w:hAnsi="Arial Narrow"/>
          <w:sz w:val="24"/>
          <w:szCs w:val="24"/>
        </w:rPr>
      </w:pPr>
    </w:p>
    <w:p w14:paraId="45028972" w14:textId="77777777" w:rsidR="002D5A08" w:rsidRDefault="002D5A08" w:rsidP="00463D07">
      <w:pPr>
        <w:tabs>
          <w:tab w:val="left" w:pos="1575"/>
        </w:tabs>
        <w:spacing w:after="0"/>
        <w:rPr>
          <w:rFonts w:ascii="Arial Narrow" w:hAnsi="Arial Narrow"/>
          <w:sz w:val="24"/>
          <w:szCs w:val="24"/>
        </w:rPr>
      </w:pPr>
    </w:p>
    <w:p w14:paraId="0D5FC57D" w14:textId="77777777" w:rsidR="002D5A08" w:rsidRDefault="002D5A08" w:rsidP="00463D07">
      <w:pPr>
        <w:tabs>
          <w:tab w:val="left" w:pos="1575"/>
        </w:tabs>
        <w:spacing w:after="0"/>
        <w:rPr>
          <w:rFonts w:ascii="Arial Narrow" w:hAnsi="Arial Narrow"/>
          <w:sz w:val="24"/>
          <w:szCs w:val="24"/>
        </w:rPr>
      </w:pPr>
    </w:p>
    <w:p w14:paraId="2E28158B" w14:textId="77777777" w:rsidR="002D5A08" w:rsidRDefault="002D5A08" w:rsidP="00463D07">
      <w:pPr>
        <w:tabs>
          <w:tab w:val="left" w:pos="1575"/>
        </w:tabs>
        <w:spacing w:after="0"/>
        <w:rPr>
          <w:rFonts w:ascii="Arial Narrow" w:hAnsi="Arial Narrow"/>
          <w:sz w:val="24"/>
          <w:szCs w:val="24"/>
        </w:rPr>
      </w:pPr>
    </w:p>
    <w:p w14:paraId="52CF33C3" w14:textId="77777777" w:rsidR="002D5A08" w:rsidRDefault="002D5A08" w:rsidP="00463D07">
      <w:pPr>
        <w:tabs>
          <w:tab w:val="left" w:pos="1575"/>
        </w:tabs>
        <w:spacing w:after="0"/>
        <w:rPr>
          <w:rFonts w:ascii="Arial Narrow" w:hAnsi="Arial Narrow"/>
          <w:sz w:val="24"/>
          <w:szCs w:val="24"/>
        </w:rPr>
      </w:pPr>
    </w:p>
    <w:p w14:paraId="72019781" w14:textId="77777777" w:rsidR="002D5A08" w:rsidRDefault="002D5A08" w:rsidP="00463D07">
      <w:pPr>
        <w:tabs>
          <w:tab w:val="left" w:pos="1575"/>
        </w:tabs>
        <w:spacing w:after="0"/>
        <w:rPr>
          <w:rFonts w:ascii="Arial Narrow" w:hAnsi="Arial Narrow"/>
          <w:sz w:val="24"/>
          <w:szCs w:val="24"/>
        </w:rPr>
      </w:pPr>
    </w:p>
    <w:p w14:paraId="421E1DA2" w14:textId="77777777" w:rsidR="002D5A08" w:rsidRDefault="002D5A08" w:rsidP="00463D07">
      <w:pPr>
        <w:tabs>
          <w:tab w:val="left" w:pos="1575"/>
        </w:tabs>
        <w:spacing w:after="0"/>
        <w:rPr>
          <w:rFonts w:ascii="Arial Narrow" w:hAnsi="Arial Narrow"/>
          <w:sz w:val="24"/>
          <w:szCs w:val="24"/>
        </w:rPr>
      </w:pPr>
    </w:p>
    <w:p w14:paraId="1863ADBD" w14:textId="77777777" w:rsidR="002D5A08" w:rsidRDefault="002D5A08" w:rsidP="00463D07">
      <w:pPr>
        <w:tabs>
          <w:tab w:val="left" w:pos="1575"/>
        </w:tabs>
        <w:spacing w:after="0"/>
        <w:rPr>
          <w:rFonts w:ascii="Arial Narrow" w:hAnsi="Arial Narrow"/>
          <w:sz w:val="24"/>
          <w:szCs w:val="24"/>
        </w:rPr>
      </w:pPr>
    </w:p>
    <w:p w14:paraId="430CF5FD" w14:textId="77777777" w:rsidR="002D5A08" w:rsidRDefault="002D5A08" w:rsidP="00463D07">
      <w:pPr>
        <w:tabs>
          <w:tab w:val="left" w:pos="1575"/>
        </w:tabs>
        <w:spacing w:after="0"/>
        <w:rPr>
          <w:rFonts w:ascii="Arial Narrow" w:hAnsi="Arial Narrow"/>
          <w:sz w:val="24"/>
          <w:szCs w:val="24"/>
        </w:rPr>
      </w:pPr>
    </w:p>
    <w:p w14:paraId="6345CBF1" w14:textId="77777777"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t>Déclaration d’engagement environnemental et social</w:t>
      </w:r>
    </w:p>
    <w:p w14:paraId="07ADBF03" w14:textId="77777777" w:rsidR="002D5A08" w:rsidRPr="002D5A08" w:rsidRDefault="002D5A08" w:rsidP="00EC1C75">
      <w:pPr>
        <w:suppressAutoHyphens/>
        <w:autoSpaceDN w:val="0"/>
        <w:spacing w:after="120" w:line="360" w:lineRule="auto"/>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w:t>
      </w:r>
      <w:proofErr w:type="gramStart"/>
      <w:r w:rsidR="009B29D6" w:rsidRPr="00B06D0D">
        <w:rPr>
          <w:rFonts w:ascii="Arial Narrow" w:hAnsi="Arial Narrow"/>
          <w:sz w:val="24"/>
          <w:szCs w:val="24"/>
        </w:rPr>
        <w:t>…….</w:t>
      </w:r>
      <w:proofErr w:type="gramEnd"/>
      <w:r w:rsidR="009B29D6" w:rsidRPr="00B06D0D">
        <w:rPr>
          <w:rFonts w:ascii="Arial Narrow" w:hAnsi="Arial Narrow"/>
          <w:sz w:val="24"/>
          <w:szCs w:val="24"/>
        </w:rPr>
        <w:t>./AONO/PU/CAK</w:t>
      </w:r>
      <w:r w:rsidR="00EC1C75">
        <w:rPr>
          <w:rFonts w:ascii="Arial Narrow" w:hAnsi="Arial Narrow"/>
          <w:sz w:val="24"/>
          <w:szCs w:val="24"/>
        </w:rPr>
        <w:t xml:space="preserve"> II</w:t>
      </w:r>
      <w:r w:rsidR="009B29D6" w:rsidRPr="00B06D0D">
        <w:rPr>
          <w:rFonts w:ascii="Arial Narrow" w:hAnsi="Arial Narrow"/>
          <w:sz w:val="24"/>
          <w:szCs w:val="24"/>
        </w:rPr>
        <w:t xml:space="preserve">/CIPM/SMP/2025 Du……………………. Pour l’exécution des </w:t>
      </w:r>
      <w:r w:rsidR="00EC1C75" w:rsidRPr="00EC1C75">
        <w:rPr>
          <w:rFonts w:ascii="Arial Narrow" w:hAnsi="Arial Narrow"/>
          <w:sz w:val="24"/>
          <w:szCs w:val="24"/>
        </w:rPr>
        <w:t>TRAVAUX D'ENTRETIEN DES TRONCONS DE ROUTES ENTREE GENDARMERIE DOUMBE- CAMP MILLITAIRE BOSSINGUI- CARREFOUR BIANGMAN - SIFATEL (2,00 Km) AVEC CONSTRUCTION D'UN DALOT EN BETON ARME DE 2,00 x1,00 AU PK 1+600 ET INTER N7 BIBOUAMBE - ENTREE CITE SYLVIE -SOCIETE AGROPASTORALE (4,00 Km), DANS L'ARRONDISSEMENT DE KRIBI 2, DEPARTEMENT DE L'OCEAN , REGION DU SUD .</w:t>
      </w: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14:paraId="2F857D21" w14:textId="77777777"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p>
    <w:p w14:paraId="2F1E26D1" w14:textId="77777777" w:rsidR="002D5A08" w:rsidRPr="002D5A08" w:rsidRDefault="002D5A08" w:rsidP="002D5A08">
      <w:pPr>
        <w:suppressAutoHyphens/>
        <w:autoSpaceDN w:val="0"/>
        <w:spacing w:after="0" w:line="36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w:t>
      </w:r>
      <w:r w:rsidR="009B29D6">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A</w:t>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32C3F2DF" w14:textId="77777777" w:rsidR="002D5A08" w:rsidRPr="002D5A08" w:rsidRDefault="002D5A08" w:rsidP="009B29D6">
      <w:pPr>
        <w:suppressAutoHyphens/>
        <w:autoSpaceDN w:val="0"/>
        <w:spacing w:after="0" w:line="36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w:t>
      </w:r>
      <w:r w:rsidR="00EC1C75" w:rsidRPr="002D5A08">
        <w:rPr>
          <w:rFonts w:ascii="Times New Roman" w:eastAsia="Times New Roman" w:hAnsi="Times New Roman" w:cs="Times New Roman"/>
          <w:b/>
          <w:sz w:val="24"/>
          <w:szCs w:val="24"/>
          <w:lang w:eastAsia="fr-FR"/>
        </w:rPr>
        <w:t>d’Ouvrage »</w:t>
      </w:r>
    </w:p>
    <w:p w14:paraId="224931C6" w14:textId="77777777" w:rsidR="002D5A08" w:rsidRPr="002D5A08" w:rsidRDefault="002D5A08" w:rsidP="002D5A08">
      <w:pPr>
        <w:suppressAutoHyphens/>
        <w:autoSpaceDN w:val="0"/>
        <w:spacing w:after="0" w:line="36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14:paraId="6D074DD2"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4C4169C6"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2D5A08">
        <w:rPr>
          <w:rFonts w:ascii="Times New Roman" w:eastAsia="Times New Roman" w:hAnsi="Times New Roman" w:cs="Times New Roman"/>
          <w:sz w:val="24"/>
          <w:lang w:eastAsia="fr-FR"/>
        </w:rPr>
        <w:t>appareils  ayant</w:t>
      </w:r>
      <w:proofErr w:type="gramEnd"/>
      <w:r w:rsidRPr="002D5A08">
        <w:rPr>
          <w:rFonts w:ascii="Times New Roman" w:eastAsia="Times New Roman" w:hAnsi="Times New Roman" w:cs="Times New Roman"/>
          <w:sz w:val="24"/>
          <w:lang w:eastAsia="fr-FR"/>
        </w:rPr>
        <w:t xml:space="preserve"> un faible impact sur l’environnement.</w:t>
      </w:r>
    </w:p>
    <w:p w14:paraId="0483ADC5"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lastRenderedPageBreak/>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AAE1411"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14:paraId="13449E2E"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A75018F"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5C9A34B"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14:paraId="238A2DA5"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705CBAA"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14:paraId="0462FF7E" w14:textId="77777777"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14:paraId="64F04A3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15CA1E2"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9BB3CE3"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F1B8596"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DE0C361"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2B42BB2"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4FCFBC4"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8537F93"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651EE11"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1026B67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383337E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1FF504CB"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28" w:name="_Toc157306474"/>
      <w:bookmarkStart w:id="529" w:name="_Toc97557136"/>
      <w:bookmarkStart w:id="530" w:name="_Toc97543370"/>
      <w:r w:rsidRPr="009B29D6">
        <w:rPr>
          <w:rFonts w:ascii="Calibri" w:eastAsia="Calibri" w:hAnsi="Calibri" w:cs="Calibri"/>
          <w:b/>
          <w:caps/>
          <w:spacing w:val="45"/>
          <w:sz w:val="36"/>
          <w:szCs w:val="36"/>
        </w:rPr>
        <w:t xml:space="preserve">piece n°13 </w:t>
      </w:r>
    </w:p>
    <w:p w14:paraId="15C5B218" w14:textId="77777777"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531" w:name="_Toc390418131"/>
      <w:bookmarkStart w:id="532" w:name="_Toc390335372"/>
      <w:r w:rsidRPr="009B29D6">
        <w:rPr>
          <w:rFonts w:ascii="Calibri" w:eastAsia="Calibri" w:hAnsi="Calibri" w:cs="Calibri"/>
          <w:b/>
          <w:caps/>
          <w:spacing w:val="45"/>
          <w:sz w:val="36"/>
          <w:szCs w:val="36"/>
        </w:rPr>
        <w:t xml:space="preserve"> Justificatifs</w:t>
      </w:r>
    </w:p>
    <w:p w14:paraId="5C4E0E18"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528"/>
      <w:bookmarkEnd w:id="529"/>
      <w:bookmarkEnd w:id="530"/>
      <w:bookmarkEnd w:id="531"/>
      <w:bookmarkEnd w:id="532"/>
    </w:p>
    <w:p w14:paraId="397FA495" w14:textId="77777777"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14:paraId="70D9B740" w14:textId="77777777" w:rsidR="002D5A08" w:rsidRDefault="002D5A08" w:rsidP="00463D07">
      <w:pPr>
        <w:tabs>
          <w:tab w:val="left" w:pos="1575"/>
        </w:tabs>
        <w:spacing w:after="0"/>
        <w:rPr>
          <w:rFonts w:ascii="Arial Narrow" w:hAnsi="Arial Narrow"/>
          <w:sz w:val="24"/>
          <w:szCs w:val="24"/>
        </w:rPr>
      </w:pPr>
    </w:p>
    <w:p w14:paraId="6B580B42" w14:textId="77777777" w:rsidR="009B29D6" w:rsidRDefault="009B29D6" w:rsidP="00463D07">
      <w:pPr>
        <w:tabs>
          <w:tab w:val="left" w:pos="1575"/>
        </w:tabs>
        <w:spacing w:after="0"/>
        <w:rPr>
          <w:rFonts w:ascii="Arial Narrow" w:hAnsi="Arial Narrow"/>
          <w:sz w:val="24"/>
          <w:szCs w:val="24"/>
        </w:rPr>
      </w:pPr>
    </w:p>
    <w:p w14:paraId="2BB4CA4E" w14:textId="77777777" w:rsidR="009B29D6" w:rsidRDefault="009B29D6" w:rsidP="00463D07">
      <w:pPr>
        <w:tabs>
          <w:tab w:val="left" w:pos="1575"/>
        </w:tabs>
        <w:spacing w:after="0"/>
        <w:rPr>
          <w:rFonts w:ascii="Arial Narrow" w:hAnsi="Arial Narrow"/>
          <w:sz w:val="24"/>
          <w:szCs w:val="24"/>
        </w:rPr>
      </w:pPr>
    </w:p>
    <w:p w14:paraId="51C1D865" w14:textId="77777777" w:rsidR="009B29D6" w:rsidRDefault="009B29D6" w:rsidP="00463D07">
      <w:pPr>
        <w:tabs>
          <w:tab w:val="left" w:pos="1575"/>
        </w:tabs>
        <w:spacing w:after="0"/>
        <w:rPr>
          <w:rFonts w:ascii="Arial Narrow" w:hAnsi="Arial Narrow"/>
          <w:sz w:val="24"/>
          <w:szCs w:val="24"/>
        </w:rPr>
      </w:pPr>
    </w:p>
    <w:p w14:paraId="14976E2A" w14:textId="77777777" w:rsidR="009B29D6" w:rsidRDefault="009B29D6" w:rsidP="00463D07">
      <w:pPr>
        <w:tabs>
          <w:tab w:val="left" w:pos="1575"/>
        </w:tabs>
        <w:spacing w:after="0"/>
        <w:rPr>
          <w:rFonts w:ascii="Arial Narrow" w:hAnsi="Arial Narrow"/>
          <w:sz w:val="24"/>
          <w:szCs w:val="24"/>
        </w:rPr>
      </w:pPr>
    </w:p>
    <w:p w14:paraId="106A0213" w14:textId="77777777" w:rsidR="009B29D6" w:rsidRDefault="009B29D6" w:rsidP="00463D07">
      <w:pPr>
        <w:tabs>
          <w:tab w:val="left" w:pos="1575"/>
        </w:tabs>
        <w:spacing w:after="0"/>
        <w:rPr>
          <w:rFonts w:ascii="Arial Narrow" w:hAnsi="Arial Narrow"/>
          <w:sz w:val="24"/>
          <w:szCs w:val="24"/>
        </w:rPr>
      </w:pPr>
    </w:p>
    <w:p w14:paraId="4DDE4AF3" w14:textId="77777777" w:rsidR="009B29D6" w:rsidRDefault="009B29D6" w:rsidP="00463D07">
      <w:pPr>
        <w:tabs>
          <w:tab w:val="left" w:pos="1575"/>
        </w:tabs>
        <w:spacing w:after="0"/>
        <w:rPr>
          <w:rFonts w:ascii="Arial Narrow" w:hAnsi="Arial Narrow"/>
          <w:sz w:val="24"/>
          <w:szCs w:val="24"/>
        </w:rPr>
      </w:pPr>
    </w:p>
    <w:p w14:paraId="63EE2105" w14:textId="77777777" w:rsidR="009B29D6" w:rsidRDefault="009B29D6" w:rsidP="00463D07">
      <w:pPr>
        <w:tabs>
          <w:tab w:val="left" w:pos="1575"/>
        </w:tabs>
        <w:spacing w:after="0"/>
        <w:rPr>
          <w:rFonts w:ascii="Arial Narrow" w:hAnsi="Arial Narrow"/>
          <w:sz w:val="24"/>
          <w:szCs w:val="24"/>
        </w:rPr>
      </w:pPr>
    </w:p>
    <w:p w14:paraId="4175A75D" w14:textId="77777777" w:rsidR="009B29D6" w:rsidRDefault="009B29D6" w:rsidP="00463D07">
      <w:pPr>
        <w:tabs>
          <w:tab w:val="left" w:pos="1575"/>
        </w:tabs>
        <w:spacing w:after="0"/>
        <w:rPr>
          <w:rFonts w:ascii="Arial Narrow" w:hAnsi="Arial Narrow"/>
          <w:sz w:val="24"/>
          <w:szCs w:val="24"/>
        </w:rPr>
      </w:pPr>
    </w:p>
    <w:p w14:paraId="59A27FDD" w14:textId="77777777" w:rsidR="009B29D6" w:rsidRDefault="009B29D6" w:rsidP="00463D07">
      <w:pPr>
        <w:tabs>
          <w:tab w:val="left" w:pos="1575"/>
        </w:tabs>
        <w:spacing w:after="0"/>
        <w:rPr>
          <w:rFonts w:ascii="Arial Narrow" w:hAnsi="Arial Narrow"/>
          <w:sz w:val="24"/>
          <w:szCs w:val="24"/>
        </w:rPr>
      </w:pPr>
    </w:p>
    <w:p w14:paraId="4A101C66" w14:textId="77777777" w:rsidR="009B29D6" w:rsidRDefault="009B29D6" w:rsidP="00463D07">
      <w:pPr>
        <w:tabs>
          <w:tab w:val="left" w:pos="1575"/>
        </w:tabs>
        <w:spacing w:after="0"/>
        <w:rPr>
          <w:rFonts w:ascii="Arial Narrow" w:hAnsi="Arial Narrow"/>
          <w:sz w:val="24"/>
          <w:szCs w:val="24"/>
        </w:rPr>
      </w:pPr>
    </w:p>
    <w:p w14:paraId="671E4A19" w14:textId="77777777" w:rsidR="009B29D6" w:rsidRDefault="009B29D6" w:rsidP="00463D07">
      <w:pPr>
        <w:tabs>
          <w:tab w:val="left" w:pos="1575"/>
        </w:tabs>
        <w:spacing w:after="0"/>
        <w:rPr>
          <w:rFonts w:ascii="Arial Narrow" w:hAnsi="Arial Narrow"/>
          <w:sz w:val="24"/>
          <w:szCs w:val="24"/>
        </w:rPr>
      </w:pPr>
    </w:p>
    <w:p w14:paraId="100D8125" w14:textId="77777777" w:rsidR="009B29D6" w:rsidRDefault="009B29D6" w:rsidP="00463D07">
      <w:pPr>
        <w:tabs>
          <w:tab w:val="left" w:pos="1575"/>
        </w:tabs>
        <w:spacing w:after="0"/>
        <w:rPr>
          <w:rFonts w:ascii="Arial Narrow" w:hAnsi="Arial Narrow"/>
          <w:sz w:val="24"/>
          <w:szCs w:val="24"/>
        </w:rPr>
      </w:pPr>
    </w:p>
    <w:p w14:paraId="712016AB" w14:textId="77777777" w:rsidR="009B29D6" w:rsidRDefault="009B29D6" w:rsidP="00463D07">
      <w:pPr>
        <w:tabs>
          <w:tab w:val="left" w:pos="1575"/>
        </w:tabs>
        <w:spacing w:after="0"/>
        <w:rPr>
          <w:rFonts w:ascii="Arial Narrow" w:hAnsi="Arial Narrow"/>
          <w:sz w:val="24"/>
          <w:szCs w:val="24"/>
        </w:rPr>
      </w:pPr>
    </w:p>
    <w:p w14:paraId="7712A118" w14:textId="77777777" w:rsidR="009B29D6" w:rsidRDefault="009B29D6" w:rsidP="00463D07">
      <w:pPr>
        <w:tabs>
          <w:tab w:val="left" w:pos="1575"/>
        </w:tabs>
        <w:spacing w:after="0"/>
        <w:rPr>
          <w:rFonts w:ascii="Arial Narrow" w:hAnsi="Arial Narrow"/>
          <w:sz w:val="24"/>
          <w:szCs w:val="24"/>
        </w:rPr>
      </w:pPr>
    </w:p>
    <w:p w14:paraId="20BB030B" w14:textId="77777777" w:rsidR="009B29D6" w:rsidRDefault="009B29D6" w:rsidP="00463D07">
      <w:pPr>
        <w:tabs>
          <w:tab w:val="left" w:pos="1575"/>
        </w:tabs>
        <w:spacing w:after="0"/>
        <w:rPr>
          <w:rFonts w:ascii="Arial Narrow" w:hAnsi="Arial Narrow"/>
          <w:sz w:val="24"/>
          <w:szCs w:val="24"/>
        </w:rPr>
      </w:pPr>
    </w:p>
    <w:p w14:paraId="41707112" w14:textId="77777777" w:rsidR="009B29D6" w:rsidRDefault="009B29D6" w:rsidP="00463D07">
      <w:pPr>
        <w:tabs>
          <w:tab w:val="left" w:pos="1575"/>
        </w:tabs>
        <w:spacing w:after="0"/>
        <w:rPr>
          <w:rFonts w:ascii="Arial Narrow" w:hAnsi="Arial Narrow"/>
          <w:sz w:val="24"/>
          <w:szCs w:val="24"/>
        </w:rPr>
      </w:pPr>
    </w:p>
    <w:p w14:paraId="11AEA299" w14:textId="77777777" w:rsidR="009B29D6" w:rsidRDefault="009B29D6" w:rsidP="00463D07">
      <w:pPr>
        <w:tabs>
          <w:tab w:val="left" w:pos="1575"/>
        </w:tabs>
        <w:spacing w:after="0"/>
        <w:rPr>
          <w:rFonts w:ascii="Arial Narrow" w:hAnsi="Arial Narrow"/>
          <w:sz w:val="24"/>
          <w:szCs w:val="24"/>
        </w:rPr>
      </w:pPr>
    </w:p>
    <w:p w14:paraId="73A08000" w14:textId="77777777" w:rsidR="009B29D6" w:rsidRDefault="009B29D6" w:rsidP="00463D07">
      <w:pPr>
        <w:tabs>
          <w:tab w:val="left" w:pos="1575"/>
        </w:tabs>
        <w:spacing w:after="0"/>
        <w:rPr>
          <w:rFonts w:ascii="Arial Narrow" w:hAnsi="Arial Narrow"/>
          <w:sz w:val="24"/>
          <w:szCs w:val="24"/>
        </w:rPr>
      </w:pPr>
    </w:p>
    <w:p w14:paraId="6F5B7795" w14:textId="77777777" w:rsidR="009B29D6" w:rsidRDefault="009B29D6" w:rsidP="00463D07">
      <w:pPr>
        <w:tabs>
          <w:tab w:val="left" w:pos="1575"/>
        </w:tabs>
        <w:spacing w:after="0"/>
        <w:rPr>
          <w:rFonts w:ascii="Arial Narrow" w:hAnsi="Arial Narrow"/>
          <w:sz w:val="24"/>
          <w:szCs w:val="24"/>
        </w:rPr>
      </w:pPr>
    </w:p>
    <w:p w14:paraId="23078B70" w14:textId="77777777" w:rsidR="009B29D6" w:rsidRDefault="009B29D6" w:rsidP="00463D07">
      <w:pPr>
        <w:tabs>
          <w:tab w:val="left" w:pos="1575"/>
        </w:tabs>
        <w:spacing w:after="0"/>
        <w:rPr>
          <w:rFonts w:ascii="Arial Narrow" w:hAnsi="Arial Narrow"/>
          <w:sz w:val="24"/>
          <w:szCs w:val="24"/>
        </w:rPr>
      </w:pPr>
    </w:p>
    <w:p w14:paraId="737D0859" w14:textId="77777777" w:rsidR="009B29D6" w:rsidRDefault="009B29D6" w:rsidP="00463D07">
      <w:pPr>
        <w:tabs>
          <w:tab w:val="left" w:pos="1575"/>
        </w:tabs>
        <w:spacing w:after="0"/>
        <w:rPr>
          <w:rFonts w:ascii="Arial Narrow" w:hAnsi="Arial Narrow"/>
          <w:sz w:val="24"/>
          <w:szCs w:val="24"/>
        </w:rPr>
      </w:pPr>
    </w:p>
    <w:p w14:paraId="1EB6352C" w14:textId="77777777" w:rsidR="009B29D6" w:rsidRDefault="009B29D6" w:rsidP="00463D07">
      <w:pPr>
        <w:tabs>
          <w:tab w:val="left" w:pos="1575"/>
        </w:tabs>
        <w:spacing w:after="0"/>
        <w:rPr>
          <w:rFonts w:ascii="Arial Narrow" w:hAnsi="Arial Narrow"/>
          <w:sz w:val="24"/>
          <w:szCs w:val="24"/>
        </w:rPr>
      </w:pPr>
    </w:p>
    <w:p w14:paraId="4F228FC2" w14:textId="77777777" w:rsidR="009B29D6" w:rsidRDefault="009B29D6" w:rsidP="00463D07">
      <w:pPr>
        <w:tabs>
          <w:tab w:val="left" w:pos="1575"/>
        </w:tabs>
        <w:spacing w:after="0"/>
        <w:rPr>
          <w:rFonts w:ascii="Arial Narrow" w:hAnsi="Arial Narrow"/>
          <w:sz w:val="24"/>
          <w:szCs w:val="24"/>
        </w:rPr>
      </w:pPr>
    </w:p>
    <w:p w14:paraId="7BF1D6D8" w14:textId="77777777" w:rsidR="009B29D6" w:rsidRDefault="009B29D6" w:rsidP="00463D07">
      <w:pPr>
        <w:tabs>
          <w:tab w:val="left" w:pos="1575"/>
        </w:tabs>
        <w:spacing w:after="0"/>
        <w:rPr>
          <w:rFonts w:ascii="Arial Narrow" w:hAnsi="Arial Narrow"/>
          <w:sz w:val="24"/>
          <w:szCs w:val="24"/>
        </w:rPr>
      </w:pPr>
    </w:p>
    <w:p w14:paraId="07CC26B7" w14:textId="77777777" w:rsidR="009B29D6" w:rsidRDefault="009B29D6" w:rsidP="00463D07">
      <w:pPr>
        <w:tabs>
          <w:tab w:val="left" w:pos="1575"/>
        </w:tabs>
        <w:spacing w:after="0"/>
        <w:rPr>
          <w:rFonts w:ascii="Arial Narrow" w:hAnsi="Arial Narrow"/>
          <w:sz w:val="24"/>
          <w:szCs w:val="24"/>
        </w:rPr>
      </w:pPr>
    </w:p>
    <w:tbl>
      <w:tblPr>
        <w:tblW w:w="5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977"/>
        <w:gridCol w:w="1977"/>
        <w:gridCol w:w="2480"/>
        <w:gridCol w:w="971"/>
        <w:gridCol w:w="1202"/>
        <w:gridCol w:w="1660"/>
      </w:tblGrid>
      <w:tr w:rsidR="009B29D6" w:rsidRPr="009B29D6" w14:paraId="139F4209" w14:textId="77777777" w:rsidTr="009B29D6">
        <w:trPr>
          <w:trHeight w:val="624"/>
          <w:tblHeader/>
          <w:jc w:val="center"/>
        </w:trPr>
        <w:tc>
          <w:tcPr>
            <w:tcW w:w="2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F5F2E7"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lastRenderedPageBreak/>
              <w:t>N°</w:t>
            </w:r>
          </w:p>
        </w:tc>
        <w:tc>
          <w:tcPr>
            <w:tcW w:w="5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745924"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Code itinéraire</w:t>
            </w:r>
          </w:p>
        </w:tc>
        <w:tc>
          <w:tcPr>
            <w:tcW w:w="13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8C9005"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Intitulé du projet</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7DF6C5"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 xml:space="preserve">Critère de priorisation/intervention </w:t>
            </w:r>
          </w:p>
        </w:tc>
        <w:tc>
          <w:tcPr>
            <w:tcW w:w="4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70AD13"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Linéaire route ou OA (km/ml)</w:t>
            </w:r>
          </w:p>
        </w:tc>
        <w:tc>
          <w:tcPr>
            <w:tcW w:w="8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AC6CA5"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Montant TTC</w:t>
            </w:r>
          </w:p>
          <w:p w14:paraId="21D0DF5E"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(F CFA)</w:t>
            </w:r>
          </w:p>
        </w:tc>
        <w:tc>
          <w:tcPr>
            <w:tcW w:w="8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15E280"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Observations</w:t>
            </w:r>
          </w:p>
        </w:tc>
      </w:tr>
      <w:tr w:rsidR="009B29D6" w:rsidRPr="009B29D6" w14:paraId="73166959" w14:textId="77777777" w:rsidTr="009B29D6">
        <w:trPr>
          <w:trHeight w:val="624"/>
          <w:jc w:val="center"/>
        </w:trPr>
        <w:tc>
          <w:tcPr>
            <w:tcW w:w="203" w:type="pct"/>
            <w:tcBorders>
              <w:top w:val="single" w:sz="4" w:space="0" w:color="auto"/>
              <w:left w:val="single" w:sz="4" w:space="0" w:color="auto"/>
              <w:bottom w:val="single" w:sz="4" w:space="0" w:color="auto"/>
              <w:right w:val="single" w:sz="4" w:space="0" w:color="auto"/>
            </w:tcBorders>
            <w:vAlign w:val="center"/>
            <w:hideMark/>
          </w:tcPr>
          <w:p w14:paraId="5FB51E92"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1</w:t>
            </w:r>
          </w:p>
        </w:tc>
        <w:tc>
          <w:tcPr>
            <w:tcW w:w="588" w:type="pct"/>
            <w:tcBorders>
              <w:top w:val="single" w:sz="4" w:space="0" w:color="auto"/>
              <w:left w:val="single" w:sz="4" w:space="0" w:color="auto"/>
              <w:bottom w:val="single" w:sz="4" w:space="0" w:color="auto"/>
              <w:right w:val="single" w:sz="4" w:space="0" w:color="auto"/>
            </w:tcBorders>
            <w:vAlign w:val="center"/>
          </w:tcPr>
          <w:p w14:paraId="4262B5EF" w14:textId="77777777" w:rsidR="009B29D6" w:rsidRPr="009B29D6" w:rsidRDefault="009B29D6" w:rsidP="009B29D6">
            <w:pPr>
              <w:spacing w:after="0" w:line="240" w:lineRule="auto"/>
              <w:jc w:val="both"/>
              <w:rPr>
                <w:rFonts w:ascii="Arial Narrow" w:eastAsia="Times New Roman" w:hAnsi="Arial Narrow" w:cs="Arial"/>
                <w:b/>
                <w:sz w:val="24"/>
                <w:szCs w:val="24"/>
                <w:lang w:eastAsia="fr-FR"/>
              </w:rPr>
            </w:pPr>
            <w:r w:rsidRPr="009B29D6">
              <w:rPr>
                <w:rFonts w:ascii="Arial Narrow" w:eastAsia="Times New Roman" w:hAnsi="Arial Narrow" w:cs="Arial"/>
                <w:sz w:val="24"/>
                <w:szCs w:val="24"/>
                <w:lang w:eastAsia="fr-FR"/>
              </w:rPr>
              <w:t xml:space="preserve">Tronçon                                                       </w:t>
            </w:r>
            <w:r w:rsidR="00EC1C75" w:rsidRPr="00EC1C75">
              <w:rPr>
                <w:rFonts w:ascii="Arial Narrow" w:eastAsia="Times New Roman" w:hAnsi="Arial Narrow" w:cs="Arial"/>
                <w:sz w:val="24"/>
                <w:szCs w:val="24"/>
                <w:lang w:eastAsia="fr-FR"/>
              </w:rPr>
              <w:t>GENDARMERIE DOUMBE- CAMP MILLITAIRE BOSSINGUI- CARREFOUR BIANGMAN - SIFATEL (2,00 Km) AVEC CONSTRUCTION D'UN DALOT EN BETON ARME DE 2,00 x1,00 AU PK 1+600 ET INTER N7 BIBOUAMBE - ENTREE CITE SYLVIE -SOCIETE AGROPASTORALE (4,00 Km</w:t>
            </w:r>
            <w:proofErr w:type="gramStart"/>
            <w:r w:rsidR="00EC1C75" w:rsidRPr="00EC1C75">
              <w:rPr>
                <w:rFonts w:ascii="Arial Narrow" w:eastAsia="Times New Roman" w:hAnsi="Arial Narrow" w:cs="Arial"/>
                <w:sz w:val="24"/>
                <w:szCs w:val="24"/>
                <w:lang w:eastAsia="fr-FR"/>
              </w:rPr>
              <w:t>)</w:t>
            </w:r>
            <w:r w:rsidRPr="009B29D6">
              <w:rPr>
                <w:rFonts w:ascii="Arial Narrow" w:eastAsia="Times New Roman" w:hAnsi="Arial Narrow" w:cs="Arial"/>
                <w:b/>
                <w:sz w:val="24"/>
                <w:szCs w:val="24"/>
                <w:lang w:eastAsia="fr-FR"/>
              </w:rPr>
              <w:t>»</w:t>
            </w:r>
            <w:proofErr w:type="gramEnd"/>
          </w:p>
          <w:p w14:paraId="5FEA6511" w14:textId="77777777" w:rsidR="009B29D6" w:rsidRPr="009B29D6" w:rsidRDefault="009B29D6" w:rsidP="009B29D6">
            <w:pPr>
              <w:spacing w:after="0" w:line="240" w:lineRule="auto"/>
              <w:jc w:val="both"/>
              <w:rPr>
                <w:rFonts w:ascii="Arial Narrow" w:eastAsia="Times New Roman" w:hAnsi="Arial Narrow" w:cs="Arial"/>
                <w:b/>
                <w:sz w:val="24"/>
                <w:szCs w:val="24"/>
                <w:u w:val="single"/>
                <w:lang w:eastAsia="fr-FR"/>
              </w:rPr>
            </w:pPr>
            <w:r w:rsidRPr="009B29D6">
              <w:rPr>
                <w:rFonts w:ascii="Arial Narrow" w:eastAsia="Times New Roman" w:hAnsi="Arial Narrow" w:cs="Arial"/>
                <w:b/>
                <w:i/>
                <w:sz w:val="24"/>
                <w:szCs w:val="24"/>
                <w:lang w:eastAsia="fr-FR"/>
              </w:rPr>
              <w:t>(</w:t>
            </w:r>
            <w:proofErr w:type="gramStart"/>
            <w:r w:rsidRPr="009B29D6">
              <w:rPr>
                <w:rFonts w:ascii="Arial Narrow" w:eastAsia="Times New Roman" w:hAnsi="Arial Narrow" w:cs="Arial"/>
                <w:b/>
                <w:i/>
                <w:sz w:val="24"/>
                <w:szCs w:val="24"/>
                <w:lang w:eastAsia="fr-FR"/>
              </w:rPr>
              <w:t>ouvrage</w:t>
            </w:r>
            <w:proofErr w:type="gramEnd"/>
            <w:r w:rsidRPr="009B29D6">
              <w:rPr>
                <w:rFonts w:ascii="Arial Narrow" w:eastAsia="Times New Roman" w:hAnsi="Arial Narrow" w:cs="Arial"/>
                <w:b/>
                <w:i/>
                <w:sz w:val="24"/>
                <w:szCs w:val="24"/>
                <w:lang w:eastAsia="fr-FR"/>
              </w:rPr>
              <w:t xml:space="preserve"> de traversé)</w:t>
            </w:r>
          </w:p>
          <w:p w14:paraId="3E3435D0" w14:textId="77777777" w:rsidR="009B29D6" w:rsidRPr="009B29D6" w:rsidRDefault="009B29D6" w:rsidP="009B29D6">
            <w:pPr>
              <w:spacing w:after="0" w:line="240" w:lineRule="auto"/>
              <w:jc w:val="center"/>
              <w:rPr>
                <w:rFonts w:ascii="Arial Narrow" w:eastAsia="Times New Roman" w:hAnsi="Arial Narrow" w:cs="Arial"/>
                <w:sz w:val="24"/>
                <w:szCs w:val="24"/>
                <w:lang w:eastAsia="fr-FR"/>
              </w:rPr>
            </w:pPr>
          </w:p>
        </w:tc>
        <w:tc>
          <w:tcPr>
            <w:tcW w:w="1300" w:type="pct"/>
            <w:tcBorders>
              <w:top w:val="single" w:sz="4" w:space="0" w:color="auto"/>
              <w:left w:val="single" w:sz="4" w:space="0" w:color="auto"/>
              <w:bottom w:val="single" w:sz="4" w:space="0" w:color="auto"/>
              <w:right w:val="single" w:sz="4" w:space="0" w:color="auto"/>
            </w:tcBorders>
            <w:vAlign w:val="center"/>
          </w:tcPr>
          <w:p w14:paraId="740130F8" w14:textId="77777777" w:rsidR="009B29D6" w:rsidRPr="009B29D6" w:rsidRDefault="009B29D6" w:rsidP="009B29D6">
            <w:pPr>
              <w:spacing w:after="0" w:line="240" w:lineRule="auto"/>
              <w:jc w:val="center"/>
              <w:rPr>
                <w:rFonts w:ascii="Arial Narrow" w:eastAsia="Times New Roman" w:hAnsi="Arial Narrow" w:cs="Arial"/>
                <w:b/>
                <w:sz w:val="24"/>
                <w:szCs w:val="24"/>
                <w:u w:val="single"/>
                <w:lang w:eastAsia="fr-FR"/>
              </w:rPr>
            </w:pPr>
            <w:r w:rsidRPr="009B29D6">
              <w:rPr>
                <w:rFonts w:ascii="Arial Narrow" w:eastAsia="Times New Roman" w:hAnsi="Arial Narrow" w:cs="Arial"/>
                <w:b/>
                <w:sz w:val="24"/>
                <w:szCs w:val="24"/>
                <w:u w:val="single"/>
                <w:lang w:eastAsia="fr-FR"/>
              </w:rPr>
              <w:t xml:space="preserve">Projet de viabilisation de certains quartiers dans l'Arrondissement de Kribi </w:t>
            </w:r>
            <w:r w:rsidR="00EC1C75">
              <w:rPr>
                <w:rFonts w:ascii="Arial Narrow" w:eastAsia="Times New Roman" w:hAnsi="Arial Narrow" w:cs="Arial"/>
                <w:b/>
                <w:sz w:val="24"/>
                <w:szCs w:val="24"/>
                <w:u w:val="single"/>
                <w:lang w:eastAsia="fr-FR"/>
              </w:rPr>
              <w:t>2</w:t>
            </w:r>
            <w:r w:rsidRPr="009B29D6">
              <w:rPr>
                <w:rFonts w:ascii="Arial Narrow" w:eastAsia="Times New Roman" w:hAnsi="Arial Narrow" w:cs="Arial"/>
                <w:b/>
                <w:sz w:val="24"/>
                <w:szCs w:val="24"/>
                <w:u w:val="single"/>
                <w:lang w:eastAsia="fr-FR"/>
              </w:rPr>
              <w:t xml:space="preserve"> :</w:t>
            </w:r>
          </w:p>
          <w:p w14:paraId="6CC09413"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proofErr w:type="gramStart"/>
            <w:r w:rsidRPr="009B29D6">
              <w:rPr>
                <w:rFonts w:ascii="Arial Narrow" w:eastAsia="Times New Roman" w:hAnsi="Arial Narrow" w:cs="Arial"/>
                <w:sz w:val="24"/>
                <w:szCs w:val="24"/>
                <w:lang w:eastAsia="fr-FR"/>
              </w:rPr>
              <w:t>assainissement</w:t>
            </w:r>
            <w:proofErr w:type="gramEnd"/>
            <w:r w:rsidRPr="009B29D6">
              <w:rPr>
                <w:rFonts w:ascii="Arial Narrow" w:eastAsia="Times New Roman" w:hAnsi="Arial Narrow" w:cs="Arial"/>
                <w:sz w:val="24"/>
                <w:szCs w:val="24"/>
                <w:lang w:eastAsia="fr-FR"/>
              </w:rPr>
              <w:t xml:space="preserve"> et drainage du tronçon                                                       « </w:t>
            </w:r>
            <w:r w:rsidR="00EC1C75" w:rsidRPr="00EC1C75">
              <w:rPr>
                <w:rFonts w:ascii="Arial Narrow" w:eastAsia="Times New Roman" w:hAnsi="Arial Narrow" w:cs="Arial"/>
                <w:sz w:val="24"/>
                <w:szCs w:val="24"/>
                <w:lang w:eastAsia="fr-FR"/>
              </w:rPr>
              <w:t>GENDARMERIE DOUMBE- CAMP MILLITAIRE BOSSINGUI- CARREFOUR BIANGMAN - SIFATEL (2,00 Km) AVEC CONSTRUCTION D'UN DALOT EN BETON ARME DE 2,00 x1,00 AU PK 1+600 ET INTER N7 BIBOUAMBE - ENTREE CITE SYLVIE -SOCIETE AGROPASTORALE (4,00 Km)</w:t>
            </w:r>
            <w:r w:rsidRPr="009B29D6">
              <w:rPr>
                <w:rFonts w:ascii="Arial Narrow" w:eastAsia="Times New Roman" w:hAnsi="Arial Narrow" w:cs="Arial"/>
                <w:b/>
                <w:sz w:val="24"/>
                <w:szCs w:val="24"/>
                <w:lang w:eastAsia="fr-FR"/>
              </w:rPr>
              <w:t>»</w:t>
            </w:r>
          </w:p>
          <w:p w14:paraId="32FD9204" w14:textId="77777777" w:rsidR="009B29D6" w:rsidRPr="009B29D6" w:rsidRDefault="009B29D6" w:rsidP="009B29D6">
            <w:pPr>
              <w:spacing w:after="0" w:line="240" w:lineRule="auto"/>
              <w:jc w:val="center"/>
              <w:rPr>
                <w:rFonts w:ascii="Arial Narrow" w:eastAsia="Times New Roman" w:hAnsi="Arial Narrow" w:cs="Arial"/>
                <w:b/>
                <w:sz w:val="24"/>
                <w:szCs w:val="24"/>
                <w:u w:val="single"/>
                <w:lang w:eastAsia="fr-FR"/>
              </w:rPr>
            </w:pPr>
            <w:r w:rsidRPr="009B29D6">
              <w:rPr>
                <w:rFonts w:ascii="Arial Narrow" w:eastAsia="Times New Roman" w:hAnsi="Arial Narrow" w:cs="Arial"/>
                <w:b/>
                <w:i/>
                <w:sz w:val="24"/>
                <w:szCs w:val="24"/>
                <w:lang w:eastAsia="fr-FR"/>
              </w:rPr>
              <w:t>(</w:t>
            </w:r>
            <w:proofErr w:type="gramStart"/>
            <w:r w:rsidRPr="009B29D6">
              <w:rPr>
                <w:rFonts w:ascii="Arial Narrow" w:eastAsia="Times New Roman" w:hAnsi="Arial Narrow" w:cs="Arial"/>
                <w:b/>
                <w:i/>
                <w:sz w:val="24"/>
                <w:szCs w:val="24"/>
                <w:lang w:eastAsia="fr-FR"/>
              </w:rPr>
              <w:t>ouvrage</w:t>
            </w:r>
            <w:proofErr w:type="gramEnd"/>
            <w:r w:rsidRPr="009B29D6">
              <w:rPr>
                <w:rFonts w:ascii="Arial Narrow" w:eastAsia="Times New Roman" w:hAnsi="Arial Narrow" w:cs="Arial"/>
                <w:b/>
                <w:i/>
                <w:sz w:val="24"/>
                <w:szCs w:val="24"/>
                <w:lang w:eastAsia="fr-FR"/>
              </w:rPr>
              <w:t xml:space="preserve"> de traversé)</w:t>
            </w:r>
          </w:p>
          <w:p w14:paraId="44D779B2" w14:textId="77777777" w:rsidR="009B29D6" w:rsidRPr="009B29D6" w:rsidRDefault="009B29D6" w:rsidP="009B29D6">
            <w:pPr>
              <w:spacing w:after="0" w:line="240" w:lineRule="auto"/>
              <w:jc w:val="center"/>
              <w:rPr>
                <w:rFonts w:ascii="Arial Narrow" w:eastAsia="Times New Roman" w:hAnsi="Arial Narrow" w:cs="Arial"/>
                <w:sz w:val="24"/>
                <w:szCs w:val="24"/>
                <w:lang w:eastAsia="fr-FR"/>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19647E21" w14:textId="77777777" w:rsidR="009B29D6" w:rsidRPr="009B29D6" w:rsidRDefault="009B29D6" w:rsidP="009B29D6">
            <w:pPr>
              <w:numPr>
                <w:ilvl w:val="0"/>
                <w:numId w:val="157"/>
              </w:numPr>
              <w:spacing w:after="0" w:line="240" w:lineRule="auto"/>
              <w:ind w:left="114" w:hanging="219"/>
              <w:rPr>
                <w:rFonts w:ascii="Arial Narrow" w:eastAsia="Times New Roman" w:hAnsi="Arial Narrow" w:cs="Arial"/>
                <w:sz w:val="24"/>
                <w:szCs w:val="24"/>
                <w:lang w:eastAsia="fr-FR"/>
              </w:rPr>
            </w:pPr>
            <w:r w:rsidRPr="009B29D6">
              <w:rPr>
                <w:rFonts w:ascii="Arial Narrow" w:eastAsia="Times New Roman" w:hAnsi="Arial Narrow" w:cs="Arial"/>
                <w:sz w:val="24"/>
                <w:szCs w:val="24"/>
                <w:lang w:eastAsia="fr-FR"/>
              </w:rPr>
              <w:t>Faciliter la mobilité à travers la construction d’un ouvrage de traversé ;</w:t>
            </w:r>
          </w:p>
          <w:p w14:paraId="3F477102" w14:textId="77777777" w:rsidR="009B29D6" w:rsidRPr="009B29D6" w:rsidRDefault="009B29D6" w:rsidP="009B29D6">
            <w:pPr>
              <w:spacing w:after="0" w:line="240" w:lineRule="auto"/>
              <w:rPr>
                <w:rFonts w:ascii="Arial Narrow" w:eastAsia="Times New Roman" w:hAnsi="Arial Narrow" w:cs="Arial"/>
                <w:sz w:val="24"/>
                <w:szCs w:val="24"/>
                <w:lang w:eastAsia="fr-FR"/>
              </w:rPr>
            </w:pPr>
            <w:r w:rsidRPr="009B29D6">
              <w:rPr>
                <w:rFonts w:ascii="Arial Narrow" w:eastAsia="Times New Roman" w:hAnsi="Arial Narrow" w:cs="Arial"/>
                <w:sz w:val="24"/>
                <w:szCs w:val="24"/>
                <w:lang w:eastAsia="fr-FR"/>
              </w:rPr>
              <w:t>Viabiliser le quartier ;</w:t>
            </w:r>
          </w:p>
          <w:p w14:paraId="32C73C55" w14:textId="77777777" w:rsidR="009B29D6" w:rsidRPr="009B29D6" w:rsidRDefault="009B29D6" w:rsidP="009B29D6">
            <w:pPr>
              <w:numPr>
                <w:ilvl w:val="0"/>
                <w:numId w:val="157"/>
              </w:numPr>
              <w:spacing w:after="0" w:line="240" w:lineRule="auto"/>
              <w:ind w:left="0" w:hanging="105"/>
              <w:rPr>
                <w:rFonts w:ascii="Arial Narrow" w:eastAsia="Times New Roman" w:hAnsi="Arial Narrow" w:cs="Arial"/>
                <w:sz w:val="24"/>
                <w:szCs w:val="24"/>
                <w:lang w:eastAsia="fr-FR"/>
              </w:rPr>
            </w:pPr>
            <w:r w:rsidRPr="009B29D6">
              <w:rPr>
                <w:rFonts w:ascii="Arial Narrow" w:eastAsia="Times New Roman" w:hAnsi="Arial Narrow" w:cs="Arial"/>
                <w:sz w:val="24"/>
                <w:szCs w:val="24"/>
                <w:lang w:eastAsia="fr-FR"/>
              </w:rPr>
              <w:t>Assainir et drainer le cours d’eau ;</w:t>
            </w:r>
          </w:p>
          <w:p w14:paraId="20626438" w14:textId="77777777" w:rsidR="009B29D6" w:rsidRPr="009B29D6" w:rsidRDefault="009B29D6" w:rsidP="009B29D6">
            <w:pPr>
              <w:numPr>
                <w:ilvl w:val="0"/>
                <w:numId w:val="157"/>
              </w:numPr>
              <w:spacing w:after="0" w:line="240" w:lineRule="auto"/>
              <w:ind w:left="62" w:hanging="167"/>
              <w:rPr>
                <w:rFonts w:ascii="Arial Narrow" w:eastAsia="Times New Roman" w:hAnsi="Arial Narrow" w:cs="Arial"/>
                <w:sz w:val="24"/>
                <w:szCs w:val="24"/>
                <w:lang w:eastAsia="fr-FR"/>
              </w:rPr>
            </w:pPr>
            <w:r w:rsidRPr="009B29D6">
              <w:rPr>
                <w:rFonts w:ascii="Arial Narrow" w:eastAsia="Times New Roman" w:hAnsi="Arial Narrow" w:cs="Times New Roman"/>
                <w:bCs/>
                <w:color w:val="000000"/>
                <w:sz w:val="24"/>
                <w:szCs w:val="24"/>
                <w:lang w:eastAsia="fr-FR"/>
              </w:rPr>
              <w:t xml:space="preserve">Mise en forme, reprofilage /compactage de la voie d'accès </w:t>
            </w:r>
            <w:proofErr w:type="gramStart"/>
            <w:r w:rsidRPr="009B29D6">
              <w:rPr>
                <w:rFonts w:ascii="Arial Narrow" w:eastAsia="Times New Roman" w:hAnsi="Arial Narrow" w:cs="Times New Roman"/>
                <w:bCs/>
                <w:color w:val="000000"/>
                <w:sz w:val="24"/>
                <w:szCs w:val="24"/>
                <w:lang w:eastAsia="fr-FR"/>
              </w:rPr>
              <w:t>de part et d’autres</w:t>
            </w:r>
            <w:proofErr w:type="gramEnd"/>
            <w:r w:rsidRPr="009B29D6">
              <w:rPr>
                <w:rFonts w:ascii="Arial Narrow" w:eastAsia="Times New Roman" w:hAnsi="Arial Narrow" w:cs="Times New Roman"/>
                <w:bCs/>
                <w:color w:val="000000"/>
                <w:sz w:val="24"/>
                <w:szCs w:val="24"/>
                <w:lang w:eastAsia="fr-FR"/>
              </w:rPr>
              <w:t xml:space="preserve"> du dalot y/c ttes sujétions</w:t>
            </w:r>
            <w:r w:rsidRPr="009B29D6">
              <w:rPr>
                <w:rFonts w:ascii="Arial Narrow" w:eastAsia="Times New Roman" w:hAnsi="Arial Narrow" w:cs="Arial"/>
                <w:sz w:val="24"/>
                <w:szCs w:val="24"/>
                <w:lang w:eastAsia="fr-FR"/>
              </w:rPr>
              <w:t>.</w:t>
            </w:r>
          </w:p>
        </w:tc>
        <w:tc>
          <w:tcPr>
            <w:tcW w:w="467" w:type="pct"/>
            <w:tcBorders>
              <w:top w:val="single" w:sz="4" w:space="0" w:color="auto"/>
              <w:left w:val="single" w:sz="4" w:space="0" w:color="auto"/>
              <w:bottom w:val="single" w:sz="4" w:space="0" w:color="auto"/>
              <w:right w:val="single" w:sz="4" w:space="0" w:color="auto"/>
            </w:tcBorders>
            <w:vAlign w:val="center"/>
          </w:tcPr>
          <w:p w14:paraId="79AB7BED" w14:textId="77777777" w:rsidR="009B29D6" w:rsidRPr="009B29D6" w:rsidRDefault="00EC1C75" w:rsidP="009B29D6">
            <w:pPr>
              <w:spacing w:after="0" w:line="240" w:lineRule="auto"/>
              <w:jc w:val="center"/>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6KM de route et</w:t>
            </w:r>
          </w:p>
          <w:p w14:paraId="42BE2D28" w14:textId="77777777" w:rsidR="009B29D6" w:rsidRPr="009B29D6" w:rsidRDefault="009B29D6" w:rsidP="009B29D6">
            <w:pPr>
              <w:spacing w:after="0" w:line="240" w:lineRule="auto"/>
              <w:jc w:val="center"/>
              <w:rPr>
                <w:rFonts w:ascii="Arial Narrow" w:eastAsia="Times New Roman" w:hAnsi="Arial Narrow" w:cs="Arial"/>
                <w:bCs/>
                <w:color w:val="000000"/>
                <w:sz w:val="24"/>
                <w:szCs w:val="24"/>
                <w:lang w:eastAsia="fr-FR"/>
              </w:rPr>
            </w:pPr>
          </w:p>
          <w:p w14:paraId="14D72D54" w14:textId="77777777" w:rsidR="009B29D6" w:rsidRPr="009B29D6" w:rsidRDefault="009B29D6" w:rsidP="009B29D6">
            <w:pPr>
              <w:spacing w:after="0" w:line="240" w:lineRule="auto"/>
              <w:jc w:val="center"/>
              <w:rPr>
                <w:rFonts w:ascii="Arial Narrow" w:eastAsia="Times New Roman" w:hAnsi="Arial Narrow" w:cs="Arial"/>
                <w:sz w:val="24"/>
                <w:szCs w:val="24"/>
                <w:lang w:eastAsia="fr-FR"/>
              </w:rPr>
            </w:pPr>
            <w:r w:rsidRPr="009B29D6">
              <w:rPr>
                <w:rFonts w:ascii="Arial Narrow" w:eastAsia="Times New Roman" w:hAnsi="Arial Narrow" w:cs="Arial"/>
                <w:bCs/>
                <w:color w:val="000000"/>
                <w:sz w:val="24"/>
                <w:szCs w:val="24"/>
                <w:lang w:eastAsia="fr-FR"/>
              </w:rPr>
              <w:t xml:space="preserve">Dalot en béton armé de </w:t>
            </w:r>
            <w:r w:rsidR="00EC1C75">
              <w:rPr>
                <w:rFonts w:ascii="Arial Narrow" w:eastAsia="Times New Roman" w:hAnsi="Arial Narrow" w:cs="Arial"/>
                <w:bCs/>
                <w:color w:val="000000"/>
                <w:sz w:val="24"/>
                <w:szCs w:val="24"/>
                <w:lang w:eastAsia="fr-FR"/>
              </w:rPr>
              <w:t>2</w:t>
            </w:r>
            <w:r w:rsidRPr="009B29D6">
              <w:rPr>
                <w:rFonts w:ascii="Arial Narrow" w:eastAsia="Times New Roman" w:hAnsi="Arial Narrow" w:cs="Arial"/>
                <w:bCs/>
                <w:color w:val="000000"/>
                <w:sz w:val="24"/>
                <w:szCs w:val="24"/>
                <w:lang w:eastAsia="fr-FR"/>
              </w:rPr>
              <w:t>,</w:t>
            </w:r>
            <w:r w:rsidR="00EC1C75">
              <w:rPr>
                <w:rFonts w:ascii="Arial Narrow" w:eastAsia="Times New Roman" w:hAnsi="Arial Narrow" w:cs="Arial"/>
                <w:bCs/>
                <w:color w:val="000000"/>
                <w:sz w:val="24"/>
                <w:szCs w:val="24"/>
                <w:lang w:eastAsia="fr-FR"/>
              </w:rPr>
              <w:t>0</w:t>
            </w:r>
            <w:r w:rsidRPr="009B29D6">
              <w:rPr>
                <w:rFonts w:ascii="Arial Narrow" w:eastAsia="Times New Roman" w:hAnsi="Arial Narrow" w:cs="Arial"/>
                <w:bCs/>
                <w:color w:val="000000"/>
                <w:sz w:val="24"/>
                <w:szCs w:val="24"/>
                <w:lang w:eastAsia="fr-FR"/>
              </w:rPr>
              <w:t>0m x 1,</w:t>
            </w:r>
            <w:r w:rsidR="00EC1C75">
              <w:rPr>
                <w:rFonts w:ascii="Arial Narrow" w:eastAsia="Times New Roman" w:hAnsi="Arial Narrow" w:cs="Arial"/>
                <w:bCs/>
                <w:color w:val="000000"/>
                <w:sz w:val="24"/>
                <w:szCs w:val="24"/>
                <w:lang w:eastAsia="fr-FR"/>
              </w:rPr>
              <w:t>0</w:t>
            </w:r>
            <w:r w:rsidRPr="009B29D6">
              <w:rPr>
                <w:rFonts w:ascii="Arial Narrow" w:eastAsia="Times New Roman" w:hAnsi="Arial Narrow" w:cs="Arial"/>
                <w:bCs/>
                <w:color w:val="000000"/>
                <w:sz w:val="24"/>
                <w:szCs w:val="24"/>
                <w:lang w:eastAsia="fr-FR"/>
              </w:rPr>
              <w:t>0m</w:t>
            </w:r>
          </w:p>
        </w:tc>
        <w:tc>
          <w:tcPr>
            <w:tcW w:w="832" w:type="pct"/>
            <w:tcBorders>
              <w:top w:val="single" w:sz="4" w:space="0" w:color="auto"/>
              <w:left w:val="single" w:sz="4" w:space="0" w:color="auto"/>
              <w:bottom w:val="single" w:sz="4" w:space="0" w:color="auto"/>
              <w:right w:val="single" w:sz="4" w:space="0" w:color="auto"/>
            </w:tcBorders>
            <w:vAlign w:val="center"/>
          </w:tcPr>
          <w:p w14:paraId="1DF2A22B" w14:textId="77777777" w:rsidR="009B29D6" w:rsidRPr="009B29D6" w:rsidRDefault="009B29D6" w:rsidP="009B29D6">
            <w:pPr>
              <w:spacing w:after="0" w:line="240" w:lineRule="auto"/>
              <w:jc w:val="center"/>
              <w:rPr>
                <w:rFonts w:ascii="Arial Narrow" w:eastAsia="Times New Roman" w:hAnsi="Arial Narrow" w:cs="Arial"/>
                <w:sz w:val="24"/>
                <w:szCs w:val="24"/>
                <w:lang w:eastAsia="fr-FR"/>
              </w:rPr>
            </w:pPr>
          </w:p>
          <w:p w14:paraId="00441D5F" w14:textId="77777777" w:rsidR="009B29D6" w:rsidRPr="009B29D6" w:rsidRDefault="009B29D6" w:rsidP="009B29D6">
            <w:pPr>
              <w:spacing w:after="0" w:line="240" w:lineRule="auto"/>
              <w:jc w:val="center"/>
              <w:rPr>
                <w:rFonts w:ascii="Arial Narrow" w:eastAsia="Times New Roman" w:hAnsi="Arial Narrow" w:cs="Arial"/>
                <w:sz w:val="24"/>
                <w:szCs w:val="24"/>
                <w:lang w:eastAsia="fr-FR"/>
              </w:rPr>
            </w:pPr>
          </w:p>
          <w:p w14:paraId="50277F81" w14:textId="77777777" w:rsidR="009B29D6" w:rsidRPr="009B29D6" w:rsidRDefault="00EC1C75" w:rsidP="009B29D6">
            <w:pPr>
              <w:spacing w:after="0" w:line="24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6</w:t>
            </w:r>
            <w:r w:rsidR="009B29D6" w:rsidRPr="009B29D6">
              <w:rPr>
                <w:rFonts w:ascii="Arial Narrow" w:eastAsia="Times New Roman" w:hAnsi="Arial Narrow" w:cs="Arial"/>
                <w:sz w:val="24"/>
                <w:szCs w:val="24"/>
                <w:lang w:eastAsia="fr-FR"/>
              </w:rPr>
              <w:t>5 000 000</w:t>
            </w:r>
          </w:p>
        </w:tc>
        <w:tc>
          <w:tcPr>
            <w:tcW w:w="832" w:type="pct"/>
            <w:tcBorders>
              <w:top w:val="single" w:sz="4" w:space="0" w:color="auto"/>
              <w:left w:val="single" w:sz="4" w:space="0" w:color="auto"/>
              <w:bottom w:val="single" w:sz="4" w:space="0" w:color="auto"/>
              <w:right w:val="single" w:sz="4" w:space="0" w:color="auto"/>
            </w:tcBorders>
            <w:vAlign w:val="center"/>
          </w:tcPr>
          <w:p w14:paraId="16536856" w14:textId="77777777" w:rsidR="009B29D6" w:rsidRPr="009B29D6" w:rsidRDefault="009B29D6" w:rsidP="009B29D6">
            <w:pPr>
              <w:spacing w:after="0" w:line="240" w:lineRule="auto"/>
              <w:rPr>
                <w:rFonts w:ascii="Arial Narrow" w:eastAsia="Times New Roman" w:hAnsi="Arial Narrow" w:cs="Arial"/>
                <w:sz w:val="24"/>
                <w:szCs w:val="24"/>
                <w:lang w:eastAsia="fr-FR"/>
              </w:rPr>
            </w:pPr>
          </w:p>
          <w:p w14:paraId="18D65F65" w14:textId="77777777" w:rsidR="009B29D6" w:rsidRPr="009B29D6" w:rsidRDefault="009B29D6" w:rsidP="009B29D6">
            <w:pPr>
              <w:spacing w:after="0" w:line="240" w:lineRule="auto"/>
              <w:jc w:val="center"/>
              <w:rPr>
                <w:rFonts w:ascii="Arial Narrow" w:eastAsia="Times New Roman" w:hAnsi="Arial Narrow" w:cs="Arial"/>
                <w:sz w:val="24"/>
                <w:szCs w:val="24"/>
                <w:lang w:eastAsia="fr-FR"/>
              </w:rPr>
            </w:pPr>
            <w:r w:rsidRPr="009B29D6">
              <w:rPr>
                <w:rFonts w:ascii="Arial Narrow" w:eastAsia="Times New Roman" w:hAnsi="Arial Narrow" w:cs="Arial"/>
                <w:sz w:val="24"/>
                <w:szCs w:val="24"/>
                <w:lang w:eastAsia="fr-FR"/>
              </w:rPr>
              <w:t>Il serait nécessaire d’envisager par la suite une phase 2 afin de permettre l’assainissement et aménagement complet dudit tronçon.</w:t>
            </w:r>
          </w:p>
        </w:tc>
      </w:tr>
    </w:tbl>
    <w:p w14:paraId="3DD47C5C" w14:textId="77777777" w:rsidR="009B29D6" w:rsidRDefault="009B29D6" w:rsidP="00463D07">
      <w:pPr>
        <w:tabs>
          <w:tab w:val="left" w:pos="1575"/>
        </w:tabs>
        <w:spacing w:after="0"/>
        <w:rPr>
          <w:rFonts w:ascii="Arial Narrow" w:hAnsi="Arial Narrow"/>
          <w:sz w:val="24"/>
          <w:szCs w:val="24"/>
        </w:rPr>
      </w:pPr>
    </w:p>
    <w:p w14:paraId="1BB3A72C" w14:textId="77777777" w:rsidR="009B29D6" w:rsidRDefault="009B29D6" w:rsidP="00463D07">
      <w:pPr>
        <w:tabs>
          <w:tab w:val="left" w:pos="1575"/>
        </w:tabs>
        <w:spacing w:after="0"/>
        <w:rPr>
          <w:rFonts w:ascii="Arial Narrow" w:hAnsi="Arial Narrow"/>
          <w:sz w:val="24"/>
          <w:szCs w:val="24"/>
        </w:rPr>
      </w:pPr>
    </w:p>
    <w:p w14:paraId="5620FCFA" w14:textId="77777777" w:rsidR="009B29D6" w:rsidRDefault="009B29D6" w:rsidP="00463D07">
      <w:pPr>
        <w:tabs>
          <w:tab w:val="left" w:pos="1575"/>
        </w:tabs>
        <w:spacing w:after="0"/>
        <w:rPr>
          <w:rFonts w:ascii="Arial Narrow" w:hAnsi="Arial Narrow"/>
          <w:sz w:val="24"/>
          <w:szCs w:val="24"/>
        </w:rPr>
      </w:pPr>
    </w:p>
    <w:p w14:paraId="4A95F34A" w14:textId="77777777" w:rsidR="009B29D6" w:rsidRDefault="009B29D6" w:rsidP="00463D07">
      <w:pPr>
        <w:tabs>
          <w:tab w:val="left" w:pos="1575"/>
        </w:tabs>
        <w:spacing w:after="0"/>
        <w:rPr>
          <w:rFonts w:ascii="Arial Narrow" w:hAnsi="Arial Narrow"/>
          <w:sz w:val="24"/>
          <w:szCs w:val="24"/>
        </w:rPr>
      </w:pPr>
    </w:p>
    <w:p w14:paraId="75A32A02" w14:textId="77777777" w:rsidR="009B29D6" w:rsidRDefault="009B29D6" w:rsidP="00463D07">
      <w:pPr>
        <w:tabs>
          <w:tab w:val="left" w:pos="1575"/>
        </w:tabs>
        <w:spacing w:after="0"/>
        <w:rPr>
          <w:rFonts w:ascii="Arial Narrow" w:hAnsi="Arial Narrow"/>
          <w:sz w:val="24"/>
          <w:szCs w:val="24"/>
        </w:rPr>
      </w:pPr>
    </w:p>
    <w:p w14:paraId="0F8F7D8C" w14:textId="77777777" w:rsidR="009B29D6" w:rsidRDefault="009B29D6" w:rsidP="00463D07">
      <w:pPr>
        <w:tabs>
          <w:tab w:val="left" w:pos="1575"/>
        </w:tabs>
        <w:spacing w:after="0"/>
        <w:rPr>
          <w:rFonts w:ascii="Arial Narrow" w:hAnsi="Arial Narrow"/>
          <w:sz w:val="24"/>
          <w:szCs w:val="24"/>
        </w:rPr>
      </w:pPr>
    </w:p>
    <w:p w14:paraId="0ED03037" w14:textId="77777777" w:rsidR="009B29D6" w:rsidRDefault="009B29D6" w:rsidP="00463D07">
      <w:pPr>
        <w:tabs>
          <w:tab w:val="left" w:pos="1575"/>
        </w:tabs>
        <w:spacing w:after="0"/>
        <w:rPr>
          <w:rFonts w:ascii="Arial Narrow" w:hAnsi="Arial Narrow"/>
          <w:sz w:val="24"/>
          <w:szCs w:val="24"/>
        </w:rPr>
      </w:pPr>
    </w:p>
    <w:p w14:paraId="63D664FA" w14:textId="77777777" w:rsidR="009B29D6" w:rsidRDefault="009B29D6" w:rsidP="00463D07">
      <w:pPr>
        <w:tabs>
          <w:tab w:val="left" w:pos="1575"/>
        </w:tabs>
        <w:spacing w:after="0"/>
        <w:rPr>
          <w:rFonts w:ascii="Arial Narrow" w:hAnsi="Arial Narrow"/>
          <w:sz w:val="24"/>
          <w:szCs w:val="24"/>
        </w:rPr>
      </w:pPr>
    </w:p>
    <w:p w14:paraId="32ECB119" w14:textId="77777777" w:rsidR="009B29D6" w:rsidRDefault="009B29D6" w:rsidP="00463D07">
      <w:pPr>
        <w:tabs>
          <w:tab w:val="left" w:pos="1575"/>
        </w:tabs>
        <w:spacing w:after="0"/>
        <w:rPr>
          <w:rFonts w:ascii="Arial Narrow" w:hAnsi="Arial Narrow"/>
          <w:sz w:val="24"/>
          <w:szCs w:val="24"/>
        </w:rPr>
      </w:pPr>
    </w:p>
    <w:p w14:paraId="3D52E399" w14:textId="77777777" w:rsidR="009B29D6" w:rsidRDefault="009B29D6" w:rsidP="00463D07">
      <w:pPr>
        <w:tabs>
          <w:tab w:val="left" w:pos="1575"/>
        </w:tabs>
        <w:spacing w:after="0"/>
        <w:rPr>
          <w:rFonts w:ascii="Arial Narrow" w:hAnsi="Arial Narrow"/>
          <w:sz w:val="24"/>
          <w:szCs w:val="24"/>
        </w:rPr>
      </w:pPr>
    </w:p>
    <w:p w14:paraId="2FF2446B" w14:textId="77777777" w:rsidR="009B29D6" w:rsidRDefault="009B29D6" w:rsidP="00463D07">
      <w:pPr>
        <w:tabs>
          <w:tab w:val="left" w:pos="1575"/>
        </w:tabs>
        <w:spacing w:after="0"/>
        <w:rPr>
          <w:rFonts w:ascii="Arial Narrow" w:hAnsi="Arial Narrow"/>
          <w:sz w:val="24"/>
          <w:szCs w:val="24"/>
        </w:rPr>
      </w:pPr>
    </w:p>
    <w:p w14:paraId="7C377C8F" w14:textId="77777777" w:rsidR="009B29D6" w:rsidRDefault="009B29D6" w:rsidP="00463D07">
      <w:pPr>
        <w:tabs>
          <w:tab w:val="left" w:pos="1575"/>
        </w:tabs>
        <w:spacing w:after="0"/>
        <w:rPr>
          <w:rFonts w:ascii="Arial Narrow" w:hAnsi="Arial Narrow"/>
          <w:sz w:val="24"/>
          <w:szCs w:val="24"/>
        </w:rPr>
      </w:pPr>
    </w:p>
    <w:p w14:paraId="77B262EC" w14:textId="77777777" w:rsidR="009B29D6" w:rsidRDefault="009B29D6" w:rsidP="00463D07">
      <w:pPr>
        <w:tabs>
          <w:tab w:val="left" w:pos="1575"/>
        </w:tabs>
        <w:spacing w:after="0"/>
        <w:rPr>
          <w:rFonts w:ascii="Arial Narrow" w:hAnsi="Arial Narrow"/>
          <w:sz w:val="24"/>
          <w:szCs w:val="24"/>
        </w:rPr>
      </w:pPr>
    </w:p>
    <w:p w14:paraId="1189E402" w14:textId="77777777" w:rsidR="009B29D6" w:rsidRDefault="009B29D6" w:rsidP="00463D07">
      <w:pPr>
        <w:tabs>
          <w:tab w:val="left" w:pos="1575"/>
        </w:tabs>
        <w:spacing w:after="0"/>
        <w:rPr>
          <w:rFonts w:ascii="Arial Narrow" w:hAnsi="Arial Narrow"/>
          <w:sz w:val="24"/>
          <w:szCs w:val="24"/>
        </w:rPr>
      </w:pPr>
    </w:p>
    <w:p w14:paraId="71FCE655" w14:textId="77777777" w:rsidR="009B29D6" w:rsidRDefault="009B29D6" w:rsidP="00463D07">
      <w:pPr>
        <w:tabs>
          <w:tab w:val="left" w:pos="1575"/>
        </w:tabs>
        <w:spacing w:after="0"/>
        <w:rPr>
          <w:rFonts w:ascii="Arial Narrow" w:hAnsi="Arial Narrow"/>
          <w:sz w:val="24"/>
          <w:szCs w:val="24"/>
        </w:rPr>
      </w:pPr>
    </w:p>
    <w:p w14:paraId="0E1D4145" w14:textId="77777777" w:rsidR="009B29D6" w:rsidRDefault="009B29D6" w:rsidP="00463D07">
      <w:pPr>
        <w:tabs>
          <w:tab w:val="left" w:pos="1575"/>
        </w:tabs>
        <w:spacing w:after="0"/>
        <w:rPr>
          <w:rFonts w:ascii="Arial Narrow" w:hAnsi="Arial Narrow"/>
          <w:sz w:val="24"/>
          <w:szCs w:val="24"/>
        </w:rPr>
      </w:pPr>
    </w:p>
    <w:p w14:paraId="135DA73F" w14:textId="77777777" w:rsidR="009B29D6" w:rsidRDefault="009B29D6" w:rsidP="00463D07">
      <w:pPr>
        <w:tabs>
          <w:tab w:val="left" w:pos="1575"/>
        </w:tabs>
        <w:spacing w:after="0"/>
        <w:rPr>
          <w:rFonts w:ascii="Arial Narrow" w:hAnsi="Arial Narrow"/>
          <w:sz w:val="24"/>
          <w:szCs w:val="24"/>
        </w:rPr>
      </w:pPr>
    </w:p>
    <w:p w14:paraId="0AE5D1B0" w14:textId="77777777" w:rsidR="009B29D6" w:rsidRDefault="009B29D6" w:rsidP="00463D07">
      <w:pPr>
        <w:tabs>
          <w:tab w:val="left" w:pos="1575"/>
        </w:tabs>
        <w:spacing w:after="0"/>
        <w:rPr>
          <w:rFonts w:ascii="Arial Narrow" w:hAnsi="Arial Narrow"/>
          <w:sz w:val="24"/>
          <w:szCs w:val="24"/>
        </w:rPr>
      </w:pPr>
    </w:p>
    <w:p w14:paraId="2DAA1073" w14:textId="77777777" w:rsidR="009B29D6" w:rsidRDefault="009B29D6" w:rsidP="00463D07">
      <w:pPr>
        <w:tabs>
          <w:tab w:val="left" w:pos="1575"/>
        </w:tabs>
        <w:spacing w:after="0"/>
        <w:rPr>
          <w:rFonts w:ascii="Arial Narrow" w:hAnsi="Arial Narrow"/>
          <w:sz w:val="24"/>
          <w:szCs w:val="24"/>
        </w:rPr>
      </w:pPr>
    </w:p>
    <w:p w14:paraId="7045D880" w14:textId="77777777" w:rsidR="009B29D6" w:rsidRDefault="009B29D6" w:rsidP="00463D07">
      <w:pPr>
        <w:tabs>
          <w:tab w:val="left" w:pos="1575"/>
        </w:tabs>
        <w:spacing w:after="0"/>
        <w:rPr>
          <w:rFonts w:ascii="Arial Narrow" w:hAnsi="Arial Narrow"/>
          <w:sz w:val="24"/>
          <w:szCs w:val="24"/>
        </w:rPr>
      </w:pPr>
    </w:p>
    <w:p w14:paraId="428FA6B4" w14:textId="77777777" w:rsidR="009B29D6" w:rsidRDefault="009B29D6" w:rsidP="00463D07">
      <w:pPr>
        <w:tabs>
          <w:tab w:val="left" w:pos="1575"/>
        </w:tabs>
        <w:spacing w:after="0"/>
        <w:rPr>
          <w:rFonts w:ascii="Arial Narrow" w:hAnsi="Arial Narrow"/>
          <w:sz w:val="24"/>
          <w:szCs w:val="24"/>
        </w:rPr>
      </w:pPr>
    </w:p>
    <w:p w14:paraId="1BFB1924" w14:textId="77777777" w:rsidR="009B29D6" w:rsidRDefault="009B29D6" w:rsidP="00463D07">
      <w:pPr>
        <w:tabs>
          <w:tab w:val="left" w:pos="1575"/>
        </w:tabs>
        <w:spacing w:after="0"/>
        <w:rPr>
          <w:rFonts w:ascii="Arial Narrow" w:hAnsi="Arial Narrow"/>
          <w:sz w:val="24"/>
          <w:szCs w:val="24"/>
        </w:rPr>
      </w:pPr>
    </w:p>
    <w:p w14:paraId="0B003414" w14:textId="77777777" w:rsidR="009B29D6" w:rsidRDefault="009B29D6" w:rsidP="00463D07">
      <w:pPr>
        <w:tabs>
          <w:tab w:val="left" w:pos="1575"/>
        </w:tabs>
        <w:spacing w:after="0"/>
        <w:rPr>
          <w:rFonts w:ascii="Arial Narrow" w:hAnsi="Arial Narrow"/>
          <w:sz w:val="24"/>
          <w:szCs w:val="24"/>
        </w:rPr>
      </w:pPr>
    </w:p>
    <w:p w14:paraId="21DA8702" w14:textId="77777777" w:rsidR="009B29D6" w:rsidRDefault="009B29D6" w:rsidP="00463D07">
      <w:pPr>
        <w:tabs>
          <w:tab w:val="left" w:pos="1575"/>
        </w:tabs>
        <w:spacing w:after="0"/>
        <w:rPr>
          <w:rFonts w:ascii="Arial Narrow" w:hAnsi="Arial Narrow"/>
          <w:sz w:val="24"/>
          <w:szCs w:val="24"/>
        </w:rPr>
      </w:pPr>
    </w:p>
    <w:p w14:paraId="577A23DA" w14:textId="77777777" w:rsidR="009B29D6" w:rsidRDefault="009B29D6" w:rsidP="00463D07">
      <w:pPr>
        <w:tabs>
          <w:tab w:val="left" w:pos="1575"/>
        </w:tabs>
        <w:spacing w:after="0"/>
        <w:rPr>
          <w:rFonts w:ascii="Arial Narrow" w:hAnsi="Arial Narrow"/>
          <w:sz w:val="24"/>
          <w:szCs w:val="24"/>
        </w:rPr>
      </w:pPr>
    </w:p>
    <w:p w14:paraId="03BE5105" w14:textId="77777777" w:rsidR="009B29D6" w:rsidRDefault="009B29D6" w:rsidP="00463D07">
      <w:pPr>
        <w:tabs>
          <w:tab w:val="left" w:pos="1575"/>
        </w:tabs>
        <w:spacing w:after="0"/>
        <w:rPr>
          <w:rFonts w:ascii="Arial Narrow" w:hAnsi="Arial Narrow"/>
          <w:sz w:val="24"/>
          <w:szCs w:val="24"/>
        </w:rPr>
      </w:pPr>
    </w:p>
    <w:p w14:paraId="3736D2BB" w14:textId="77777777" w:rsidR="009B29D6" w:rsidRDefault="009B29D6" w:rsidP="00463D07">
      <w:pPr>
        <w:tabs>
          <w:tab w:val="left" w:pos="1575"/>
        </w:tabs>
        <w:spacing w:after="0"/>
        <w:rPr>
          <w:rFonts w:ascii="Arial Narrow" w:hAnsi="Arial Narrow"/>
          <w:sz w:val="24"/>
          <w:szCs w:val="24"/>
        </w:rPr>
      </w:pPr>
    </w:p>
    <w:p w14:paraId="4D3F2653" w14:textId="77777777" w:rsidR="009B29D6" w:rsidRDefault="009B29D6" w:rsidP="00463D07">
      <w:pPr>
        <w:tabs>
          <w:tab w:val="left" w:pos="1575"/>
        </w:tabs>
        <w:spacing w:after="0"/>
        <w:rPr>
          <w:rFonts w:ascii="Arial Narrow" w:hAnsi="Arial Narrow"/>
          <w:sz w:val="24"/>
          <w:szCs w:val="24"/>
        </w:rPr>
      </w:pPr>
    </w:p>
    <w:p w14:paraId="0AAE288E" w14:textId="77777777" w:rsidR="009B29D6" w:rsidRDefault="009B29D6" w:rsidP="00463D07">
      <w:pPr>
        <w:tabs>
          <w:tab w:val="left" w:pos="1575"/>
        </w:tabs>
        <w:spacing w:after="0"/>
        <w:rPr>
          <w:rFonts w:ascii="Arial Narrow" w:hAnsi="Arial Narrow"/>
          <w:sz w:val="24"/>
          <w:szCs w:val="24"/>
        </w:rPr>
      </w:pPr>
    </w:p>
    <w:p w14:paraId="5656805D" w14:textId="77777777" w:rsidR="009B29D6" w:rsidRDefault="009B29D6" w:rsidP="00463D07">
      <w:pPr>
        <w:tabs>
          <w:tab w:val="left" w:pos="1575"/>
        </w:tabs>
        <w:spacing w:after="0"/>
        <w:rPr>
          <w:rFonts w:ascii="Arial Narrow" w:hAnsi="Arial Narrow"/>
          <w:sz w:val="24"/>
          <w:szCs w:val="24"/>
        </w:rPr>
      </w:pPr>
    </w:p>
    <w:p w14:paraId="4F875324" w14:textId="77777777" w:rsidR="009B29D6" w:rsidRDefault="009B29D6" w:rsidP="00463D07">
      <w:pPr>
        <w:tabs>
          <w:tab w:val="left" w:pos="1575"/>
        </w:tabs>
        <w:spacing w:after="0"/>
        <w:rPr>
          <w:rFonts w:ascii="Arial Narrow" w:hAnsi="Arial Narrow"/>
          <w:sz w:val="24"/>
          <w:szCs w:val="24"/>
        </w:rPr>
      </w:pPr>
    </w:p>
    <w:p w14:paraId="158D6060" w14:textId="77777777" w:rsidR="009B29D6" w:rsidRDefault="009B29D6" w:rsidP="00463D07">
      <w:pPr>
        <w:tabs>
          <w:tab w:val="left" w:pos="1575"/>
        </w:tabs>
        <w:spacing w:after="0"/>
        <w:rPr>
          <w:rFonts w:ascii="Arial Narrow" w:hAnsi="Arial Narrow"/>
          <w:sz w:val="24"/>
          <w:szCs w:val="24"/>
        </w:rPr>
      </w:pPr>
    </w:p>
    <w:p w14:paraId="6BB7039C" w14:textId="77777777" w:rsidR="009B29D6" w:rsidRDefault="009B29D6" w:rsidP="00463D07">
      <w:pPr>
        <w:tabs>
          <w:tab w:val="left" w:pos="1575"/>
        </w:tabs>
        <w:spacing w:after="0"/>
        <w:rPr>
          <w:rFonts w:ascii="Arial Narrow" w:hAnsi="Arial Narrow"/>
          <w:sz w:val="24"/>
          <w:szCs w:val="24"/>
        </w:rPr>
      </w:pPr>
    </w:p>
    <w:p w14:paraId="67127579" w14:textId="77777777" w:rsidR="009B29D6" w:rsidRDefault="009B29D6" w:rsidP="00463D07">
      <w:pPr>
        <w:tabs>
          <w:tab w:val="left" w:pos="1575"/>
        </w:tabs>
        <w:spacing w:after="0"/>
        <w:rPr>
          <w:rFonts w:ascii="Arial Narrow" w:hAnsi="Arial Narrow"/>
          <w:sz w:val="24"/>
          <w:szCs w:val="24"/>
        </w:rPr>
      </w:pPr>
    </w:p>
    <w:p w14:paraId="4A31A243" w14:textId="77777777" w:rsidR="009B29D6" w:rsidRDefault="009B29D6" w:rsidP="00463D07">
      <w:pPr>
        <w:tabs>
          <w:tab w:val="left" w:pos="1575"/>
        </w:tabs>
        <w:spacing w:after="0"/>
        <w:rPr>
          <w:rFonts w:ascii="Arial Narrow" w:hAnsi="Arial Narrow"/>
          <w:sz w:val="24"/>
          <w:szCs w:val="24"/>
        </w:rPr>
      </w:pPr>
    </w:p>
    <w:p w14:paraId="6D2AAF1E" w14:textId="77777777" w:rsidR="009B29D6" w:rsidRDefault="009B29D6" w:rsidP="00463D07">
      <w:pPr>
        <w:tabs>
          <w:tab w:val="left" w:pos="1575"/>
        </w:tabs>
        <w:spacing w:after="0"/>
        <w:rPr>
          <w:rFonts w:ascii="Arial Narrow" w:hAnsi="Arial Narrow"/>
          <w:sz w:val="24"/>
          <w:szCs w:val="24"/>
        </w:rPr>
      </w:pPr>
    </w:p>
    <w:p w14:paraId="198CF661" w14:textId="77777777" w:rsidR="009B29D6" w:rsidRDefault="009B29D6" w:rsidP="00463D07">
      <w:pPr>
        <w:tabs>
          <w:tab w:val="left" w:pos="1575"/>
        </w:tabs>
        <w:spacing w:after="0"/>
        <w:rPr>
          <w:rFonts w:ascii="Arial Narrow" w:hAnsi="Arial Narrow"/>
          <w:sz w:val="24"/>
          <w:szCs w:val="24"/>
        </w:rPr>
      </w:pPr>
    </w:p>
    <w:p w14:paraId="4FD4B10B" w14:textId="77777777" w:rsidR="009B29D6" w:rsidRDefault="009B29D6" w:rsidP="00463D07">
      <w:pPr>
        <w:tabs>
          <w:tab w:val="left" w:pos="1575"/>
        </w:tabs>
        <w:spacing w:after="0"/>
        <w:rPr>
          <w:rFonts w:ascii="Arial Narrow" w:hAnsi="Arial Narrow"/>
          <w:sz w:val="24"/>
          <w:szCs w:val="24"/>
        </w:rPr>
      </w:pPr>
    </w:p>
    <w:p w14:paraId="2D98C99D" w14:textId="77777777" w:rsidR="009B29D6" w:rsidRDefault="009B29D6" w:rsidP="00463D07">
      <w:pPr>
        <w:tabs>
          <w:tab w:val="left" w:pos="1575"/>
        </w:tabs>
        <w:spacing w:after="0"/>
        <w:rPr>
          <w:rFonts w:ascii="Arial Narrow" w:hAnsi="Arial Narrow"/>
          <w:sz w:val="24"/>
          <w:szCs w:val="24"/>
        </w:rPr>
      </w:pPr>
    </w:p>
    <w:p w14:paraId="597B64F9" w14:textId="77777777" w:rsidR="009B29D6" w:rsidRDefault="009B29D6" w:rsidP="00463D07">
      <w:pPr>
        <w:tabs>
          <w:tab w:val="left" w:pos="1575"/>
        </w:tabs>
        <w:spacing w:after="0"/>
        <w:rPr>
          <w:rFonts w:ascii="Arial Narrow" w:hAnsi="Arial Narrow"/>
          <w:sz w:val="24"/>
          <w:szCs w:val="24"/>
        </w:rPr>
      </w:pPr>
    </w:p>
    <w:p w14:paraId="6DDD9599" w14:textId="77777777" w:rsidR="009B29D6" w:rsidRDefault="009B29D6" w:rsidP="00463D07">
      <w:pPr>
        <w:tabs>
          <w:tab w:val="left" w:pos="1575"/>
        </w:tabs>
        <w:spacing w:after="0"/>
        <w:rPr>
          <w:rFonts w:ascii="Arial Narrow" w:hAnsi="Arial Narrow"/>
          <w:sz w:val="24"/>
          <w:szCs w:val="24"/>
        </w:rPr>
      </w:pPr>
    </w:p>
    <w:p w14:paraId="68C0F30F" w14:textId="77777777" w:rsidR="009B29D6" w:rsidRDefault="009B29D6" w:rsidP="00463D07">
      <w:pPr>
        <w:tabs>
          <w:tab w:val="left" w:pos="1575"/>
        </w:tabs>
        <w:spacing w:after="0"/>
        <w:rPr>
          <w:rFonts w:ascii="Arial Narrow" w:hAnsi="Arial Narrow"/>
          <w:sz w:val="24"/>
          <w:szCs w:val="24"/>
        </w:rPr>
      </w:pPr>
    </w:p>
    <w:p w14:paraId="4D39769E" w14:textId="77777777" w:rsidR="009B29D6" w:rsidRDefault="009B29D6" w:rsidP="00463D07">
      <w:pPr>
        <w:tabs>
          <w:tab w:val="left" w:pos="1575"/>
        </w:tabs>
        <w:spacing w:after="0"/>
        <w:rPr>
          <w:rFonts w:ascii="Arial Narrow" w:hAnsi="Arial Narrow"/>
          <w:sz w:val="24"/>
          <w:szCs w:val="24"/>
        </w:rPr>
      </w:pPr>
    </w:p>
    <w:p w14:paraId="30886204" w14:textId="77777777" w:rsidR="009B29D6" w:rsidRDefault="009B29D6" w:rsidP="00463D07">
      <w:pPr>
        <w:tabs>
          <w:tab w:val="left" w:pos="1575"/>
        </w:tabs>
        <w:spacing w:after="0"/>
        <w:rPr>
          <w:rFonts w:ascii="Arial Narrow" w:hAnsi="Arial Narrow"/>
          <w:sz w:val="24"/>
          <w:szCs w:val="24"/>
        </w:rPr>
      </w:pPr>
    </w:p>
    <w:p w14:paraId="7B250C64" w14:textId="77777777" w:rsidR="009B29D6" w:rsidRDefault="009B29D6" w:rsidP="00463D07">
      <w:pPr>
        <w:tabs>
          <w:tab w:val="left" w:pos="1575"/>
        </w:tabs>
        <w:spacing w:after="0"/>
        <w:rPr>
          <w:rFonts w:ascii="Arial Narrow" w:hAnsi="Arial Narrow"/>
          <w:sz w:val="24"/>
          <w:szCs w:val="24"/>
        </w:rPr>
      </w:pPr>
    </w:p>
    <w:p w14:paraId="57594978" w14:textId="77777777" w:rsidR="009B29D6" w:rsidRDefault="009B29D6" w:rsidP="00463D07">
      <w:pPr>
        <w:tabs>
          <w:tab w:val="left" w:pos="1575"/>
        </w:tabs>
        <w:spacing w:after="0"/>
        <w:rPr>
          <w:rFonts w:ascii="Arial Narrow" w:hAnsi="Arial Narrow"/>
          <w:sz w:val="24"/>
          <w:szCs w:val="24"/>
        </w:rPr>
      </w:pPr>
    </w:p>
    <w:p w14:paraId="1764653A" w14:textId="77777777" w:rsidR="009B29D6" w:rsidRDefault="009B29D6" w:rsidP="00463D07">
      <w:pPr>
        <w:tabs>
          <w:tab w:val="left" w:pos="1575"/>
        </w:tabs>
        <w:spacing w:after="0"/>
        <w:rPr>
          <w:rFonts w:ascii="Arial Narrow" w:hAnsi="Arial Narrow"/>
          <w:sz w:val="24"/>
          <w:szCs w:val="24"/>
        </w:rPr>
      </w:pPr>
    </w:p>
    <w:p w14:paraId="018C1361" w14:textId="77777777" w:rsidR="009B29D6" w:rsidRDefault="009B29D6" w:rsidP="00463D07">
      <w:pPr>
        <w:tabs>
          <w:tab w:val="left" w:pos="1575"/>
        </w:tabs>
        <w:spacing w:after="0"/>
        <w:rPr>
          <w:rFonts w:ascii="Arial Narrow" w:hAnsi="Arial Narrow"/>
          <w:sz w:val="24"/>
          <w:szCs w:val="24"/>
        </w:rPr>
      </w:pPr>
    </w:p>
    <w:p w14:paraId="75D01147" w14:textId="77777777" w:rsidR="009B29D6" w:rsidRDefault="009B29D6" w:rsidP="00463D07">
      <w:pPr>
        <w:tabs>
          <w:tab w:val="left" w:pos="1575"/>
        </w:tabs>
        <w:spacing w:after="0"/>
        <w:rPr>
          <w:rFonts w:ascii="Arial Narrow" w:hAnsi="Arial Narrow"/>
          <w:sz w:val="24"/>
          <w:szCs w:val="24"/>
        </w:rPr>
      </w:pPr>
    </w:p>
    <w:p w14:paraId="4A33D4F8" w14:textId="77777777" w:rsidR="009B29D6" w:rsidRDefault="009B29D6" w:rsidP="00463D07">
      <w:pPr>
        <w:tabs>
          <w:tab w:val="left" w:pos="1575"/>
        </w:tabs>
        <w:spacing w:after="0"/>
        <w:rPr>
          <w:rFonts w:ascii="Arial Narrow" w:hAnsi="Arial Narrow"/>
          <w:sz w:val="24"/>
          <w:szCs w:val="24"/>
        </w:rPr>
      </w:pPr>
    </w:p>
    <w:p w14:paraId="417DFCFE" w14:textId="77777777" w:rsidR="009B29D6" w:rsidRDefault="009B29D6" w:rsidP="00463D07">
      <w:pPr>
        <w:tabs>
          <w:tab w:val="left" w:pos="1575"/>
        </w:tabs>
        <w:spacing w:after="0"/>
        <w:rPr>
          <w:rFonts w:ascii="Arial Narrow" w:hAnsi="Arial Narrow"/>
          <w:sz w:val="24"/>
          <w:szCs w:val="24"/>
        </w:rPr>
      </w:pPr>
    </w:p>
    <w:p w14:paraId="195F8061" w14:textId="77777777" w:rsidR="009B29D6" w:rsidRDefault="009B29D6" w:rsidP="00463D07">
      <w:pPr>
        <w:tabs>
          <w:tab w:val="left" w:pos="1575"/>
        </w:tabs>
        <w:spacing w:after="0"/>
        <w:rPr>
          <w:rFonts w:ascii="Arial Narrow" w:hAnsi="Arial Narrow"/>
          <w:sz w:val="24"/>
          <w:szCs w:val="24"/>
        </w:rPr>
      </w:pPr>
    </w:p>
    <w:p w14:paraId="7FCCD67C"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33" w:name="_Toc157306475"/>
      <w:bookmarkStart w:id="534" w:name="_Toc97557139"/>
      <w:bookmarkStart w:id="535" w:name="_Toc97543371"/>
      <w:r w:rsidRPr="009B29D6">
        <w:rPr>
          <w:rFonts w:ascii="Calibri" w:eastAsia="Calibri" w:hAnsi="Calibri" w:cs="Calibri"/>
          <w:b/>
          <w:caps/>
          <w:spacing w:val="45"/>
          <w:sz w:val="36"/>
          <w:szCs w:val="36"/>
        </w:rPr>
        <w:t xml:space="preserve">piece n°14 : </w:t>
      </w:r>
    </w:p>
    <w:p w14:paraId="704D5DA9"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533"/>
      <w:bookmarkEnd w:id="534"/>
      <w:bookmarkEnd w:id="535"/>
    </w:p>
    <w:p w14:paraId="630F1E18" w14:textId="77777777" w:rsidR="009B29D6" w:rsidRDefault="009B29D6" w:rsidP="00463D07">
      <w:pPr>
        <w:tabs>
          <w:tab w:val="left" w:pos="1575"/>
        </w:tabs>
        <w:spacing w:after="0"/>
        <w:rPr>
          <w:rFonts w:ascii="Arial Narrow" w:hAnsi="Arial Narrow"/>
          <w:sz w:val="24"/>
          <w:szCs w:val="24"/>
        </w:rPr>
      </w:pPr>
    </w:p>
    <w:p w14:paraId="560268BE" w14:textId="77777777" w:rsidR="009B29D6" w:rsidRDefault="009B29D6" w:rsidP="00463D07">
      <w:pPr>
        <w:tabs>
          <w:tab w:val="left" w:pos="1575"/>
        </w:tabs>
        <w:spacing w:after="0"/>
        <w:rPr>
          <w:rFonts w:ascii="Arial Narrow" w:hAnsi="Arial Narrow"/>
          <w:sz w:val="24"/>
          <w:szCs w:val="24"/>
        </w:rPr>
      </w:pPr>
    </w:p>
    <w:p w14:paraId="35791BB0" w14:textId="77777777" w:rsidR="009B29D6" w:rsidRDefault="009B29D6" w:rsidP="00463D07">
      <w:pPr>
        <w:tabs>
          <w:tab w:val="left" w:pos="1575"/>
        </w:tabs>
        <w:spacing w:after="0"/>
        <w:rPr>
          <w:rFonts w:ascii="Arial Narrow" w:hAnsi="Arial Narrow"/>
          <w:sz w:val="24"/>
          <w:szCs w:val="24"/>
        </w:rPr>
      </w:pPr>
    </w:p>
    <w:p w14:paraId="0228008A" w14:textId="77777777" w:rsidR="009B29D6" w:rsidRDefault="009B29D6" w:rsidP="00463D07">
      <w:pPr>
        <w:tabs>
          <w:tab w:val="left" w:pos="1575"/>
        </w:tabs>
        <w:spacing w:after="0"/>
        <w:rPr>
          <w:rFonts w:ascii="Arial Narrow" w:hAnsi="Arial Narrow"/>
          <w:sz w:val="24"/>
          <w:szCs w:val="24"/>
        </w:rPr>
      </w:pPr>
    </w:p>
    <w:p w14:paraId="53A95A31" w14:textId="77777777" w:rsidR="009B29D6" w:rsidRDefault="009B29D6" w:rsidP="00463D07">
      <w:pPr>
        <w:tabs>
          <w:tab w:val="left" w:pos="1575"/>
        </w:tabs>
        <w:spacing w:after="0"/>
        <w:rPr>
          <w:rFonts w:ascii="Arial Narrow" w:hAnsi="Arial Narrow"/>
          <w:sz w:val="24"/>
          <w:szCs w:val="24"/>
        </w:rPr>
      </w:pPr>
    </w:p>
    <w:p w14:paraId="22F5DC27" w14:textId="77777777" w:rsidR="009B29D6" w:rsidRDefault="009B29D6" w:rsidP="00463D07">
      <w:pPr>
        <w:tabs>
          <w:tab w:val="left" w:pos="1575"/>
        </w:tabs>
        <w:spacing w:after="0"/>
        <w:rPr>
          <w:rFonts w:ascii="Arial Narrow" w:hAnsi="Arial Narrow"/>
          <w:sz w:val="24"/>
          <w:szCs w:val="24"/>
        </w:rPr>
      </w:pPr>
    </w:p>
    <w:p w14:paraId="4D0B802F" w14:textId="77777777" w:rsidR="009B29D6" w:rsidRDefault="009B29D6" w:rsidP="00463D07">
      <w:pPr>
        <w:tabs>
          <w:tab w:val="left" w:pos="1575"/>
        </w:tabs>
        <w:spacing w:after="0"/>
        <w:rPr>
          <w:rFonts w:ascii="Arial Narrow" w:hAnsi="Arial Narrow"/>
          <w:sz w:val="24"/>
          <w:szCs w:val="24"/>
        </w:rPr>
      </w:pPr>
    </w:p>
    <w:p w14:paraId="4D4177DF" w14:textId="77777777" w:rsidR="009B29D6" w:rsidRDefault="009B29D6" w:rsidP="00463D07">
      <w:pPr>
        <w:tabs>
          <w:tab w:val="left" w:pos="1575"/>
        </w:tabs>
        <w:spacing w:after="0"/>
        <w:rPr>
          <w:rFonts w:ascii="Arial Narrow" w:hAnsi="Arial Narrow"/>
          <w:sz w:val="24"/>
          <w:szCs w:val="24"/>
        </w:rPr>
      </w:pPr>
    </w:p>
    <w:p w14:paraId="63A075F5" w14:textId="77777777" w:rsidR="009B29D6" w:rsidRDefault="009B29D6" w:rsidP="00463D07">
      <w:pPr>
        <w:tabs>
          <w:tab w:val="left" w:pos="1575"/>
        </w:tabs>
        <w:spacing w:after="0"/>
        <w:rPr>
          <w:rFonts w:ascii="Arial Narrow" w:hAnsi="Arial Narrow"/>
          <w:sz w:val="24"/>
          <w:szCs w:val="24"/>
        </w:rPr>
      </w:pPr>
    </w:p>
    <w:p w14:paraId="1DDA30F1" w14:textId="77777777" w:rsidR="009B29D6" w:rsidRDefault="009B29D6" w:rsidP="00463D07">
      <w:pPr>
        <w:tabs>
          <w:tab w:val="left" w:pos="1575"/>
        </w:tabs>
        <w:spacing w:after="0"/>
        <w:rPr>
          <w:rFonts w:ascii="Arial Narrow" w:hAnsi="Arial Narrow"/>
          <w:sz w:val="24"/>
          <w:szCs w:val="24"/>
        </w:rPr>
      </w:pPr>
    </w:p>
    <w:p w14:paraId="56944778" w14:textId="77777777" w:rsidR="009B29D6" w:rsidRDefault="009B29D6" w:rsidP="00463D07">
      <w:pPr>
        <w:tabs>
          <w:tab w:val="left" w:pos="1575"/>
        </w:tabs>
        <w:spacing w:after="0"/>
        <w:rPr>
          <w:rFonts w:ascii="Arial Narrow" w:hAnsi="Arial Narrow"/>
          <w:sz w:val="24"/>
          <w:szCs w:val="24"/>
        </w:rPr>
      </w:pPr>
    </w:p>
    <w:p w14:paraId="1186B019" w14:textId="77777777" w:rsidR="009B29D6" w:rsidRDefault="009B29D6" w:rsidP="00463D07">
      <w:pPr>
        <w:tabs>
          <w:tab w:val="left" w:pos="1575"/>
        </w:tabs>
        <w:spacing w:after="0"/>
        <w:rPr>
          <w:rFonts w:ascii="Arial Narrow" w:hAnsi="Arial Narrow"/>
          <w:sz w:val="24"/>
          <w:szCs w:val="24"/>
        </w:rPr>
      </w:pPr>
    </w:p>
    <w:p w14:paraId="771E58F7" w14:textId="77777777" w:rsidR="009B29D6" w:rsidRDefault="009B29D6" w:rsidP="00463D07">
      <w:pPr>
        <w:tabs>
          <w:tab w:val="left" w:pos="1575"/>
        </w:tabs>
        <w:spacing w:after="0"/>
        <w:rPr>
          <w:rFonts w:ascii="Arial Narrow" w:hAnsi="Arial Narrow"/>
          <w:sz w:val="24"/>
          <w:szCs w:val="24"/>
        </w:rPr>
      </w:pPr>
    </w:p>
    <w:p w14:paraId="6247EA2C" w14:textId="77777777" w:rsidR="009B29D6" w:rsidRDefault="009B29D6" w:rsidP="00463D07">
      <w:pPr>
        <w:tabs>
          <w:tab w:val="left" w:pos="1575"/>
        </w:tabs>
        <w:spacing w:after="0"/>
        <w:rPr>
          <w:rFonts w:ascii="Arial Narrow" w:hAnsi="Arial Narrow"/>
          <w:sz w:val="24"/>
          <w:szCs w:val="24"/>
        </w:rPr>
      </w:pPr>
    </w:p>
    <w:p w14:paraId="7BEF904B" w14:textId="77777777" w:rsidR="009B29D6" w:rsidRDefault="009B29D6" w:rsidP="00463D07">
      <w:pPr>
        <w:tabs>
          <w:tab w:val="left" w:pos="1575"/>
        </w:tabs>
        <w:spacing w:after="0"/>
        <w:rPr>
          <w:rFonts w:ascii="Arial Narrow" w:hAnsi="Arial Narrow"/>
          <w:sz w:val="24"/>
          <w:szCs w:val="24"/>
        </w:rPr>
      </w:pPr>
    </w:p>
    <w:p w14:paraId="307F862F" w14:textId="77777777" w:rsidR="009B29D6" w:rsidRDefault="009B29D6" w:rsidP="00463D07">
      <w:pPr>
        <w:tabs>
          <w:tab w:val="left" w:pos="1575"/>
        </w:tabs>
        <w:spacing w:after="0"/>
        <w:rPr>
          <w:rFonts w:ascii="Arial Narrow" w:hAnsi="Arial Narrow"/>
          <w:sz w:val="24"/>
          <w:szCs w:val="24"/>
        </w:rPr>
      </w:pPr>
    </w:p>
    <w:p w14:paraId="274B7325" w14:textId="77777777" w:rsidR="009B29D6" w:rsidRDefault="009B29D6" w:rsidP="00463D07">
      <w:pPr>
        <w:tabs>
          <w:tab w:val="left" w:pos="1575"/>
        </w:tabs>
        <w:spacing w:after="0"/>
        <w:rPr>
          <w:rFonts w:ascii="Arial Narrow" w:hAnsi="Arial Narrow"/>
          <w:sz w:val="24"/>
          <w:szCs w:val="24"/>
        </w:rPr>
      </w:pPr>
    </w:p>
    <w:p w14:paraId="148D2384" w14:textId="77777777" w:rsidR="009B29D6" w:rsidRDefault="009B29D6" w:rsidP="00463D07">
      <w:pPr>
        <w:tabs>
          <w:tab w:val="left" w:pos="1575"/>
        </w:tabs>
        <w:spacing w:after="0"/>
        <w:rPr>
          <w:rFonts w:ascii="Arial Narrow" w:hAnsi="Arial Narrow"/>
          <w:sz w:val="24"/>
          <w:szCs w:val="24"/>
        </w:rPr>
      </w:pPr>
    </w:p>
    <w:p w14:paraId="059846F7" w14:textId="77777777" w:rsidR="009B29D6" w:rsidRDefault="009B29D6" w:rsidP="00463D07">
      <w:pPr>
        <w:tabs>
          <w:tab w:val="left" w:pos="1575"/>
        </w:tabs>
        <w:spacing w:after="0"/>
        <w:rPr>
          <w:rFonts w:ascii="Arial Narrow" w:hAnsi="Arial Narrow"/>
          <w:sz w:val="24"/>
          <w:szCs w:val="24"/>
        </w:rPr>
      </w:pPr>
    </w:p>
    <w:p w14:paraId="3DE71433"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t>LISTES DES ETABLISSEMENTS BANCAIRES ET ORGANISMES FINANCIERS AUTORISES A EMETTRE DES CAUTIONS DANS LE CADRE DES MARCHES PUBLICS</w:t>
      </w:r>
    </w:p>
    <w:p w14:paraId="64FEB148"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14:paraId="19E3FF4F"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14:paraId="5AC63F9B"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14:paraId="02830936" w14:textId="77777777" w:rsidR="009B29D6" w:rsidRPr="001A0BF4"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Access Bank Cameroon, </w:t>
      </w:r>
      <w:proofErr w:type="gramStart"/>
      <w:r w:rsidRPr="001A0BF4">
        <w:rPr>
          <w:rFonts w:ascii="Times New Roman" w:eastAsia="Times New Roman" w:hAnsi="Times New Roman" w:cs="Times New Roman"/>
          <w:bCs/>
          <w:iCs/>
          <w:spacing w:val="30"/>
          <w:sz w:val="24"/>
          <w:szCs w:val="24"/>
          <w:lang w:val="en-US" w:eastAsia="fr-FR"/>
        </w:rPr>
        <w:t>BP :</w:t>
      </w:r>
      <w:proofErr w:type="gramEnd"/>
      <w:r w:rsidRPr="001A0BF4">
        <w:rPr>
          <w:rFonts w:ascii="Times New Roman" w:eastAsia="Times New Roman" w:hAnsi="Times New Roman" w:cs="Times New Roman"/>
          <w:bCs/>
          <w:iCs/>
          <w:spacing w:val="30"/>
          <w:sz w:val="24"/>
          <w:szCs w:val="24"/>
          <w:lang w:val="en-US" w:eastAsia="fr-FR"/>
        </w:rPr>
        <w:t xml:space="preserve"> 6 000 Yaoundé ;</w:t>
      </w:r>
    </w:p>
    <w:p w14:paraId="7804FF4E" w14:textId="77777777" w:rsidR="009B29D6" w:rsidRPr="001A0BF4"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proofErr w:type="spellStart"/>
      <w:r w:rsidRPr="001A0BF4">
        <w:rPr>
          <w:rFonts w:ascii="Times New Roman" w:eastAsia="Times New Roman" w:hAnsi="Times New Roman" w:cs="Times New Roman"/>
          <w:bCs/>
          <w:iCs/>
          <w:spacing w:val="30"/>
          <w:sz w:val="24"/>
          <w:szCs w:val="24"/>
          <w:lang w:val="en-US" w:eastAsia="fr-FR"/>
        </w:rPr>
        <w:t>Afriland</w:t>
      </w:r>
      <w:proofErr w:type="spellEnd"/>
      <w:r w:rsidRPr="001A0BF4">
        <w:rPr>
          <w:rFonts w:ascii="Times New Roman" w:eastAsia="Times New Roman" w:hAnsi="Times New Roman" w:cs="Times New Roman"/>
          <w:bCs/>
          <w:iCs/>
          <w:spacing w:val="30"/>
          <w:sz w:val="24"/>
          <w:szCs w:val="24"/>
          <w:lang w:val="en-US" w:eastAsia="fr-FR"/>
        </w:rPr>
        <w:t xml:space="preserve"> First Bank (AFB), </w:t>
      </w:r>
      <w:proofErr w:type="gramStart"/>
      <w:r w:rsidRPr="001A0BF4">
        <w:rPr>
          <w:rFonts w:ascii="Times New Roman" w:eastAsia="Times New Roman" w:hAnsi="Times New Roman" w:cs="Times New Roman"/>
          <w:bCs/>
          <w:iCs/>
          <w:spacing w:val="30"/>
          <w:sz w:val="24"/>
          <w:szCs w:val="24"/>
          <w:lang w:val="en-US" w:eastAsia="fr-FR"/>
        </w:rPr>
        <w:t>BP :</w:t>
      </w:r>
      <w:proofErr w:type="gramEnd"/>
      <w:r w:rsidRPr="001A0BF4">
        <w:rPr>
          <w:rFonts w:ascii="Times New Roman" w:eastAsia="Times New Roman" w:hAnsi="Times New Roman" w:cs="Times New Roman"/>
          <w:bCs/>
          <w:iCs/>
          <w:spacing w:val="30"/>
          <w:sz w:val="24"/>
          <w:szCs w:val="24"/>
          <w:lang w:val="en-US" w:eastAsia="fr-FR"/>
        </w:rPr>
        <w:t xml:space="preserve"> 11 834 Yaoundé ;</w:t>
      </w:r>
    </w:p>
    <w:p w14:paraId="72C3575C" w14:textId="77777777" w:rsidR="009B29D6" w:rsidRPr="009B29D6"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14:paraId="4AFB5749" w14:textId="77777777" w:rsidR="009B29D6" w:rsidRPr="009B29D6"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14:paraId="275076E5" w14:textId="77777777" w:rsidR="009B29D6" w:rsidRPr="009B29D6"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14:paraId="54EDEDD5" w14:textId="77777777" w:rsidR="009B29D6" w:rsidRPr="009B29D6"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14:paraId="46C9D886" w14:textId="77777777" w:rsidR="009B29D6" w:rsidRPr="009B29D6"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14:paraId="488465D8" w14:textId="77777777" w:rsidR="009B29D6" w:rsidRPr="009B29D6"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14:paraId="1A43EF28" w14:textId="77777777" w:rsidR="009B29D6" w:rsidRPr="001A0BF4" w:rsidRDefault="009B29D6" w:rsidP="009B29D6">
      <w:pPr>
        <w:widowControl w:val="0"/>
        <w:numPr>
          <w:ilvl w:val="0"/>
          <w:numId w:val="15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Commercial Bank of Cameroon (CBC), </w:t>
      </w:r>
      <w:proofErr w:type="gramStart"/>
      <w:r w:rsidRPr="001A0BF4">
        <w:rPr>
          <w:rFonts w:ascii="Times New Roman" w:eastAsia="Times New Roman" w:hAnsi="Times New Roman" w:cs="Times New Roman"/>
          <w:bCs/>
          <w:iCs/>
          <w:spacing w:val="30"/>
          <w:sz w:val="24"/>
          <w:szCs w:val="24"/>
          <w:lang w:val="en-US" w:eastAsia="fr-FR"/>
        </w:rPr>
        <w:t>BP :</w:t>
      </w:r>
      <w:proofErr w:type="gramEnd"/>
      <w:r w:rsidRPr="001A0BF4">
        <w:rPr>
          <w:rFonts w:ascii="Times New Roman" w:eastAsia="Times New Roman" w:hAnsi="Times New Roman" w:cs="Times New Roman"/>
          <w:bCs/>
          <w:iCs/>
          <w:spacing w:val="30"/>
          <w:sz w:val="24"/>
          <w:szCs w:val="24"/>
          <w:lang w:val="en-US" w:eastAsia="fr-FR"/>
        </w:rPr>
        <w:t xml:space="preserve"> 4 004 Douala ;</w:t>
      </w:r>
    </w:p>
    <w:p w14:paraId="3B3A8349"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14:paraId="4ECB525F"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14:paraId="6923F1F5"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14:paraId="23062FFA" w14:textId="77777777" w:rsidR="009B29D6" w:rsidRPr="001A0BF4"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National Financial Credit Bank (NFC -Bank), </w:t>
      </w:r>
      <w:proofErr w:type="gramStart"/>
      <w:r w:rsidRPr="001A0BF4">
        <w:rPr>
          <w:rFonts w:ascii="Times New Roman" w:eastAsia="Times New Roman" w:hAnsi="Times New Roman" w:cs="Times New Roman"/>
          <w:bCs/>
          <w:iCs/>
          <w:spacing w:val="30"/>
          <w:sz w:val="24"/>
          <w:szCs w:val="24"/>
          <w:lang w:val="en-US" w:eastAsia="fr-FR"/>
        </w:rPr>
        <w:t>BP :</w:t>
      </w:r>
      <w:proofErr w:type="gramEnd"/>
      <w:r w:rsidRPr="001A0BF4">
        <w:rPr>
          <w:rFonts w:ascii="Times New Roman" w:eastAsia="Times New Roman" w:hAnsi="Times New Roman" w:cs="Times New Roman"/>
          <w:bCs/>
          <w:iCs/>
          <w:spacing w:val="30"/>
          <w:sz w:val="24"/>
          <w:szCs w:val="24"/>
          <w:lang w:val="en-US" w:eastAsia="fr-FR"/>
        </w:rPr>
        <w:t xml:space="preserve"> 6 578 Yaoundé </w:t>
      </w:r>
    </w:p>
    <w:p w14:paraId="3F6B59D8"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14:paraId="14628D03"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14:paraId="23C861E4" w14:textId="77777777" w:rsidR="009B29D6" w:rsidRPr="001A0BF4"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Standard Chartered Bank Cameroon (SCBC), </w:t>
      </w:r>
      <w:proofErr w:type="gramStart"/>
      <w:r w:rsidRPr="001A0BF4">
        <w:rPr>
          <w:rFonts w:ascii="Times New Roman" w:eastAsia="Times New Roman" w:hAnsi="Times New Roman" w:cs="Times New Roman"/>
          <w:bCs/>
          <w:iCs/>
          <w:spacing w:val="30"/>
          <w:sz w:val="24"/>
          <w:szCs w:val="24"/>
          <w:lang w:val="en-US" w:eastAsia="fr-FR"/>
        </w:rPr>
        <w:t>BP :</w:t>
      </w:r>
      <w:proofErr w:type="gramEnd"/>
      <w:r w:rsidRPr="001A0BF4">
        <w:rPr>
          <w:rFonts w:ascii="Times New Roman" w:eastAsia="Times New Roman" w:hAnsi="Times New Roman" w:cs="Times New Roman"/>
          <w:bCs/>
          <w:iCs/>
          <w:spacing w:val="30"/>
          <w:sz w:val="24"/>
          <w:szCs w:val="24"/>
          <w:lang w:val="en-US" w:eastAsia="fr-FR"/>
        </w:rPr>
        <w:t xml:space="preserve"> 1 784 Douala ;</w:t>
      </w:r>
    </w:p>
    <w:p w14:paraId="59602B56" w14:textId="77777777" w:rsidR="009B29D6" w:rsidRPr="001A0BF4"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Union Bank of Cameroon, (UBC), </w:t>
      </w:r>
      <w:proofErr w:type="gramStart"/>
      <w:r w:rsidRPr="001A0BF4">
        <w:rPr>
          <w:rFonts w:ascii="Times New Roman" w:eastAsia="Times New Roman" w:hAnsi="Times New Roman" w:cs="Times New Roman"/>
          <w:bCs/>
          <w:iCs/>
          <w:spacing w:val="30"/>
          <w:sz w:val="24"/>
          <w:szCs w:val="24"/>
          <w:lang w:val="en-US" w:eastAsia="fr-FR"/>
        </w:rPr>
        <w:t>BP :</w:t>
      </w:r>
      <w:proofErr w:type="gramEnd"/>
      <w:r w:rsidRPr="001A0BF4">
        <w:rPr>
          <w:rFonts w:ascii="Times New Roman" w:eastAsia="Times New Roman" w:hAnsi="Times New Roman" w:cs="Times New Roman"/>
          <w:bCs/>
          <w:iCs/>
          <w:spacing w:val="30"/>
          <w:sz w:val="24"/>
          <w:szCs w:val="24"/>
          <w:lang w:val="en-US" w:eastAsia="fr-FR"/>
        </w:rPr>
        <w:t xml:space="preserve"> 15 569 Douala ;</w:t>
      </w:r>
    </w:p>
    <w:p w14:paraId="596B7555"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14:paraId="0A8117B9"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14:paraId="1577BF85"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w:t>
      </w:r>
      <w:r w:rsidRPr="009B29D6">
        <w:rPr>
          <w:rFonts w:ascii="Times New Roman" w:eastAsia="Times New Roman" w:hAnsi="Times New Roman" w:cs="Times New Roman"/>
          <w:b/>
          <w:i/>
          <w:spacing w:val="30"/>
          <w:sz w:val="24"/>
          <w:szCs w:val="24"/>
          <w:lang w:eastAsia="fr-FR"/>
        </w:rPr>
        <w:t xml:space="preserve"> </w:t>
      </w:r>
      <w:r w:rsidRPr="009B29D6">
        <w:rPr>
          <w:rFonts w:ascii="Times New Roman" w:eastAsia="Times New Roman" w:hAnsi="Times New Roman" w:cs="Times New Roman"/>
          <w:b/>
          <w:iCs/>
          <w:spacing w:val="30"/>
          <w:sz w:val="24"/>
          <w:szCs w:val="24"/>
          <w:lang w:eastAsia="fr-FR"/>
        </w:rPr>
        <w:t>COMPAGNIES D’ASSURANCES</w:t>
      </w:r>
    </w:p>
    <w:p w14:paraId="2DFB0458" w14:textId="77777777" w:rsidR="009B29D6" w:rsidRPr="009B29D6"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14:paraId="11E27232" w14:textId="77777777" w:rsidR="009B29D6" w:rsidRPr="009B29D6"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14:paraId="3743B3EB" w14:textId="77777777" w:rsidR="009B29D6" w:rsidRPr="009B29D6"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14:paraId="3B5A0A59" w14:textId="77777777" w:rsidR="009B29D6" w:rsidRPr="009B29D6"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14:paraId="084BD938" w14:textId="77777777" w:rsidR="009B29D6" w:rsidRPr="009B29D6"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lastRenderedPageBreak/>
        <w:t>CPA S.A., BP: 54 Douala ;</w:t>
      </w:r>
    </w:p>
    <w:p w14:paraId="60D8E77F" w14:textId="77777777" w:rsidR="009B29D6" w:rsidRPr="009B29D6"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14:paraId="7C35EF24" w14:textId="77777777" w:rsidR="009B29D6" w:rsidRPr="001A0BF4"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PRO ASSUR S.A, </w:t>
      </w:r>
      <w:proofErr w:type="gramStart"/>
      <w:r w:rsidRPr="001A0BF4">
        <w:rPr>
          <w:rFonts w:ascii="Times New Roman" w:eastAsia="Times New Roman" w:hAnsi="Times New Roman" w:cs="Times New Roman"/>
          <w:bCs/>
          <w:iCs/>
          <w:spacing w:val="30"/>
          <w:sz w:val="24"/>
          <w:szCs w:val="24"/>
          <w:lang w:val="en-US" w:eastAsia="fr-FR"/>
        </w:rPr>
        <w:t>BP :</w:t>
      </w:r>
      <w:proofErr w:type="gramEnd"/>
      <w:r w:rsidRPr="001A0BF4">
        <w:rPr>
          <w:rFonts w:ascii="Times New Roman" w:eastAsia="Times New Roman" w:hAnsi="Times New Roman" w:cs="Times New Roman"/>
          <w:bCs/>
          <w:iCs/>
          <w:spacing w:val="30"/>
          <w:sz w:val="24"/>
          <w:szCs w:val="24"/>
          <w:lang w:val="en-US" w:eastAsia="fr-FR"/>
        </w:rPr>
        <w:t xml:space="preserve"> 5 963 Douala ;</w:t>
      </w:r>
    </w:p>
    <w:p w14:paraId="3C242985" w14:textId="77777777" w:rsidR="009B29D6" w:rsidRPr="009B29D6"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14:paraId="5259AD74" w14:textId="77777777" w:rsidR="009B29D6" w:rsidRPr="009B29D6" w:rsidRDefault="009B29D6" w:rsidP="009B29D6">
      <w:pPr>
        <w:widowControl w:val="0"/>
        <w:numPr>
          <w:ilvl w:val="0"/>
          <w:numId w:val="15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 xml:space="preserve">ROYAL ONYX </w:t>
      </w:r>
      <w:proofErr w:type="spellStart"/>
      <w:r w:rsidRPr="009B29D6">
        <w:rPr>
          <w:rFonts w:ascii="Times New Roman" w:eastAsia="Times New Roman" w:hAnsi="Times New Roman" w:cs="Times New Roman"/>
          <w:bCs/>
          <w:iCs/>
          <w:spacing w:val="30"/>
          <w:sz w:val="24"/>
          <w:szCs w:val="24"/>
          <w:lang w:eastAsia="fr-FR"/>
        </w:rPr>
        <w:t>Insurance</w:t>
      </w:r>
      <w:proofErr w:type="spellEnd"/>
      <w:r w:rsidRPr="009B29D6">
        <w:rPr>
          <w:rFonts w:ascii="Times New Roman" w:eastAsia="Times New Roman" w:hAnsi="Times New Roman" w:cs="Times New Roman"/>
          <w:bCs/>
          <w:iCs/>
          <w:spacing w:val="30"/>
          <w:sz w:val="24"/>
          <w:szCs w:val="24"/>
          <w:lang w:eastAsia="fr-FR"/>
        </w:rPr>
        <w:t xml:space="preserve"> Cie, BP : 12 230 Douala ;</w:t>
      </w:r>
    </w:p>
    <w:p w14:paraId="556028AF"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14:paraId="6505B0D7"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 xml:space="preserve">SANLAM Assurances Cameroun, </w:t>
      </w:r>
      <w:proofErr w:type="gramStart"/>
      <w:r w:rsidRPr="009B29D6">
        <w:rPr>
          <w:rFonts w:ascii="Times New Roman" w:eastAsia="Times New Roman" w:hAnsi="Times New Roman" w:cs="Times New Roman"/>
          <w:bCs/>
          <w:iCs/>
          <w:spacing w:val="30"/>
          <w:sz w:val="24"/>
          <w:szCs w:val="24"/>
          <w:lang w:eastAsia="fr-FR"/>
        </w:rPr>
        <w:t>BP:</w:t>
      </w:r>
      <w:proofErr w:type="gramEnd"/>
      <w:r w:rsidRPr="009B29D6">
        <w:rPr>
          <w:rFonts w:ascii="Times New Roman" w:eastAsia="Times New Roman" w:hAnsi="Times New Roman" w:cs="Times New Roman"/>
          <w:bCs/>
          <w:iCs/>
          <w:spacing w:val="30"/>
          <w:sz w:val="24"/>
          <w:szCs w:val="24"/>
          <w:lang w:eastAsia="fr-FR"/>
        </w:rPr>
        <w:t xml:space="preserve"> 12 125 Douala ;</w:t>
      </w:r>
    </w:p>
    <w:p w14:paraId="265E1E32" w14:textId="77777777" w:rsidR="009B29D6" w:rsidRPr="009B29D6" w:rsidRDefault="009B29D6" w:rsidP="009B29D6">
      <w:pPr>
        <w:widowControl w:val="0"/>
        <w:numPr>
          <w:ilvl w:val="0"/>
          <w:numId w:val="15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 xml:space="preserve">ZENITHE </w:t>
      </w:r>
      <w:proofErr w:type="spellStart"/>
      <w:r w:rsidRPr="009B29D6">
        <w:rPr>
          <w:rFonts w:ascii="Times New Roman" w:eastAsia="Times New Roman" w:hAnsi="Times New Roman" w:cs="Times New Roman"/>
          <w:bCs/>
          <w:iCs/>
          <w:spacing w:val="30"/>
          <w:sz w:val="24"/>
          <w:szCs w:val="24"/>
          <w:lang w:eastAsia="fr-FR"/>
        </w:rPr>
        <w:t>Insurance</w:t>
      </w:r>
      <w:proofErr w:type="spellEnd"/>
      <w:r w:rsidRPr="009B29D6">
        <w:rPr>
          <w:rFonts w:ascii="Times New Roman" w:eastAsia="Times New Roman" w:hAnsi="Times New Roman" w:cs="Times New Roman"/>
          <w:bCs/>
          <w:iCs/>
          <w:spacing w:val="30"/>
          <w:sz w:val="24"/>
          <w:szCs w:val="24"/>
          <w:lang w:eastAsia="fr-FR"/>
        </w:rPr>
        <w:t>, BP : 1 540 Douala.</w:t>
      </w:r>
    </w:p>
    <w:p w14:paraId="03B921D6"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14:paraId="7053AEA9"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14:paraId="556071C5" w14:textId="77777777" w:rsidR="009B29D6" w:rsidRDefault="009B29D6" w:rsidP="00463D07">
      <w:pPr>
        <w:tabs>
          <w:tab w:val="left" w:pos="1575"/>
        </w:tabs>
        <w:spacing w:after="0"/>
        <w:rPr>
          <w:rFonts w:ascii="Arial Narrow" w:hAnsi="Arial Narrow"/>
          <w:sz w:val="24"/>
          <w:szCs w:val="24"/>
        </w:rPr>
      </w:pPr>
    </w:p>
    <w:p w14:paraId="6FF96D74" w14:textId="77777777" w:rsidR="009B29D6" w:rsidRDefault="009B29D6" w:rsidP="00463D07">
      <w:pPr>
        <w:tabs>
          <w:tab w:val="left" w:pos="1575"/>
        </w:tabs>
        <w:spacing w:after="0"/>
        <w:rPr>
          <w:rFonts w:ascii="Arial Narrow" w:hAnsi="Arial Narrow"/>
          <w:sz w:val="24"/>
          <w:szCs w:val="24"/>
        </w:rPr>
      </w:pPr>
    </w:p>
    <w:p w14:paraId="4EE8E1A4" w14:textId="77777777" w:rsidR="009B29D6" w:rsidRDefault="009B29D6" w:rsidP="00463D07">
      <w:pPr>
        <w:tabs>
          <w:tab w:val="left" w:pos="1575"/>
        </w:tabs>
        <w:spacing w:after="0"/>
        <w:rPr>
          <w:rFonts w:ascii="Arial Narrow" w:hAnsi="Arial Narrow"/>
          <w:sz w:val="24"/>
          <w:szCs w:val="24"/>
        </w:rPr>
      </w:pPr>
    </w:p>
    <w:p w14:paraId="57253D00" w14:textId="77777777" w:rsidR="009B29D6" w:rsidRDefault="009B29D6" w:rsidP="00463D07">
      <w:pPr>
        <w:tabs>
          <w:tab w:val="left" w:pos="1575"/>
        </w:tabs>
        <w:spacing w:after="0"/>
        <w:rPr>
          <w:rFonts w:ascii="Arial Narrow" w:hAnsi="Arial Narrow"/>
          <w:sz w:val="24"/>
          <w:szCs w:val="24"/>
        </w:rPr>
      </w:pPr>
    </w:p>
    <w:p w14:paraId="4AA1FC78" w14:textId="77777777" w:rsidR="00DB6E57" w:rsidRDefault="00DB6E57" w:rsidP="00463D07">
      <w:pPr>
        <w:tabs>
          <w:tab w:val="left" w:pos="1575"/>
        </w:tabs>
        <w:spacing w:after="0"/>
        <w:rPr>
          <w:rFonts w:ascii="Arial Narrow" w:hAnsi="Arial Narrow"/>
          <w:sz w:val="24"/>
          <w:szCs w:val="24"/>
        </w:rPr>
      </w:pPr>
    </w:p>
    <w:p w14:paraId="435F6EC5" w14:textId="77777777" w:rsidR="00DB6E57" w:rsidRDefault="00DB6E57" w:rsidP="00463D07">
      <w:pPr>
        <w:tabs>
          <w:tab w:val="left" w:pos="1575"/>
        </w:tabs>
        <w:spacing w:after="0"/>
        <w:rPr>
          <w:rFonts w:ascii="Arial Narrow" w:hAnsi="Arial Narrow"/>
          <w:sz w:val="24"/>
          <w:szCs w:val="24"/>
        </w:rPr>
      </w:pPr>
    </w:p>
    <w:p w14:paraId="3F2959FA" w14:textId="77777777" w:rsidR="00DB6E57" w:rsidRDefault="00DB6E57" w:rsidP="00463D07">
      <w:pPr>
        <w:tabs>
          <w:tab w:val="left" w:pos="1575"/>
        </w:tabs>
        <w:spacing w:after="0"/>
        <w:rPr>
          <w:rFonts w:ascii="Arial Narrow" w:hAnsi="Arial Narrow"/>
          <w:sz w:val="24"/>
          <w:szCs w:val="24"/>
        </w:rPr>
      </w:pPr>
    </w:p>
    <w:p w14:paraId="306DA091" w14:textId="77777777" w:rsidR="00DB6E57" w:rsidRDefault="00DB6E57" w:rsidP="00463D07">
      <w:pPr>
        <w:tabs>
          <w:tab w:val="left" w:pos="1575"/>
        </w:tabs>
        <w:spacing w:after="0"/>
        <w:rPr>
          <w:rFonts w:ascii="Arial Narrow" w:hAnsi="Arial Narrow"/>
          <w:sz w:val="24"/>
          <w:szCs w:val="24"/>
        </w:rPr>
      </w:pPr>
    </w:p>
    <w:p w14:paraId="78B59EDB" w14:textId="77777777" w:rsidR="00DB6E57" w:rsidRDefault="00DB6E57" w:rsidP="00463D07">
      <w:pPr>
        <w:tabs>
          <w:tab w:val="left" w:pos="1575"/>
        </w:tabs>
        <w:spacing w:after="0"/>
        <w:rPr>
          <w:rFonts w:ascii="Arial Narrow" w:hAnsi="Arial Narrow"/>
          <w:sz w:val="24"/>
          <w:szCs w:val="24"/>
        </w:rPr>
      </w:pPr>
    </w:p>
    <w:p w14:paraId="6A9C42FF" w14:textId="77777777" w:rsidR="00DB6E57" w:rsidRDefault="00DB6E57" w:rsidP="00463D07">
      <w:pPr>
        <w:tabs>
          <w:tab w:val="left" w:pos="1575"/>
        </w:tabs>
        <w:spacing w:after="0"/>
        <w:rPr>
          <w:rFonts w:ascii="Arial Narrow" w:hAnsi="Arial Narrow"/>
          <w:sz w:val="24"/>
          <w:szCs w:val="24"/>
        </w:rPr>
      </w:pPr>
    </w:p>
    <w:p w14:paraId="07C33231" w14:textId="77777777" w:rsidR="00DB6E57" w:rsidRDefault="00DB6E57" w:rsidP="00463D07">
      <w:pPr>
        <w:tabs>
          <w:tab w:val="left" w:pos="1575"/>
        </w:tabs>
        <w:spacing w:after="0"/>
        <w:rPr>
          <w:rFonts w:ascii="Arial Narrow" w:hAnsi="Arial Narrow"/>
          <w:sz w:val="24"/>
          <w:szCs w:val="24"/>
        </w:rPr>
      </w:pPr>
    </w:p>
    <w:p w14:paraId="66693773" w14:textId="77777777" w:rsidR="00DB6E57" w:rsidRDefault="00DB6E57" w:rsidP="00463D07">
      <w:pPr>
        <w:tabs>
          <w:tab w:val="left" w:pos="1575"/>
        </w:tabs>
        <w:spacing w:after="0"/>
        <w:rPr>
          <w:rFonts w:ascii="Arial Narrow" w:hAnsi="Arial Narrow"/>
          <w:sz w:val="24"/>
          <w:szCs w:val="24"/>
        </w:rPr>
      </w:pPr>
    </w:p>
    <w:p w14:paraId="6D8112B6" w14:textId="77777777" w:rsidR="00DB6E57" w:rsidRDefault="00DB6E57" w:rsidP="00463D07">
      <w:pPr>
        <w:tabs>
          <w:tab w:val="left" w:pos="1575"/>
        </w:tabs>
        <w:spacing w:after="0"/>
        <w:rPr>
          <w:rFonts w:ascii="Arial Narrow" w:hAnsi="Arial Narrow"/>
          <w:sz w:val="24"/>
          <w:szCs w:val="24"/>
        </w:rPr>
      </w:pPr>
    </w:p>
    <w:p w14:paraId="0BB7CB74" w14:textId="77777777" w:rsidR="00DB6E57" w:rsidRDefault="00DB6E57" w:rsidP="00463D07">
      <w:pPr>
        <w:tabs>
          <w:tab w:val="left" w:pos="1575"/>
        </w:tabs>
        <w:spacing w:after="0"/>
        <w:rPr>
          <w:rFonts w:ascii="Arial Narrow" w:hAnsi="Arial Narrow"/>
          <w:sz w:val="24"/>
          <w:szCs w:val="24"/>
        </w:rPr>
      </w:pPr>
    </w:p>
    <w:p w14:paraId="2504D405" w14:textId="77777777" w:rsidR="00DB6E57" w:rsidRDefault="00DB6E57" w:rsidP="00463D07">
      <w:pPr>
        <w:tabs>
          <w:tab w:val="left" w:pos="1575"/>
        </w:tabs>
        <w:spacing w:after="0"/>
        <w:rPr>
          <w:rFonts w:ascii="Arial Narrow" w:hAnsi="Arial Narrow"/>
          <w:sz w:val="24"/>
          <w:szCs w:val="24"/>
        </w:rPr>
      </w:pPr>
    </w:p>
    <w:p w14:paraId="4546841B" w14:textId="77777777" w:rsidR="00DB6E57" w:rsidRDefault="00DB6E57" w:rsidP="00463D07">
      <w:pPr>
        <w:tabs>
          <w:tab w:val="left" w:pos="1575"/>
        </w:tabs>
        <w:spacing w:after="0"/>
        <w:rPr>
          <w:rFonts w:ascii="Arial Narrow" w:hAnsi="Arial Narrow"/>
          <w:sz w:val="24"/>
          <w:szCs w:val="24"/>
        </w:rPr>
      </w:pPr>
    </w:p>
    <w:p w14:paraId="3D46D3CE" w14:textId="77777777" w:rsidR="00DB6E57" w:rsidRDefault="00DB6E57" w:rsidP="00463D07">
      <w:pPr>
        <w:tabs>
          <w:tab w:val="left" w:pos="1575"/>
        </w:tabs>
        <w:spacing w:after="0"/>
        <w:rPr>
          <w:rFonts w:ascii="Arial Narrow" w:hAnsi="Arial Narrow"/>
          <w:sz w:val="24"/>
          <w:szCs w:val="24"/>
        </w:rPr>
      </w:pPr>
    </w:p>
    <w:p w14:paraId="61385110" w14:textId="77777777" w:rsidR="00DB6E57" w:rsidRDefault="00DB6E57" w:rsidP="00463D07">
      <w:pPr>
        <w:tabs>
          <w:tab w:val="left" w:pos="1575"/>
        </w:tabs>
        <w:spacing w:after="0"/>
        <w:rPr>
          <w:rFonts w:ascii="Arial Narrow" w:hAnsi="Arial Narrow"/>
          <w:sz w:val="24"/>
          <w:szCs w:val="24"/>
        </w:rPr>
      </w:pPr>
    </w:p>
    <w:p w14:paraId="488ABABD" w14:textId="77777777" w:rsidR="00DB6E57" w:rsidRDefault="00DB6E57" w:rsidP="00463D07">
      <w:pPr>
        <w:tabs>
          <w:tab w:val="left" w:pos="1575"/>
        </w:tabs>
        <w:spacing w:after="0"/>
        <w:rPr>
          <w:rFonts w:ascii="Arial Narrow" w:hAnsi="Arial Narrow"/>
          <w:sz w:val="24"/>
          <w:szCs w:val="24"/>
        </w:rPr>
      </w:pPr>
    </w:p>
    <w:p w14:paraId="0D2ABC08" w14:textId="77777777" w:rsidR="00DB6E57" w:rsidRDefault="00DB6E57" w:rsidP="00463D07">
      <w:pPr>
        <w:tabs>
          <w:tab w:val="left" w:pos="1575"/>
        </w:tabs>
        <w:spacing w:after="0"/>
        <w:rPr>
          <w:rFonts w:ascii="Arial Narrow" w:hAnsi="Arial Narrow"/>
          <w:sz w:val="24"/>
          <w:szCs w:val="24"/>
        </w:rPr>
      </w:pPr>
    </w:p>
    <w:p w14:paraId="3B7C2A71" w14:textId="77777777" w:rsidR="00DB6E57" w:rsidRDefault="00DB6E57" w:rsidP="00463D07">
      <w:pPr>
        <w:tabs>
          <w:tab w:val="left" w:pos="1575"/>
        </w:tabs>
        <w:spacing w:after="0"/>
        <w:rPr>
          <w:rFonts w:ascii="Arial Narrow" w:hAnsi="Arial Narrow"/>
          <w:sz w:val="24"/>
          <w:szCs w:val="24"/>
        </w:rPr>
      </w:pPr>
    </w:p>
    <w:p w14:paraId="2574F8FC" w14:textId="77777777" w:rsidR="00DB6E57" w:rsidRDefault="00DB6E57" w:rsidP="00463D07">
      <w:pPr>
        <w:tabs>
          <w:tab w:val="left" w:pos="1575"/>
        </w:tabs>
        <w:spacing w:after="0"/>
        <w:rPr>
          <w:rFonts w:ascii="Arial Narrow" w:hAnsi="Arial Narrow"/>
          <w:sz w:val="24"/>
          <w:szCs w:val="24"/>
        </w:rPr>
      </w:pPr>
    </w:p>
    <w:p w14:paraId="13809D69" w14:textId="77777777" w:rsidR="00DB6E57" w:rsidRDefault="00DB6E57" w:rsidP="00463D07">
      <w:pPr>
        <w:tabs>
          <w:tab w:val="left" w:pos="1575"/>
        </w:tabs>
        <w:spacing w:after="0"/>
        <w:rPr>
          <w:rFonts w:ascii="Arial Narrow" w:hAnsi="Arial Narrow"/>
          <w:sz w:val="24"/>
          <w:szCs w:val="24"/>
        </w:rPr>
      </w:pPr>
    </w:p>
    <w:p w14:paraId="48239205" w14:textId="77777777" w:rsidR="00DB6E57" w:rsidRDefault="00DB6E57" w:rsidP="00DB6E57">
      <w:pPr>
        <w:spacing w:before="240" w:after="60" w:line="240" w:lineRule="auto"/>
        <w:jc w:val="center"/>
        <w:outlineLvl w:val="0"/>
        <w:rPr>
          <w:rFonts w:ascii="Arial Narrow" w:eastAsia="Times New Roman" w:hAnsi="Arial Narrow" w:cs="Times New Roman"/>
          <w:b/>
          <w:kern w:val="28"/>
          <w:sz w:val="32"/>
          <w:szCs w:val="24"/>
          <w:lang w:eastAsia="fr-FR"/>
        </w:rPr>
      </w:pPr>
      <w:r w:rsidRPr="00DB6E57">
        <w:rPr>
          <w:rFonts w:ascii="Arial Narrow" w:eastAsia="Times New Roman" w:hAnsi="Arial Narrow" w:cs="Times New Roman"/>
          <w:b/>
          <w:kern w:val="28"/>
          <w:sz w:val="32"/>
          <w:szCs w:val="24"/>
          <w:lang w:eastAsia="fr-FR"/>
        </w:rPr>
        <w:t>PIECE N° 16 :</w:t>
      </w:r>
    </w:p>
    <w:p w14:paraId="17A5B198" w14:textId="77777777" w:rsidR="00DB6E57" w:rsidRPr="00DB6E57" w:rsidRDefault="00DB6E57" w:rsidP="00DB6E57">
      <w:pPr>
        <w:spacing w:before="240" w:after="60" w:line="240" w:lineRule="auto"/>
        <w:jc w:val="center"/>
        <w:outlineLvl w:val="0"/>
        <w:rPr>
          <w:rFonts w:ascii="Arial Narrow" w:eastAsia="Times New Roman" w:hAnsi="Arial Narrow" w:cs="Times New Roman"/>
          <w:b/>
          <w:kern w:val="28"/>
          <w:sz w:val="32"/>
          <w:szCs w:val="24"/>
          <w:lang w:eastAsia="fr-FR"/>
        </w:rPr>
      </w:pPr>
      <w:r w:rsidRPr="00DB6E57">
        <w:rPr>
          <w:rFonts w:ascii="Arial Narrow" w:eastAsia="Times New Roman" w:hAnsi="Arial Narrow" w:cs="Times New Roman"/>
          <w:b/>
          <w:kern w:val="28"/>
          <w:sz w:val="32"/>
          <w:szCs w:val="24"/>
          <w:lang w:eastAsia="fr-FR"/>
        </w:rPr>
        <w:t xml:space="preserve"> LISTE DES LABORATOIRES GEOTECHNIQUES AGREES</w:t>
      </w:r>
    </w:p>
    <w:p w14:paraId="4A9ADDA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32360372"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5D2EF398"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6D43FD7C"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64607422" w14:textId="77777777" w:rsidR="00DB6E57" w:rsidRPr="00DB6E57" w:rsidRDefault="00DB6E57" w:rsidP="00DB6E57">
      <w:pPr>
        <w:spacing w:after="200" w:line="276" w:lineRule="auto"/>
        <w:rPr>
          <w:rFonts w:ascii="Arial Narrow" w:eastAsia="Times New Roman" w:hAnsi="Arial Narrow" w:cs="Arial"/>
          <w:kern w:val="32"/>
          <w:sz w:val="24"/>
          <w:szCs w:val="24"/>
          <w:lang w:eastAsia="fr-FR"/>
        </w:rPr>
      </w:pPr>
      <w:r w:rsidRPr="00DB6E57">
        <w:rPr>
          <w:rFonts w:ascii="Arial Narrow" w:eastAsia="Times New Roman" w:hAnsi="Arial Narrow" w:cs="Times New Roman"/>
          <w:sz w:val="24"/>
          <w:szCs w:val="24"/>
          <w:lang w:eastAsia="fr-FR"/>
        </w:rPr>
        <w:br w:type="page"/>
      </w:r>
      <w:r w:rsidRPr="00DB6E57">
        <w:rPr>
          <w:rFonts w:ascii="Arial Narrow" w:eastAsia="Times New Roman" w:hAnsi="Arial Narrow" w:cs="Arial"/>
          <w:kern w:val="32"/>
          <w:sz w:val="24"/>
          <w:szCs w:val="24"/>
          <w:lang w:eastAsia="fr-FR"/>
        </w:rPr>
        <w:lastRenderedPageBreak/>
        <w:t>La liste ci-après désigne les laboratoires géotechniques agrées par le Ministre des Travaux Publics :</w:t>
      </w:r>
    </w:p>
    <w:p w14:paraId="63542061"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197"/>
        <w:gridCol w:w="1135"/>
        <w:gridCol w:w="5390"/>
      </w:tblGrid>
      <w:tr w:rsidR="00DB6E57" w:rsidRPr="00DB6E57" w14:paraId="0F221609"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D6B15E3"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br w:type="page"/>
              <w:t>N°</w:t>
            </w:r>
          </w:p>
        </w:tc>
        <w:tc>
          <w:tcPr>
            <w:tcW w:w="3195" w:type="dxa"/>
            <w:tcBorders>
              <w:top w:val="single" w:sz="4" w:space="0" w:color="auto"/>
              <w:left w:val="single" w:sz="4" w:space="0" w:color="auto"/>
              <w:bottom w:val="single" w:sz="4" w:space="0" w:color="auto"/>
              <w:right w:val="single" w:sz="4" w:space="0" w:color="auto"/>
            </w:tcBorders>
            <w:vAlign w:val="center"/>
            <w:hideMark/>
          </w:tcPr>
          <w:p w14:paraId="0033677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Nom du laboratoire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158E2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Catégorie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8FA8DE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Groupes d’essai</w:t>
            </w:r>
          </w:p>
        </w:tc>
      </w:tr>
      <w:tr w:rsidR="00DB6E57" w:rsidRPr="00DB6E57" w14:paraId="492EFD50" w14:textId="77777777" w:rsidTr="00DB6E57">
        <w:trPr>
          <w:trHeight w:val="447"/>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9B3FF35"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0</w:t>
            </w:r>
          </w:p>
        </w:tc>
        <w:tc>
          <w:tcPr>
            <w:tcW w:w="3195" w:type="dxa"/>
            <w:tcBorders>
              <w:top w:val="single" w:sz="4" w:space="0" w:color="auto"/>
              <w:left w:val="single" w:sz="4" w:space="0" w:color="auto"/>
              <w:bottom w:val="single" w:sz="4" w:space="0" w:color="auto"/>
              <w:right w:val="single" w:sz="4" w:space="0" w:color="auto"/>
            </w:tcBorders>
            <w:vAlign w:val="center"/>
            <w:hideMark/>
          </w:tcPr>
          <w:p w14:paraId="795266F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Laboratoire national du Génie Civil (</w:t>
            </w:r>
            <w:proofErr w:type="spellStart"/>
            <w:r w:rsidRPr="00DB6E57">
              <w:rPr>
                <w:rFonts w:ascii="Arial Narrow" w:eastAsia="Times New Roman" w:hAnsi="Arial Narrow" w:cs="Times New Roman"/>
                <w:b/>
                <w:sz w:val="24"/>
                <w:szCs w:val="24"/>
                <w:lang w:eastAsia="fr-FR"/>
              </w:rPr>
              <w:t>Labogénie</w:t>
            </w:r>
            <w:proofErr w:type="spellEnd"/>
            <w:r w:rsidRPr="00DB6E57">
              <w:rPr>
                <w:rFonts w:ascii="Arial Narrow" w:eastAsia="Times New Roman" w:hAnsi="Arial Narrow" w:cs="Times New Roman"/>
                <w:b/>
                <w:sz w:val="24"/>
                <w:szCs w:val="24"/>
                <w:lang w:eastAsia="fr-FR"/>
              </w:rPr>
              <w:t>)</w:t>
            </w:r>
          </w:p>
          <w:p w14:paraId="69454CAD"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349 Yaoundé</w:t>
            </w:r>
          </w:p>
          <w:p w14:paraId="229B6A2E"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Tél : 22 33 33 06/ Fax : 22 30 24 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453EA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Laboratoire de référence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E825620"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Tout type d’essais</w:t>
            </w:r>
          </w:p>
        </w:tc>
      </w:tr>
      <w:tr w:rsidR="00DB6E57" w:rsidRPr="00DB6E57" w14:paraId="7936D3FC"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AB8D14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w:t>
            </w:r>
          </w:p>
        </w:tc>
        <w:tc>
          <w:tcPr>
            <w:tcW w:w="3195" w:type="dxa"/>
            <w:tcBorders>
              <w:top w:val="single" w:sz="4" w:space="0" w:color="auto"/>
              <w:left w:val="single" w:sz="4" w:space="0" w:color="auto"/>
              <w:bottom w:val="single" w:sz="4" w:space="0" w:color="auto"/>
              <w:right w:val="single" w:sz="4" w:space="0" w:color="auto"/>
            </w:tcBorders>
            <w:vAlign w:val="center"/>
            <w:hideMark/>
          </w:tcPr>
          <w:p w14:paraId="0F41B497"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BAMBUIY ENGINEERING SERVICES AND TECHNIQUES</w:t>
            </w:r>
          </w:p>
          <w:p w14:paraId="66B9BAE0"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(Best)</w:t>
            </w:r>
          </w:p>
          <w:p w14:paraId="7E432226"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120 Bamenda – Tél. : 33 36 23 21</w:t>
            </w:r>
          </w:p>
          <w:p w14:paraId="708218E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sz w:val="24"/>
                <w:szCs w:val="24"/>
                <w:lang w:eastAsia="fr-FR"/>
              </w:rPr>
              <w:t xml:space="preserve"> Fax : 33 36 38 48</w:t>
            </w:r>
            <w:r w:rsidRPr="00DB6E57">
              <w:rPr>
                <w:rFonts w:ascii="Arial Narrow" w:eastAsia="Times New Roman" w:hAnsi="Arial Narrow" w:cs="Times New Roman"/>
                <w:b/>
                <w:sz w:val="24"/>
                <w:szCs w:val="24"/>
                <w:lang w:eastAsia="fr-FR"/>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1E43B"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59D799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454E3447"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643857E4"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6090A656"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284A0949"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I : </w:t>
            </w:r>
            <w:r w:rsidRPr="00DB6E57">
              <w:rPr>
                <w:rFonts w:ascii="Arial Narrow" w:eastAsia="Times New Roman" w:hAnsi="Arial Narrow" w:cs="Times New Roman"/>
                <w:sz w:val="24"/>
                <w:szCs w:val="24"/>
                <w:lang w:eastAsia="fr-FR"/>
              </w:rPr>
              <w:t>Auscultation des chaussées/Bâtiments et Ouvrages d’Art</w:t>
            </w:r>
          </w:p>
          <w:p w14:paraId="3B52F968"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0D31AF8D"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476F5625"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2</w:t>
            </w:r>
          </w:p>
        </w:tc>
        <w:tc>
          <w:tcPr>
            <w:tcW w:w="3195" w:type="dxa"/>
            <w:tcBorders>
              <w:top w:val="single" w:sz="4" w:space="0" w:color="auto"/>
              <w:left w:val="single" w:sz="4" w:space="0" w:color="auto"/>
              <w:bottom w:val="single" w:sz="4" w:space="0" w:color="auto"/>
              <w:right w:val="single" w:sz="4" w:space="0" w:color="auto"/>
            </w:tcBorders>
            <w:vAlign w:val="center"/>
          </w:tcPr>
          <w:p w14:paraId="15489CF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BHYGRAPH GEOTECHNIQUE S.A</w:t>
            </w:r>
          </w:p>
          <w:p w14:paraId="1DBB5DB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38062997"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4 475 Yaoundé – Tél. :22 12 84 13</w:t>
            </w:r>
          </w:p>
          <w:p w14:paraId="5F765AF9"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 xml:space="preserve"> 75 92 81 66</w:t>
            </w:r>
          </w:p>
          <w:p w14:paraId="5A8CE97B"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E60A8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62E6D4E"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0E240CDA"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180DAD90"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5FC820C9"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1B9EB70F"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I : </w:t>
            </w:r>
            <w:r w:rsidRPr="00DB6E57">
              <w:rPr>
                <w:rFonts w:ascii="Arial Narrow" w:eastAsia="Times New Roman" w:hAnsi="Arial Narrow" w:cs="Times New Roman"/>
                <w:sz w:val="24"/>
                <w:szCs w:val="24"/>
                <w:lang w:eastAsia="fr-FR"/>
              </w:rPr>
              <w:t>Auscultation des chaussées/Bâtiments et Ouvrages d’Art</w:t>
            </w:r>
          </w:p>
          <w:p w14:paraId="32E16D7A"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7717CC15"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4628599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3</w:t>
            </w:r>
          </w:p>
        </w:tc>
        <w:tc>
          <w:tcPr>
            <w:tcW w:w="3195" w:type="dxa"/>
            <w:tcBorders>
              <w:top w:val="single" w:sz="4" w:space="0" w:color="auto"/>
              <w:left w:val="single" w:sz="4" w:space="0" w:color="auto"/>
              <w:bottom w:val="single" w:sz="4" w:space="0" w:color="auto"/>
              <w:right w:val="single" w:sz="4" w:space="0" w:color="auto"/>
            </w:tcBorders>
            <w:vAlign w:val="center"/>
          </w:tcPr>
          <w:p w14:paraId="1502A80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Bureau de Recherches, d’Etudes et de Contrôles Géotechniques (BRECG)</w:t>
            </w:r>
          </w:p>
          <w:p w14:paraId="21F45BF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367933FA"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7 889 Yaoundé – Tél. :22 22 08 21</w:t>
            </w:r>
          </w:p>
          <w:p w14:paraId="62CBD376"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99 97 05 74</w:t>
            </w:r>
          </w:p>
          <w:p w14:paraId="407C474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AC87BA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83DEE8B"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AF54201"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2DF215C7"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3B3A3F0C"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44917B56"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1C357321"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 Bâtiments et Ouvrages d’Art</w:t>
            </w:r>
          </w:p>
          <w:p w14:paraId="498E672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39C8281A"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66FD331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4</w:t>
            </w:r>
          </w:p>
        </w:tc>
        <w:tc>
          <w:tcPr>
            <w:tcW w:w="3195" w:type="dxa"/>
            <w:tcBorders>
              <w:top w:val="single" w:sz="4" w:space="0" w:color="auto"/>
              <w:left w:val="single" w:sz="4" w:space="0" w:color="auto"/>
              <w:bottom w:val="single" w:sz="4" w:space="0" w:color="auto"/>
              <w:right w:val="single" w:sz="4" w:space="0" w:color="auto"/>
            </w:tcBorders>
            <w:vAlign w:val="center"/>
          </w:tcPr>
          <w:p w14:paraId="1A9D13A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Bureau d’Investigations Géotechniques (BIG)</w:t>
            </w:r>
          </w:p>
          <w:p w14:paraId="1708C165"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45F0089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4 475 – Tél. :22 12 84 13</w:t>
            </w:r>
          </w:p>
          <w:p w14:paraId="2486A54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 xml:space="preserve"> Yaoundé 75 92 81 66</w:t>
            </w:r>
          </w:p>
          <w:p w14:paraId="5C80855D"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92D6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EA0BD5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678C670E"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105A639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76AC94F0"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55DAB4A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chaussées/Bâtiments et Ouvrages d’Art</w:t>
            </w:r>
          </w:p>
          <w:p w14:paraId="425108B7"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6A023CAB"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4EB73C3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5</w:t>
            </w:r>
          </w:p>
        </w:tc>
        <w:tc>
          <w:tcPr>
            <w:tcW w:w="3195" w:type="dxa"/>
            <w:tcBorders>
              <w:top w:val="single" w:sz="4" w:space="0" w:color="auto"/>
              <w:left w:val="single" w:sz="4" w:space="0" w:color="auto"/>
              <w:bottom w:val="single" w:sz="4" w:space="0" w:color="auto"/>
              <w:right w:val="single" w:sz="4" w:space="0" w:color="auto"/>
            </w:tcBorders>
            <w:vAlign w:val="center"/>
          </w:tcPr>
          <w:p w14:paraId="668D205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INFRA- SOL</w:t>
            </w:r>
          </w:p>
          <w:p w14:paraId="4F1E325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547F4A04"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3 256 – Tél. :22 23 85 54</w:t>
            </w:r>
          </w:p>
          <w:p w14:paraId="32475DA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sz w:val="24"/>
                <w:szCs w:val="24"/>
                <w:lang w:eastAsia="fr-FR"/>
              </w:rPr>
              <w:t xml:space="preserve"> Yaoundé 99 68 87 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E1E16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2923784"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4E6894D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1D233721"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6B06AED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7A6EAE12"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0318D078"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 Bâtiments et Ouvrages d’Art</w:t>
            </w:r>
          </w:p>
        </w:tc>
      </w:tr>
      <w:tr w:rsidR="00DB6E57" w:rsidRPr="00DB6E57" w14:paraId="31B96531"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72DE6B5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lastRenderedPageBreak/>
              <w:t>6</w:t>
            </w:r>
          </w:p>
        </w:tc>
        <w:tc>
          <w:tcPr>
            <w:tcW w:w="3195" w:type="dxa"/>
            <w:tcBorders>
              <w:top w:val="single" w:sz="4" w:space="0" w:color="auto"/>
              <w:left w:val="single" w:sz="4" w:space="0" w:color="auto"/>
              <w:bottom w:val="single" w:sz="4" w:space="0" w:color="auto"/>
              <w:right w:val="single" w:sz="4" w:space="0" w:color="auto"/>
            </w:tcBorders>
            <w:vAlign w:val="center"/>
          </w:tcPr>
          <w:p w14:paraId="59C93682" w14:textId="77777777" w:rsidR="00DB6E57" w:rsidRPr="00B1544A" w:rsidRDefault="00DB6E57" w:rsidP="00DB6E57">
            <w:pPr>
              <w:spacing w:after="0" w:line="240" w:lineRule="auto"/>
              <w:jc w:val="center"/>
              <w:rPr>
                <w:rFonts w:ascii="Arial Narrow" w:eastAsia="Times New Roman" w:hAnsi="Arial Narrow" w:cs="Times New Roman"/>
                <w:b/>
                <w:sz w:val="24"/>
                <w:szCs w:val="24"/>
                <w:lang w:val="en-ZA" w:eastAsia="fr-FR"/>
              </w:rPr>
            </w:pPr>
            <w:r w:rsidRPr="00B1544A">
              <w:rPr>
                <w:rFonts w:ascii="Arial Narrow" w:eastAsia="Times New Roman" w:hAnsi="Arial Narrow" w:cs="Times New Roman"/>
                <w:b/>
                <w:sz w:val="24"/>
                <w:szCs w:val="24"/>
                <w:lang w:val="en-ZA" w:eastAsia="fr-FR"/>
              </w:rPr>
              <w:t>GEOFOR S.A</w:t>
            </w:r>
          </w:p>
          <w:p w14:paraId="173CF8C3" w14:textId="77777777" w:rsidR="00DB6E57" w:rsidRPr="00B1544A" w:rsidRDefault="00DB6E57" w:rsidP="00DB6E57">
            <w:pPr>
              <w:spacing w:after="0" w:line="240" w:lineRule="auto"/>
              <w:jc w:val="center"/>
              <w:rPr>
                <w:rFonts w:ascii="Arial Narrow" w:eastAsia="Times New Roman" w:hAnsi="Arial Narrow" w:cs="Times New Roman"/>
                <w:b/>
                <w:sz w:val="24"/>
                <w:szCs w:val="24"/>
                <w:lang w:val="en-ZA" w:eastAsia="fr-FR"/>
              </w:rPr>
            </w:pPr>
          </w:p>
          <w:p w14:paraId="19201B06" w14:textId="77777777" w:rsidR="00DB6E57" w:rsidRPr="00B1544A" w:rsidRDefault="00DB6E57" w:rsidP="00DB6E57">
            <w:pPr>
              <w:spacing w:after="0" w:line="240" w:lineRule="auto"/>
              <w:jc w:val="center"/>
              <w:rPr>
                <w:rFonts w:ascii="Arial Narrow" w:eastAsia="Times New Roman" w:hAnsi="Arial Narrow" w:cs="Times New Roman"/>
                <w:sz w:val="24"/>
                <w:szCs w:val="24"/>
                <w:lang w:val="en-ZA" w:eastAsia="fr-FR"/>
              </w:rPr>
            </w:pPr>
            <w:r w:rsidRPr="00B1544A">
              <w:rPr>
                <w:rFonts w:ascii="Arial Narrow" w:eastAsia="Times New Roman" w:hAnsi="Arial Narrow" w:cs="Times New Roman"/>
                <w:sz w:val="24"/>
                <w:szCs w:val="24"/>
                <w:lang w:val="en-ZA" w:eastAsia="fr-FR"/>
              </w:rPr>
              <w:t xml:space="preserve">BP: 1 883 – </w:t>
            </w:r>
            <w:proofErr w:type="spellStart"/>
            <w:r w:rsidRPr="00B1544A">
              <w:rPr>
                <w:rFonts w:ascii="Arial Narrow" w:eastAsia="Times New Roman" w:hAnsi="Arial Narrow" w:cs="Times New Roman"/>
                <w:sz w:val="24"/>
                <w:szCs w:val="24"/>
                <w:lang w:val="en-ZA" w:eastAsia="fr-FR"/>
              </w:rPr>
              <w:t>Tél</w:t>
            </w:r>
            <w:proofErr w:type="spellEnd"/>
            <w:proofErr w:type="gramStart"/>
            <w:r w:rsidRPr="00B1544A">
              <w:rPr>
                <w:rFonts w:ascii="Arial Narrow" w:eastAsia="Times New Roman" w:hAnsi="Arial Narrow" w:cs="Times New Roman"/>
                <w:sz w:val="24"/>
                <w:szCs w:val="24"/>
                <w:lang w:val="en-ZA" w:eastAsia="fr-FR"/>
              </w:rPr>
              <w:t>. :</w:t>
            </w:r>
            <w:proofErr w:type="gramEnd"/>
            <w:r w:rsidRPr="00B1544A">
              <w:rPr>
                <w:rFonts w:ascii="Arial Narrow" w:eastAsia="Times New Roman" w:hAnsi="Arial Narrow" w:cs="Times New Roman"/>
                <w:sz w:val="24"/>
                <w:szCs w:val="24"/>
                <w:lang w:val="en-ZA" w:eastAsia="fr-FR"/>
              </w:rPr>
              <w:t xml:space="preserve"> 33 43 96 18</w:t>
            </w:r>
          </w:p>
          <w:p w14:paraId="7FB961E9" w14:textId="77777777" w:rsidR="00DB6E57" w:rsidRPr="00CD66E9" w:rsidRDefault="00DB6E57" w:rsidP="00DB6E57">
            <w:pPr>
              <w:spacing w:after="0" w:line="240" w:lineRule="auto"/>
              <w:jc w:val="center"/>
              <w:rPr>
                <w:rFonts w:ascii="Arial Narrow" w:eastAsia="Times New Roman" w:hAnsi="Arial Narrow" w:cs="Times New Roman"/>
                <w:sz w:val="24"/>
                <w:szCs w:val="24"/>
                <w:lang w:eastAsia="fr-FR"/>
              </w:rPr>
            </w:pPr>
            <w:r w:rsidRPr="00CD66E9">
              <w:rPr>
                <w:rFonts w:ascii="Arial Narrow" w:eastAsia="Times New Roman" w:hAnsi="Arial Narrow" w:cs="Times New Roman"/>
                <w:sz w:val="24"/>
                <w:szCs w:val="24"/>
                <w:lang w:eastAsia="fr-FR"/>
              </w:rPr>
              <w:t>Yaoundé 99 94 82 28</w:t>
            </w:r>
          </w:p>
          <w:p w14:paraId="05EE1259" w14:textId="77777777" w:rsidR="00DB6E57" w:rsidRPr="00CD66E9" w:rsidRDefault="00DB6E57" w:rsidP="00DB6E57">
            <w:pPr>
              <w:spacing w:after="0" w:line="240" w:lineRule="auto"/>
              <w:jc w:val="center"/>
              <w:rPr>
                <w:rFonts w:ascii="Arial Narrow" w:eastAsia="Times New Roman" w:hAnsi="Arial Narrow" w:cs="Times New Roman"/>
                <w:b/>
                <w:sz w:val="24"/>
                <w:szCs w:val="24"/>
                <w:lang w:eastAsia="fr-FR"/>
              </w:rPr>
            </w:pPr>
          </w:p>
          <w:p w14:paraId="194286A0" w14:textId="77777777" w:rsidR="00DB6E57" w:rsidRPr="00CD66E9" w:rsidRDefault="00DB6E57" w:rsidP="00DB6E57">
            <w:pPr>
              <w:spacing w:after="0" w:line="240" w:lineRule="auto"/>
              <w:jc w:val="center"/>
              <w:rPr>
                <w:rFonts w:ascii="Arial Narrow" w:eastAsia="Times New Roman" w:hAnsi="Arial Narrow" w:cs="Times New Roman"/>
                <w:b/>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83354A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442A0A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1B19B2F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43F332C0"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 Mortiers/Tuiles/Produits Céramiques</w:t>
            </w:r>
          </w:p>
          <w:p w14:paraId="63EED01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5BB28C4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I : </w:t>
            </w:r>
            <w:r w:rsidRPr="00DB6E57">
              <w:rPr>
                <w:rFonts w:ascii="Arial Narrow" w:eastAsia="Times New Roman" w:hAnsi="Arial Narrow" w:cs="Times New Roman"/>
                <w:sz w:val="24"/>
                <w:szCs w:val="24"/>
                <w:lang w:eastAsia="fr-FR"/>
              </w:rPr>
              <w:t>Auscultation des chaussées/ Bâtiments et Ouvrages d’Art</w:t>
            </w:r>
          </w:p>
          <w:p w14:paraId="6BBC4BE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59EDF97D"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306BD527"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7</w:t>
            </w:r>
          </w:p>
        </w:tc>
        <w:tc>
          <w:tcPr>
            <w:tcW w:w="3195" w:type="dxa"/>
            <w:tcBorders>
              <w:top w:val="single" w:sz="4" w:space="0" w:color="auto"/>
              <w:left w:val="single" w:sz="4" w:space="0" w:color="auto"/>
              <w:bottom w:val="single" w:sz="4" w:space="0" w:color="auto"/>
              <w:right w:val="single" w:sz="4" w:space="0" w:color="auto"/>
            </w:tcBorders>
            <w:vAlign w:val="center"/>
          </w:tcPr>
          <w:p w14:paraId="33DD1688"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GEOLAB SARL</w:t>
            </w:r>
          </w:p>
          <w:p w14:paraId="43B61F5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3CDC644E"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15 168 – Tél. :22 10 20 96</w:t>
            </w:r>
          </w:p>
          <w:p w14:paraId="6E00E42B"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Yaoundé 672 17 10 76</w:t>
            </w:r>
          </w:p>
          <w:p w14:paraId="333E2BAD"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1E4E9B"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CBA8A70"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4B5DEDE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6D7BF96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481BB96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6AA3E434"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2C76858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 Bâtiments et Ouvrages d’Art</w:t>
            </w:r>
          </w:p>
        </w:tc>
      </w:tr>
      <w:tr w:rsidR="00DB6E57" w:rsidRPr="00DB6E57" w14:paraId="35E2E0AB"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1989220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8</w:t>
            </w:r>
          </w:p>
        </w:tc>
        <w:tc>
          <w:tcPr>
            <w:tcW w:w="3195" w:type="dxa"/>
            <w:tcBorders>
              <w:top w:val="single" w:sz="4" w:space="0" w:color="auto"/>
              <w:left w:val="single" w:sz="4" w:space="0" w:color="auto"/>
              <w:bottom w:val="single" w:sz="4" w:space="0" w:color="auto"/>
              <w:right w:val="single" w:sz="4" w:space="0" w:color="auto"/>
            </w:tcBorders>
            <w:vAlign w:val="center"/>
            <w:hideMark/>
          </w:tcPr>
          <w:p w14:paraId="3CEA41E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LE COMPETING</w:t>
            </w:r>
          </w:p>
          <w:p w14:paraId="01EFF878"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4 475 – Tél. :22 21 59 88</w:t>
            </w:r>
          </w:p>
          <w:p w14:paraId="6E1BBF20"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 xml:space="preserve"> Yaoundé 75 92 81 66</w:t>
            </w:r>
          </w:p>
          <w:p w14:paraId="39801CEC"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sz w:val="24"/>
                <w:szCs w:val="24"/>
                <w:lang w:eastAsia="fr-FR"/>
              </w:rPr>
              <w:t xml:space="preserve"> 99 50 11 77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E262A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1F051A0"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3B784B9B"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10F95A0B"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49001E94"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24A1F1A7"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chaussées/Bâtiments et Ouvrages d’Art</w:t>
            </w:r>
          </w:p>
          <w:p w14:paraId="73C05DFE"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3FFBBE6E"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5BD1E2A7"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9</w:t>
            </w:r>
          </w:p>
        </w:tc>
        <w:tc>
          <w:tcPr>
            <w:tcW w:w="3195" w:type="dxa"/>
            <w:tcBorders>
              <w:top w:val="single" w:sz="4" w:space="0" w:color="auto"/>
              <w:left w:val="single" w:sz="4" w:space="0" w:color="auto"/>
              <w:bottom w:val="single" w:sz="4" w:space="0" w:color="auto"/>
              <w:right w:val="single" w:sz="4" w:space="0" w:color="auto"/>
            </w:tcBorders>
            <w:vAlign w:val="center"/>
          </w:tcPr>
          <w:p w14:paraId="1DF0F50A"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SOIL AND WATER INVESTIGATIONS</w:t>
            </w:r>
          </w:p>
          <w:p w14:paraId="3FF54857"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p>
          <w:p w14:paraId="3FE504ED" w14:textId="77777777" w:rsidR="00DB6E57" w:rsidRPr="00DB6E57" w:rsidRDefault="00DB6E57" w:rsidP="00DB6E57">
            <w:pPr>
              <w:spacing w:after="0" w:line="240" w:lineRule="auto"/>
              <w:jc w:val="center"/>
              <w:rPr>
                <w:rFonts w:ascii="Arial Narrow" w:eastAsia="Times New Roman" w:hAnsi="Arial Narrow" w:cs="Times New Roman"/>
                <w:sz w:val="24"/>
                <w:szCs w:val="24"/>
                <w:lang w:val="en-US" w:eastAsia="fr-FR"/>
              </w:rPr>
            </w:pPr>
            <w:proofErr w:type="gramStart"/>
            <w:r w:rsidRPr="00DB6E57">
              <w:rPr>
                <w:rFonts w:ascii="Arial Narrow" w:eastAsia="Times New Roman" w:hAnsi="Arial Narrow" w:cs="Times New Roman"/>
                <w:sz w:val="24"/>
                <w:szCs w:val="24"/>
                <w:lang w:val="en-US" w:eastAsia="fr-FR"/>
              </w:rPr>
              <w:t>BP :</w:t>
            </w:r>
            <w:proofErr w:type="gramEnd"/>
            <w:r w:rsidRPr="00DB6E57">
              <w:rPr>
                <w:rFonts w:ascii="Arial Narrow" w:eastAsia="Times New Roman" w:hAnsi="Arial Narrow" w:cs="Times New Roman"/>
                <w:sz w:val="24"/>
                <w:szCs w:val="24"/>
                <w:lang w:val="en-US" w:eastAsia="fr-FR"/>
              </w:rPr>
              <w:t xml:space="preserve"> 5 640 – </w:t>
            </w:r>
            <w:proofErr w:type="spellStart"/>
            <w:r w:rsidRPr="00DB6E57">
              <w:rPr>
                <w:rFonts w:ascii="Arial Narrow" w:eastAsia="Times New Roman" w:hAnsi="Arial Narrow" w:cs="Times New Roman"/>
                <w:sz w:val="24"/>
                <w:szCs w:val="24"/>
                <w:lang w:val="en-US" w:eastAsia="fr-FR"/>
              </w:rPr>
              <w:t>Tél</w:t>
            </w:r>
            <w:proofErr w:type="spellEnd"/>
            <w:r w:rsidRPr="00DB6E57">
              <w:rPr>
                <w:rFonts w:ascii="Arial Narrow" w:eastAsia="Times New Roman" w:hAnsi="Arial Narrow" w:cs="Times New Roman"/>
                <w:sz w:val="24"/>
                <w:szCs w:val="24"/>
                <w:lang w:val="en-US" w:eastAsia="fr-FR"/>
              </w:rPr>
              <w:t>.: 22 21 32 46</w:t>
            </w:r>
          </w:p>
          <w:p w14:paraId="4FFAD156" w14:textId="77777777" w:rsidR="00DB6E57" w:rsidRPr="00CD66E9" w:rsidRDefault="00DB6E57" w:rsidP="00DB6E57">
            <w:pPr>
              <w:spacing w:after="0" w:line="240" w:lineRule="auto"/>
              <w:jc w:val="center"/>
              <w:rPr>
                <w:rFonts w:ascii="Arial Narrow" w:eastAsia="Times New Roman" w:hAnsi="Arial Narrow" w:cs="Times New Roman"/>
                <w:sz w:val="24"/>
                <w:szCs w:val="24"/>
                <w:lang w:val="en-US" w:eastAsia="fr-FR"/>
              </w:rPr>
            </w:pPr>
            <w:r w:rsidRPr="00CD66E9">
              <w:rPr>
                <w:rFonts w:ascii="Arial Narrow" w:eastAsia="Times New Roman" w:hAnsi="Arial Narrow" w:cs="Times New Roman"/>
                <w:sz w:val="24"/>
                <w:szCs w:val="24"/>
                <w:lang w:val="en-US" w:eastAsia="fr-FR"/>
              </w:rPr>
              <w:t>Yaoundé 77 70 75 01</w:t>
            </w:r>
          </w:p>
          <w:p w14:paraId="643DB6E4" w14:textId="77777777" w:rsidR="00DB6E57" w:rsidRPr="00CD66E9" w:rsidRDefault="00DB6E57" w:rsidP="00DB6E57">
            <w:pPr>
              <w:spacing w:after="0" w:line="240" w:lineRule="auto"/>
              <w:jc w:val="center"/>
              <w:rPr>
                <w:rFonts w:ascii="Arial Narrow" w:eastAsia="Times New Roman" w:hAnsi="Arial Narrow" w:cs="Times New Roman"/>
                <w:b/>
                <w:sz w:val="24"/>
                <w:szCs w:val="24"/>
                <w:lang w:val="en-US"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9E433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88453AB"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578A88A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78AA78F0"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 Mortiers/Tuiles/Produits Céramiques</w:t>
            </w:r>
          </w:p>
          <w:p w14:paraId="3EEE877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5FCF0EC8"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Bitumineux/Bitumes</w:t>
            </w:r>
          </w:p>
          <w:p w14:paraId="2576FDDA"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I : </w:t>
            </w:r>
            <w:r w:rsidRPr="00DB6E57">
              <w:rPr>
                <w:rFonts w:ascii="Arial Narrow" w:eastAsia="Times New Roman" w:hAnsi="Arial Narrow" w:cs="Times New Roman"/>
                <w:sz w:val="24"/>
                <w:szCs w:val="24"/>
                <w:lang w:eastAsia="fr-FR"/>
              </w:rPr>
              <w:t>Auscultation des chaussées/ Bâtiments et Ouvrages d’Art</w:t>
            </w:r>
          </w:p>
          <w:p w14:paraId="60F55CF3"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58E532E4"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37C547D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10</w:t>
            </w:r>
          </w:p>
        </w:tc>
        <w:tc>
          <w:tcPr>
            <w:tcW w:w="3195" w:type="dxa"/>
            <w:tcBorders>
              <w:top w:val="single" w:sz="4" w:space="0" w:color="auto"/>
              <w:left w:val="single" w:sz="4" w:space="0" w:color="auto"/>
              <w:bottom w:val="single" w:sz="4" w:space="0" w:color="auto"/>
              <w:right w:val="single" w:sz="4" w:space="0" w:color="auto"/>
            </w:tcBorders>
            <w:vAlign w:val="center"/>
          </w:tcPr>
          <w:p w14:paraId="2662FB8C"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Sol Solution Afrique Centrale</w:t>
            </w:r>
          </w:p>
          <w:p w14:paraId="3E58F2EA"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756BD8AA"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5 983 – Tél. :33 01 96 23</w:t>
            </w:r>
          </w:p>
          <w:p w14:paraId="4563F3E9"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Yaoundé 77 77 73 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0F8C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2A3C60D"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FF1B490"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76A90254"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 Mortiers/Tuiles/Produits Céramiques</w:t>
            </w:r>
          </w:p>
          <w:p w14:paraId="4CCB40D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2C831002"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3B09F46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 Bâtiments et Ouvrages d’Art</w:t>
            </w:r>
          </w:p>
          <w:p w14:paraId="07F18E1A"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4DB14A6B"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6BDE3E8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11</w:t>
            </w:r>
          </w:p>
        </w:tc>
        <w:tc>
          <w:tcPr>
            <w:tcW w:w="3195" w:type="dxa"/>
            <w:tcBorders>
              <w:top w:val="single" w:sz="4" w:space="0" w:color="auto"/>
              <w:left w:val="single" w:sz="4" w:space="0" w:color="auto"/>
              <w:bottom w:val="single" w:sz="4" w:space="0" w:color="auto"/>
              <w:right w:val="single" w:sz="4" w:space="0" w:color="auto"/>
            </w:tcBorders>
            <w:vAlign w:val="center"/>
            <w:hideMark/>
          </w:tcPr>
          <w:p w14:paraId="48128C60"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BISMOS CAMEROUN Sarl</w:t>
            </w:r>
          </w:p>
          <w:p w14:paraId="0AA0211C" w14:textId="77777777" w:rsidR="00DB6E57" w:rsidRPr="00DB6E57" w:rsidRDefault="00DB6E57" w:rsidP="00DB6E57">
            <w:pPr>
              <w:spacing w:after="0" w:line="240" w:lineRule="auto"/>
              <w:jc w:val="center"/>
              <w:rPr>
                <w:rFonts w:ascii="Arial Narrow" w:eastAsia="Times New Roman" w:hAnsi="Arial Narrow" w:cs="Times New Roman"/>
                <w:sz w:val="24"/>
                <w:szCs w:val="24"/>
                <w:lang w:val="en-US" w:eastAsia="fr-FR"/>
              </w:rPr>
            </w:pPr>
            <w:r w:rsidRPr="00DB6E57">
              <w:rPr>
                <w:rFonts w:ascii="Arial Narrow" w:eastAsia="Times New Roman" w:hAnsi="Arial Narrow" w:cs="Times New Roman"/>
                <w:sz w:val="24"/>
                <w:szCs w:val="24"/>
                <w:lang w:val="en-US" w:eastAsia="fr-FR"/>
              </w:rPr>
              <w:t xml:space="preserve">BP: 1 995 – </w:t>
            </w:r>
            <w:proofErr w:type="spellStart"/>
            <w:r w:rsidRPr="00DB6E57">
              <w:rPr>
                <w:rFonts w:ascii="Arial Narrow" w:eastAsia="Times New Roman" w:hAnsi="Arial Narrow" w:cs="Times New Roman"/>
                <w:sz w:val="24"/>
                <w:szCs w:val="24"/>
                <w:lang w:val="en-US" w:eastAsia="fr-FR"/>
              </w:rPr>
              <w:t>Tél</w:t>
            </w:r>
            <w:proofErr w:type="spellEnd"/>
            <w:proofErr w:type="gramStart"/>
            <w:r w:rsidRPr="00DB6E57">
              <w:rPr>
                <w:rFonts w:ascii="Arial Narrow" w:eastAsia="Times New Roman" w:hAnsi="Arial Narrow" w:cs="Times New Roman"/>
                <w:sz w:val="24"/>
                <w:szCs w:val="24"/>
                <w:lang w:val="en-US" w:eastAsia="fr-FR"/>
              </w:rPr>
              <w:t>. :</w:t>
            </w:r>
            <w:proofErr w:type="gramEnd"/>
            <w:r w:rsidRPr="00DB6E57">
              <w:rPr>
                <w:rFonts w:ascii="Arial Narrow" w:eastAsia="Times New Roman" w:hAnsi="Arial Narrow" w:cs="Times New Roman"/>
                <w:sz w:val="24"/>
                <w:szCs w:val="24"/>
                <w:lang w:val="en-US" w:eastAsia="fr-FR"/>
              </w:rPr>
              <w:t xml:space="preserve"> 22 14 40 85</w:t>
            </w:r>
          </w:p>
          <w:p w14:paraId="3C22E7AB"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proofErr w:type="gramStart"/>
            <w:r w:rsidRPr="00DB6E57">
              <w:rPr>
                <w:rFonts w:ascii="Arial Narrow" w:eastAsia="Times New Roman" w:hAnsi="Arial Narrow" w:cs="Times New Roman"/>
                <w:sz w:val="24"/>
                <w:szCs w:val="24"/>
                <w:lang w:val="en-US" w:eastAsia="fr-FR"/>
              </w:rPr>
              <w:t>Yaoundé :</w:t>
            </w:r>
            <w:proofErr w:type="gramEnd"/>
            <w:r w:rsidRPr="00DB6E57">
              <w:rPr>
                <w:rFonts w:ascii="Arial Narrow" w:eastAsia="Times New Roman" w:hAnsi="Arial Narrow" w:cs="Times New Roman"/>
                <w:sz w:val="24"/>
                <w:szCs w:val="24"/>
                <w:lang w:val="en-US" w:eastAsia="fr-FR"/>
              </w:rPr>
              <w:t xml:space="preserve"> 99 94 65 10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E635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2D4C5E3"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37B8566E"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35D87FF2"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tc>
      </w:tr>
      <w:tr w:rsidR="00DB6E57" w:rsidRPr="00DB6E57" w14:paraId="1C776807"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580CD1B"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12</w:t>
            </w:r>
          </w:p>
        </w:tc>
        <w:tc>
          <w:tcPr>
            <w:tcW w:w="3195" w:type="dxa"/>
            <w:tcBorders>
              <w:top w:val="single" w:sz="4" w:space="0" w:color="auto"/>
              <w:left w:val="single" w:sz="4" w:space="0" w:color="auto"/>
              <w:bottom w:val="single" w:sz="4" w:space="0" w:color="auto"/>
              <w:right w:val="single" w:sz="4" w:space="0" w:color="auto"/>
            </w:tcBorders>
            <w:vAlign w:val="center"/>
            <w:hideMark/>
          </w:tcPr>
          <w:p w14:paraId="59493D4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Centre d’Etude et de Contrôle Géotechniques (CECG)</w:t>
            </w:r>
          </w:p>
          <w:p w14:paraId="69C1B186"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lastRenderedPageBreak/>
              <w:t>BP : 7 859 Yaoundé – Tél. : 222 25 72 43 / 699 51 72 75 / 699 51 86 29</w:t>
            </w:r>
          </w:p>
          <w:p w14:paraId="46C459DD"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Email : cecg_yiba@yahoo.fr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85A9C"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lastRenderedPageBreak/>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C78FF0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08DC2F7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 à l’exception des essais DEVAL et LOS ANGELES</w:t>
            </w:r>
          </w:p>
          <w:p w14:paraId="0215E178"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lastRenderedPageBreak/>
              <w:t xml:space="preserve">Groupe III : </w:t>
            </w:r>
            <w:r w:rsidRPr="00DB6E57">
              <w:rPr>
                <w:rFonts w:ascii="Arial Narrow" w:eastAsia="Times New Roman" w:hAnsi="Arial Narrow" w:cs="Times New Roman"/>
                <w:sz w:val="24"/>
                <w:szCs w:val="24"/>
                <w:lang w:eastAsia="fr-FR"/>
              </w:rPr>
              <w:t>Liants hydrauliques/Bétons/ Mortiers/Tuiles/Produits Céramiques</w:t>
            </w:r>
          </w:p>
        </w:tc>
      </w:tr>
      <w:tr w:rsidR="00DB6E57" w:rsidRPr="00DB6E57" w14:paraId="27A01735"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BDE8733"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lastRenderedPageBreak/>
              <w:t>13</w:t>
            </w:r>
          </w:p>
        </w:tc>
        <w:tc>
          <w:tcPr>
            <w:tcW w:w="3195" w:type="dxa"/>
            <w:tcBorders>
              <w:top w:val="single" w:sz="4" w:space="0" w:color="auto"/>
              <w:left w:val="single" w:sz="4" w:space="0" w:color="auto"/>
              <w:bottom w:val="single" w:sz="4" w:space="0" w:color="auto"/>
              <w:right w:val="single" w:sz="4" w:space="0" w:color="auto"/>
            </w:tcBorders>
            <w:vAlign w:val="center"/>
            <w:hideMark/>
          </w:tcPr>
          <w:p w14:paraId="12F571EB"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GEO WATER ENGINEERING (GWE)</w:t>
            </w:r>
          </w:p>
          <w:p w14:paraId="6D1FF54C" w14:textId="77777777" w:rsidR="00DB6E57" w:rsidRPr="00B1544A" w:rsidRDefault="00DB6E57" w:rsidP="00DB6E57">
            <w:pPr>
              <w:spacing w:after="0" w:line="240" w:lineRule="auto"/>
              <w:jc w:val="center"/>
              <w:rPr>
                <w:rFonts w:ascii="Arial Narrow" w:eastAsia="Times New Roman" w:hAnsi="Arial Narrow" w:cs="Times New Roman"/>
                <w:sz w:val="24"/>
                <w:szCs w:val="24"/>
                <w:lang w:val="en-ZA" w:eastAsia="fr-FR"/>
              </w:rPr>
            </w:pPr>
            <w:r w:rsidRPr="00B1544A">
              <w:rPr>
                <w:rFonts w:ascii="Arial Narrow" w:eastAsia="Times New Roman" w:hAnsi="Arial Narrow" w:cs="Times New Roman"/>
                <w:sz w:val="24"/>
                <w:szCs w:val="24"/>
                <w:lang w:val="en-ZA" w:eastAsia="fr-FR"/>
              </w:rPr>
              <w:t xml:space="preserve">BP: 4 865 Yaoundé – </w:t>
            </w:r>
            <w:proofErr w:type="spellStart"/>
            <w:r w:rsidRPr="00B1544A">
              <w:rPr>
                <w:rFonts w:ascii="Arial Narrow" w:eastAsia="Times New Roman" w:hAnsi="Arial Narrow" w:cs="Times New Roman"/>
                <w:sz w:val="24"/>
                <w:szCs w:val="24"/>
                <w:lang w:val="en-ZA" w:eastAsia="fr-FR"/>
              </w:rPr>
              <w:t>Tél</w:t>
            </w:r>
            <w:proofErr w:type="spellEnd"/>
            <w:proofErr w:type="gramStart"/>
            <w:r w:rsidRPr="00B1544A">
              <w:rPr>
                <w:rFonts w:ascii="Arial Narrow" w:eastAsia="Times New Roman" w:hAnsi="Arial Narrow" w:cs="Times New Roman"/>
                <w:sz w:val="24"/>
                <w:szCs w:val="24"/>
                <w:lang w:val="en-ZA" w:eastAsia="fr-FR"/>
              </w:rPr>
              <w:t>. :</w:t>
            </w:r>
            <w:proofErr w:type="gramEnd"/>
            <w:r w:rsidRPr="00B1544A">
              <w:rPr>
                <w:rFonts w:ascii="Arial Narrow" w:eastAsia="Times New Roman" w:hAnsi="Arial Narrow" w:cs="Times New Roman"/>
                <w:sz w:val="24"/>
                <w:szCs w:val="24"/>
                <w:lang w:val="en-ZA" w:eastAsia="fr-FR"/>
              </w:rPr>
              <w:t xml:space="preserve"> 233 01 54 93 / 696 60 64 04 / 699 75 93 38</w:t>
            </w:r>
          </w:p>
          <w:p w14:paraId="7E1255E6" w14:textId="77777777" w:rsidR="00DB6E57" w:rsidRPr="00BA391C" w:rsidRDefault="00DB6E57" w:rsidP="00DB6E57">
            <w:pPr>
              <w:spacing w:after="0" w:line="240" w:lineRule="auto"/>
              <w:jc w:val="center"/>
              <w:rPr>
                <w:rFonts w:ascii="Arial Narrow" w:eastAsia="Times New Roman" w:hAnsi="Arial Narrow" w:cs="Times New Roman"/>
                <w:b/>
                <w:sz w:val="24"/>
                <w:szCs w:val="24"/>
                <w:lang w:eastAsia="fr-FR"/>
              </w:rPr>
            </w:pPr>
            <w:r w:rsidRPr="00BA391C">
              <w:rPr>
                <w:rFonts w:ascii="Arial Narrow" w:eastAsia="Times New Roman" w:hAnsi="Arial Narrow" w:cs="Times New Roman"/>
                <w:sz w:val="24"/>
                <w:szCs w:val="24"/>
                <w:lang w:eastAsia="fr-FR"/>
              </w:rPr>
              <w:t>Email : geowateng@yahoo.fr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64AF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526F404"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26C3B2E"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 à l’exception des essais DEVAL et LOS ANGELES</w:t>
            </w:r>
          </w:p>
          <w:p w14:paraId="3D274C1F"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 Mortiers/Tuiles/Produits Céramiques</w:t>
            </w:r>
          </w:p>
        </w:tc>
      </w:tr>
      <w:tr w:rsidR="00DB6E57" w:rsidRPr="00DB6E57" w14:paraId="4CE14AF5"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43A70CD8"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15</w:t>
            </w:r>
          </w:p>
        </w:tc>
        <w:tc>
          <w:tcPr>
            <w:tcW w:w="3195" w:type="dxa"/>
            <w:tcBorders>
              <w:top w:val="single" w:sz="4" w:space="0" w:color="auto"/>
              <w:left w:val="single" w:sz="4" w:space="0" w:color="auto"/>
              <w:bottom w:val="single" w:sz="4" w:space="0" w:color="auto"/>
              <w:right w:val="single" w:sz="4" w:space="0" w:color="auto"/>
            </w:tcBorders>
            <w:vAlign w:val="center"/>
          </w:tcPr>
          <w:p w14:paraId="7AA483F8"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A-Z CONSULTING</w:t>
            </w:r>
          </w:p>
          <w:p w14:paraId="1467C891"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proofErr w:type="gramStart"/>
            <w:r w:rsidRPr="00DB6E57">
              <w:rPr>
                <w:rFonts w:ascii="Arial Narrow" w:eastAsia="Times New Roman" w:hAnsi="Arial Narrow" w:cs="Times New Roman"/>
                <w:sz w:val="24"/>
                <w:szCs w:val="24"/>
                <w:lang w:eastAsia="fr-FR"/>
              </w:rPr>
              <w:t>BP:</w:t>
            </w:r>
            <w:proofErr w:type="gramEnd"/>
            <w:r w:rsidRPr="00DB6E57">
              <w:rPr>
                <w:rFonts w:ascii="Arial Narrow" w:eastAsia="Times New Roman" w:hAnsi="Arial Narrow" w:cs="Times New Roman"/>
                <w:sz w:val="24"/>
                <w:szCs w:val="24"/>
                <w:lang w:eastAsia="fr-FR"/>
              </w:rPr>
              <w:t xml:space="preserve"> 33 626 Yaoundé – Tél. : 242 19 49 37/ 677 63 38 61</w:t>
            </w:r>
          </w:p>
          <w:p w14:paraId="6C8625BC"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628CF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CC5C5E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A460C5A"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6C54C60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0B3D61E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tc>
      </w:tr>
      <w:tr w:rsidR="00DB6E57" w:rsidRPr="00DB6E57" w14:paraId="75F601CE"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7A057EC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16</w:t>
            </w:r>
          </w:p>
        </w:tc>
        <w:tc>
          <w:tcPr>
            <w:tcW w:w="3195" w:type="dxa"/>
            <w:tcBorders>
              <w:top w:val="single" w:sz="4" w:space="0" w:color="auto"/>
              <w:left w:val="single" w:sz="4" w:space="0" w:color="auto"/>
              <w:bottom w:val="single" w:sz="4" w:space="0" w:color="auto"/>
              <w:right w:val="single" w:sz="4" w:space="0" w:color="auto"/>
            </w:tcBorders>
            <w:vAlign w:val="center"/>
            <w:hideMark/>
          </w:tcPr>
          <w:p w14:paraId="3FDCA59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Bureau expertise Technique et Géotechnique</w:t>
            </w:r>
          </w:p>
          <w:p w14:paraId="0EC8F52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roofErr w:type="gramStart"/>
            <w:r w:rsidRPr="00DB6E57">
              <w:rPr>
                <w:rFonts w:ascii="Arial Narrow" w:eastAsia="Times New Roman" w:hAnsi="Arial Narrow" w:cs="Times New Roman"/>
                <w:sz w:val="24"/>
                <w:szCs w:val="24"/>
                <w:lang w:eastAsia="fr-FR"/>
              </w:rPr>
              <w:t>BP:</w:t>
            </w:r>
            <w:proofErr w:type="gramEnd"/>
            <w:r w:rsidRPr="00DB6E57">
              <w:rPr>
                <w:rFonts w:ascii="Arial Narrow" w:eastAsia="Times New Roman" w:hAnsi="Arial Narrow" w:cs="Times New Roman"/>
                <w:sz w:val="24"/>
                <w:szCs w:val="24"/>
                <w:lang w:eastAsia="fr-FR"/>
              </w:rPr>
              <w:t xml:space="preserve"> 6 429 Yaoundé – Tél. : 233 01 47 17/ 677 71 67 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1E9E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328269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365DC54D"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4666EF4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tc>
      </w:tr>
      <w:tr w:rsidR="00DB6E57" w:rsidRPr="00DB6E57" w14:paraId="1B43795E"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79B0309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17</w:t>
            </w:r>
          </w:p>
        </w:tc>
        <w:tc>
          <w:tcPr>
            <w:tcW w:w="3195" w:type="dxa"/>
            <w:tcBorders>
              <w:top w:val="single" w:sz="4" w:space="0" w:color="auto"/>
              <w:left w:val="single" w:sz="4" w:space="0" w:color="auto"/>
              <w:bottom w:val="single" w:sz="4" w:space="0" w:color="auto"/>
              <w:right w:val="single" w:sz="4" w:space="0" w:color="auto"/>
            </w:tcBorders>
            <w:vAlign w:val="center"/>
          </w:tcPr>
          <w:p w14:paraId="7744513D"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 xml:space="preserve">Consulting </w:t>
            </w:r>
            <w:proofErr w:type="spellStart"/>
            <w:r w:rsidRPr="00DB6E57">
              <w:rPr>
                <w:rFonts w:ascii="Arial Narrow" w:eastAsia="Times New Roman" w:hAnsi="Arial Narrow" w:cs="Times New Roman"/>
                <w:b/>
                <w:sz w:val="24"/>
                <w:szCs w:val="24"/>
                <w:lang w:val="en-US" w:eastAsia="fr-FR"/>
              </w:rPr>
              <w:t>Géotech</w:t>
            </w:r>
            <w:proofErr w:type="spellEnd"/>
            <w:r w:rsidRPr="00DB6E57">
              <w:rPr>
                <w:rFonts w:ascii="Arial Narrow" w:eastAsia="Times New Roman" w:hAnsi="Arial Narrow" w:cs="Times New Roman"/>
                <w:b/>
                <w:sz w:val="24"/>
                <w:szCs w:val="24"/>
                <w:lang w:val="en-US" w:eastAsia="fr-FR"/>
              </w:rPr>
              <w:t xml:space="preserve"> studies and Planning (C.G.S.P.) SARL</w:t>
            </w:r>
          </w:p>
          <w:p w14:paraId="12ED8946"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proofErr w:type="gramStart"/>
            <w:r w:rsidRPr="00DB6E57">
              <w:rPr>
                <w:rFonts w:ascii="Arial Narrow" w:eastAsia="Times New Roman" w:hAnsi="Arial Narrow" w:cs="Times New Roman"/>
                <w:sz w:val="24"/>
                <w:szCs w:val="24"/>
                <w:lang w:eastAsia="fr-FR"/>
              </w:rPr>
              <w:t>BP:</w:t>
            </w:r>
            <w:proofErr w:type="gramEnd"/>
            <w:r w:rsidRPr="00DB6E57">
              <w:rPr>
                <w:rFonts w:ascii="Arial Narrow" w:eastAsia="Times New Roman" w:hAnsi="Arial Narrow" w:cs="Times New Roman"/>
                <w:sz w:val="24"/>
                <w:szCs w:val="24"/>
                <w:lang w:eastAsia="fr-FR"/>
              </w:rPr>
              <w:t xml:space="preserve"> 20 298 Yaoundé – Tél. : 694 708 564/ 690 716 810</w:t>
            </w:r>
          </w:p>
          <w:p w14:paraId="3DB7FC80"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5E8B9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41D4E6A"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355DAF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3FBE719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0817FCA2"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tc>
      </w:tr>
      <w:tr w:rsidR="00DB6E57" w:rsidRPr="00DB6E57" w14:paraId="7BE6AB98"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0693CC9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18</w:t>
            </w:r>
          </w:p>
        </w:tc>
        <w:tc>
          <w:tcPr>
            <w:tcW w:w="3195" w:type="dxa"/>
            <w:tcBorders>
              <w:top w:val="single" w:sz="4" w:space="0" w:color="auto"/>
              <w:left w:val="single" w:sz="4" w:space="0" w:color="auto"/>
              <w:bottom w:val="single" w:sz="4" w:space="0" w:color="auto"/>
              <w:right w:val="single" w:sz="4" w:space="0" w:color="auto"/>
            </w:tcBorders>
            <w:vAlign w:val="center"/>
            <w:hideMark/>
          </w:tcPr>
          <w:p w14:paraId="6F1B79BD"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PRO CIVIL SOLID SARL</w:t>
            </w:r>
          </w:p>
          <w:p w14:paraId="0C1A482A"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sz w:val="24"/>
                <w:szCs w:val="24"/>
                <w:lang w:val="en-US" w:eastAsia="fr-FR"/>
              </w:rPr>
              <w:t xml:space="preserve">BP: 15 732 Yaoundé – </w:t>
            </w:r>
            <w:proofErr w:type="spellStart"/>
            <w:r w:rsidRPr="00DB6E57">
              <w:rPr>
                <w:rFonts w:ascii="Arial Narrow" w:eastAsia="Times New Roman" w:hAnsi="Arial Narrow" w:cs="Times New Roman"/>
                <w:sz w:val="24"/>
                <w:szCs w:val="24"/>
                <w:lang w:val="en-US" w:eastAsia="fr-FR"/>
              </w:rPr>
              <w:t>Tél</w:t>
            </w:r>
            <w:proofErr w:type="spellEnd"/>
            <w:proofErr w:type="gramStart"/>
            <w:r w:rsidRPr="00DB6E57">
              <w:rPr>
                <w:rFonts w:ascii="Arial Narrow" w:eastAsia="Times New Roman" w:hAnsi="Arial Narrow" w:cs="Times New Roman"/>
                <w:sz w:val="24"/>
                <w:szCs w:val="24"/>
                <w:lang w:val="en-US" w:eastAsia="fr-FR"/>
              </w:rPr>
              <w:t>. :</w:t>
            </w:r>
            <w:proofErr w:type="gramEnd"/>
            <w:r w:rsidRPr="00DB6E57">
              <w:rPr>
                <w:rFonts w:ascii="Arial Narrow" w:eastAsia="Times New Roman" w:hAnsi="Arial Narrow" w:cs="Times New Roman"/>
                <w:sz w:val="24"/>
                <w:szCs w:val="24"/>
                <w:lang w:val="en-US" w:eastAsia="fr-FR"/>
              </w:rPr>
              <w:t xml:space="preserve"> 677 075 119/ 666 317 221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4F3A83"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584A9D3"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2D73F59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54A292CD"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tc>
      </w:tr>
      <w:tr w:rsidR="00DB6E57" w:rsidRPr="00DB6E57" w14:paraId="6338E08A"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5B51E05A"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19</w:t>
            </w:r>
          </w:p>
        </w:tc>
        <w:tc>
          <w:tcPr>
            <w:tcW w:w="3195" w:type="dxa"/>
            <w:tcBorders>
              <w:top w:val="single" w:sz="4" w:space="0" w:color="auto"/>
              <w:left w:val="single" w:sz="4" w:space="0" w:color="auto"/>
              <w:bottom w:val="single" w:sz="4" w:space="0" w:color="auto"/>
              <w:right w:val="single" w:sz="4" w:space="0" w:color="auto"/>
            </w:tcBorders>
            <w:vAlign w:val="center"/>
            <w:hideMark/>
          </w:tcPr>
          <w:p w14:paraId="6F18B987"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 xml:space="preserve">Soil and Concrete </w:t>
            </w:r>
            <w:proofErr w:type="spellStart"/>
            <w:r w:rsidRPr="00DB6E57">
              <w:rPr>
                <w:rFonts w:ascii="Arial Narrow" w:eastAsia="Times New Roman" w:hAnsi="Arial Narrow" w:cs="Times New Roman"/>
                <w:b/>
                <w:sz w:val="24"/>
                <w:szCs w:val="24"/>
                <w:lang w:val="en-US" w:eastAsia="fr-FR"/>
              </w:rPr>
              <w:t>Laboratry</w:t>
            </w:r>
            <w:proofErr w:type="spellEnd"/>
            <w:r w:rsidRPr="00DB6E57">
              <w:rPr>
                <w:rFonts w:ascii="Arial Narrow" w:eastAsia="Times New Roman" w:hAnsi="Arial Narrow" w:cs="Times New Roman"/>
                <w:b/>
                <w:sz w:val="24"/>
                <w:szCs w:val="24"/>
                <w:lang w:val="en-US" w:eastAsia="fr-FR"/>
              </w:rPr>
              <w:t xml:space="preserve"> (S.C.L) SARL</w:t>
            </w:r>
          </w:p>
          <w:p w14:paraId="22927245"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sz w:val="24"/>
                <w:szCs w:val="24"/>
                <w:lang w:val="en-US" w:eastAsia="fr-FR"/>
              </w:rPr>
              <w:t xml:space="preserve">BP: 5 419 Yaoundé – </w:t>
            </w:r>
            <w:proofErr w:type="spellStart"/>
            <w:r w:rsidRPr="00DB6E57">
              <w:rPr>
                <w:rFonts w:ascii="Arial Narrow" w:eastAsia="Times New Roman" w:hAnsi="Arial Narrow" w:cs="Times New Roman"/>
                <w:sz w:val="24"/>
                <w:szCs w:val="24"/>
                <w:lang w:val="en-US" w:eastAsia="fr-FR"/>
              </w:rPr>
              <w:t>Tél</w:t>
            </w:r>
            <w:proofErr w:type="spellEnd"/>
            <w:proofErr w:type="gramStart"/>
            <w:r w:rsidRPr="00DB6E57">
              <w:rPr>
                <w:rFonts w:ascii="Arial Narrow" w:eastAsia="Times New Roman" w:hAnsi="Arial Narrow" w:cs="Times New Roman"/>
                <w:sz w:val="24"/>
                <w:szCs w:val="24"/>
                <w:lang w:val="en-US" w:eastAsia="fr-FR"/>
              </w:rPr>
              <w:t>. :</w:t>
            </w:r>
            <w:proofErr w:type="gramEnd"/>
            <w:r w:rsidRPr="00DB6E57">
              <w:rPr>
                <w:rFonts w:ascii="Arial Narrow" w:eastAsia="Times New Roman" w:hAnsi="Arial Narrow" w:cs="Times New Roman"/>
                <w:sz w:val="24"/>
                <w:szCs w:val="24"/>
                <w:lang w:val="en-US" w:eastAsia="fr-FR"/>
              </w:rPr>
              <w:t xml:space="preserve"> 699 909 449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68F37"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3211C21"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1840EE17"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0DFAA281"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tc>
      </w:tr>
    </w:tbl>
    <w:p w14:paraId="180AF862"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77E790CE"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09AB1A7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LISTE DES LABORATOIRES DE GENIE CIVIL SUSPENDUS AU CAMEROUN</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197"/>
        <w:gridCol w:w="1135"/>
        <w:gridCol w:w="5390"/>
      </w:tblGrid>
      <w:tr w:rsidR="00DB6E57" w:rsidRPr="00DB6E57" w14:paraId="4453F9FE"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0421E7E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br w:type="page"/>
              <w:t>N°</w:t>
            </w:r>
          </w:p>
        </w:tc>
        <w:tc>
          <w:tcPr>
            <w:tcW w:w="3197" w:type="dxa"/>
            <w:tcBorders>
              <w:top w:val="single" w:sz="4" w:space="0" w:color="auto"/>
              <w:left w:val="single" w:sz="4" w:space="0" w:color="auto"/>
              <w:bottom w:val="single" w:sz="4" w:space="0" w:color="auto"/>
              <w:right w:val="single" w:sz="4" w:space="0" w:color="auto"/>
            </w:tcBorders>
            <w:vAlign w:val="center"/>
            <w:hideMark/>
          </w:tcPr>
          <w:p w14:paraId="23C91DCC"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Nom du laboratoire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88CF08"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Catégorie</w:t>
            </w:r>
          </w:p>
        </w:tc>
        <w:tc>
          <w:tcPr>
            <w:tcW w:w="5390" w:type="dxa"/>
            <w:tcBorders>
              <w:top w:val="single" w:sz="4" w:space="0" w:color="auto"/>
              <w:left w:val="single" w:sz="4" w:space="0" w:color="auto"/>
              <w:bottom w:val="single" w:sz="4" w:space="0" w:color="auto"/>
              <w:right w:val="single" w:sz="4" w:space="0" w:color="auto"/>
            </w:tcBorders>
            <w:vAlign w:val="center"/>
            <w:hideMark/>
          </w:tcPr>
          <w:p w14:paraId="1C7B616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Groupes d’essai</w:t>
            </w:r>
          </w:p>
        </w:tc>
      </w:tr>
      <w:tr w:rsidR="00DB6E57" w:rsidRPr="00DB6E57" w14:paraId="5C742669"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64AA55B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w:t>
            </w:r>
          </w:p>
        </w:tc>
        <w:tc>
          <w:tcPr>
            <w:tcW w:w="3197" w:type="dxa"/>
            <w:tcBorders>
              <w:top w:val="single" w:sz="4" w:space="0" w:color="auto"/>
              <w:left w:val="single" w:sz="4" w:space="0" w:color="auto"/>
              <w:bottom w:val="single" w:sz="4" w:space="0" w:color="auto"/>
              <w:right w:val="single" w:sz="4" w:space="0" w:color="auto"/>
            </w:tcBorders>
            <w:vAlign w:val="center"/>
            <w:hideMark/>
          </w:tcPr>
          <w:p w14:paraId="75A85D5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Laboratoire d’Etude et Contrôle des Travaux Publics du Cameroun (LETP)</w:t>
            </w:r>
          </w:p>
          <w:p w14:paraId="5712EF4F"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proofErr w:type="gramStart"/>
            <w:r w:rsidRPr="00DB6E57">
              <w:rPr>
                <w:rFonts w:ascii="Arial Narrow" w:eastAsia="Times New Roman" w:hAnsi="Arial Narrow" w:cs="Times New Roman"/>
                <w:sz w:val="24"/>
                <w:szCs w:val="24"/>
                <w:lang w:eastAsia="fr-FR"/>
              </w:rPr>
              <w:t>BP:</w:t>
            </w:r>
            <w:proofErr w:type="gramEnd"/>
            <w:r w:rsidRPr="00DB6E57">
              <w:rPr>
                <w:rFonts w:ascii="Arial Narrow" w:eastAsia="Times New Roman" w:hAnsi="Arial Narrow" w:cs="Times New Roman"/>
                <w:sz w:val="24"/>
                <w:szCs w:val="24"/>
                <w:lang w:eastAsia="fr-FR"/>
              </w:rPr>
              <w:t xml:space="preserve"> 8 583 Yaoundé – Tél. : 677 82 95 38 / 696 69 45 49</w:t>
            </w:r>
          </w:p>
          <w:p w14:paraId="0C7395D3"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Email : emmanueltoue@yahoo.fr</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947774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90" w:type="dxa"/>
            <w:tcBorders>
              <w:top w:val="single" w:sz="4" w:space="0" w:color="auto"/>
              <w:left w:val="single" w:sz="4" w:space="0" w:color="auto"/>
              <w:bottom w:val="single" w:sz="4" w:space="0" w:color="auto"/>
              <w:right w:val="single" w:sz="4" w:space="0" w:color="auto"/>
            </w:tcBorders>
            <w:vAlign w:val="center"/>
            <w:hideMark/>
          </w:tcPr>
          <w:p w14:paraId="55B6A38C"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5AAD0EC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3C1C7E6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2C29D8E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tc>
      </w:tr>
      <w:tr w:rsidR="00DB6E57" w:rsidRPr="00DB6E57" w14:paraId="170062C7"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6EF25EF6"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2</w:t>
            </w:r>
          </w:p>
        </w:tc>
        <w:tc>
          <w:tcPr>
            <w:tcW w:w="3197" w:type="dxa"/>
            <w:tcBorders>
              <w:top w:val="single" w:sz="4" w:space="0" w:color="auto"/>
              <w:left w:val="single" w:sz="4" w:space="0" w:color="auto"/>
              <w:bottom w:val="single" w:sz="4" w:space="0" w:color="auto"/>
              <w:right w:val="single" w:sz="4" w:space="0" w:color="auto"/>
            </w:tcBorders>
            <w:vAlign w:val="center"/>
            <w:hideMark/>
          </w:tcPr>
          <w:p w14:paraId="6331F4E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FONDASOL CAMEROUN</w:t>
            </w:r>
          </w:p>
          <w:p w14:paraId="0E8C6323"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roofErr w:type="gramStart"/>
            <w:r w:rsidRPr="00DB6E57">
              <w:rPr>
                <w:rFonts w:ascii="Arial Narrow" w:eastAsia="Times New Roman" w:hAnsi="Arial Narrow" w:cs="Times New Roman"/>
                <w:sz w:val="24"/>
                <w:szCs w:val="24"/>
                <w:lang w:eastAsia="fr-FR"/>
              </w:rPr>
              <w:t>BP:</w:t>
            </w:r>
            <w:proofErr w:type="gramEnd"/>
            <w:r w:rsidRPr="00DB6E57">
              <w:rPr>
                <w:rFonts w:ascii="Arial Narrow" w:eastAsia="Times New Roman" w:hAnsi="Arial Narrow" w:cs="Times New Roman"/>
                <w:sz w:val="24"/>
                <w:szCs w:val="24"/>
                <w:lang w:eastAsia="fr-FR"/>
              </w:rPr>
              <w:t xml:space="preserve"> 4277 Rue Dragage Yaoundé – Tél. : 698 030 198</w:t>
            </w:r>
          </w:p>
        </w:tc>
        <w:tc>
          <w:tcPr>
            <w:tcW w:w="1135" w:type="dxa"/>
            <w:tcBorders>
              <w:top w:val="single" w:sz="4" w:space="0" w:color="auto"/>
              <w:left w:val="single" w:sz="4" w:space="0" w:color="auto"/>
              <w:bottom w:val="single" w:sz="4" w:space="0" w:color="auto"/>
              <w:right w:val="single" w:sz="4" w:space="0" w:color="auto"/>
            </w:tcBorders>
            <w:vAlign w:val="center"/>
          </w:tcPr>
          <w:p w14:paraId="3AC3F1C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tc>
        <w:tc>
          <w:tcPr>
            <w:tcW w:w="5390" w:type="dxa"/>
            <w:tcBorders>
              <w:top w:val="single" w:sz="4" w:space="0" w:color="auto"/>
              <w:left w:val="single" w:sz="4" w:space="0" w:color="auto"/>
              <w:bottom w:val="single" w:sz="4" w:space="0" w:color="auto"/>
              <w:right w:val="single" w:sz="4" w:space="0" w:color="auto"/>
            </w:tcBorders>
            <w:vAlign w:val="center"/>
          </w:tcPr>
          <w:p w14:paraId="0A205F9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p>
        </w:tc>
      </w:tr>
    </w:tbl>
    <w:p w14:paraId="04DA18E1"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3DF9262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1A38E19C"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1333EFCC"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4A831B9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sectPr w:rsidR="00DB6E57" w:rsidRPr="00DB6E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43743" w14:textId="77777777" w:rsidR="00EC28E7" w:rsidRDefault="00EC28E7">
      <w:pPr>
        <w:spacing w:after="0" w:line="240" w:lineRule="auto"/>
      </w:pPr>
      <w:r>
        <w:separator/>
      </w:r>
    </w:p>
  </w:endnote>
  <w:endnote w:type="continuationSeparator" w:id="0">
    <w:p w14:paraId="29EEA08E" w14:textId="77777777" w:rsidR="00EC28E7" w:rsidRDefault="00EC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5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onsolas">
    <w:panose1 w:val="020B0609020204030204"/>
    <w:charset w:val="00"/>
    <w:family w:val="modern"/>
    <w:pitch w:val="fixed"/>
    <w:sig w:usb0="E00002FF" w:usb1="0000FCFF" w:usb2="00000001" w:usb3="00000000" w:csb0="0000019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font>
  <w:font w:name="DejaVu Sans">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0"/>
    <w:family w:val="roman"/>
    <w:pitch w:val="variable"/>
    <w:sig w:usb0="00008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font>
  <w:font w:name="Verdana">
    <w:panose1 w:val="020B0604030504040204"/>
    <w:charset w:val="00"/>
    <w:family w:val="swiss"/>
    <w:pitch w:val="variable"/>
    <w:sig w:usb0="A10006FF" w:usb1="4000205B" w:usb2="00000010" w:usb3="00000000" w:csb0="0000019F" w:csb1="00000000"/>
  </w:font>
  <w:font w:name="Roman PS">
    <w:altName w:val="Courier PS"/>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105D" w14:textId="77777777" w:rsidR="00210176" w:rsidRDefault="00210176">
    <w:pPr>
      <w:pStyle w:val="Pieddepage"/>
      <w:jc w:val="center"/>
    </w:pPr>
    <w:r>
      <w:fldChar w:fldCharType="begin"/>
    </w:r>
    <w:r>
      <w:instrText>PAGE   \* MERGEFORMAT</w:instrText>
    </w:r>
    <w:r>
      <w:fldChar w:fldCharType="separate"/>
    </w:r>
    <w:r w:rsidR="00927A60">
      <w:rPr>
        <w:noProof/>
      </w:rPr>
      <w:t>3</w:t>
    </w:r>
    <w:r>
      <w:rPr>
        <w:noProof/>
      </w:rPr>
      <w:fldChar w:fldCharType="end"/>
    </w:r>
  </w:p>
  <w:p w14:paraId="13B8C862" w14:textId="77777777" w:rsidR="00210176" w:rsidRPr="00FE34DA" w:rsidRDefault="00210176" w:rsidP="00E451A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F8330" w14:textId="77777777" w:rsidR="00EC28E7" w:rsidRDefault="00EC28E7">
      <w:pPr>
        <w:spacing w:after="0" w:line="240" w:lineRule="auto"/>
      </w:pPr>
      <w:r>
        <w:separator/>
      </w:r>
    </w:p>
  </w:footnote>
  <w:footnote w:type="continuationSeparator" w:id="0">
    <w:p w14:paraId="1FD5FE99" w14:textId="77777777" w:rsidR="00EC28E7" w:rsidRDefault="00EC28E7">
      <w:pPr>
        <w:spacing w:after="0" w:line="240" w:lineRule="auto"/>
      </w:pPr>
      <w:r>
        <w:continuationSeparator/>
      </w:r>
    </w:p>
  </w:footnote>
  <w:footnote w:id="1">
    <w:p w14:paraId="07F72425" w14:textId="77777777" w:rsidR="00210176" w:rsidRPr="007557A8" w:rsidRDefault="00210176"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2">
    <w:p w14:paraId="2F3260C8" w14:textId="77777777" w:rsidR="00210176" w:rsidRPr="006D7582" w:rsidRDefault="00210176"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15:restartNumberingAfterBreak="0">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15:restartNumberingAfterBreak="0">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15:restartNumberingAfterBreak="0">
    <w:nsid w:val="00434A21"/>
    <w:multiLevelType w:val="hybridMultilevel"/>
    <w:tmpl w:val="33CCA192"/>
    <w:lvl w:ilvl="0" w:tplc="040C0001">
      <w:start w:val="1"/>
      <w:numFmt w:val="bullet"/>
      <w:lvlText w:val=""/>
      <w:lvlJc w:val="left"/>
      <w:pPr>
        <w:ind w:left="1787" w:hanging="360"/>
      </w:pPr>
      <w:rPr>
        <w:rFonts w:ascii="Symbol" w:hAnsi="Symbol" w:hint="default"/>
      </w:rPr>
    </w:lvl>
    <w:lvl w:ilvl="1" w:tplc="2C0C0003" w:tentative="1">
      <w:start w:val="1"/>
      <w:numFmt w:val="bullet"/>
      <w:lvlText w:val="o"/>
      <w:lvlJc w:val="left"/>
      <w:pPr>
        <w:ind w:left="2507" w:hanging="360"/>
      </w:pPr>
      <w:rPr>
        <w:rFonts w:ascii="Courier New" w:hAnsi="Courier New" w:cs="Courier New" w:hint="default"/>
      </w:rPr>
    </w:lvl>
    <w:lvl w:ilvl="2" w:tplc="2C0C0005" w:tentative="1">
      <w:start w:val="1"/>
      <w:numFmt w:val="bullet"/>
      <w:lvlText w:val=""/>
      <w:lvlJc w:val="left"/>
      <w:pPr>
        <w:ind w:left="3227" w:hanging="360"/>
      </w:pPr>
      <w:rPr>
        <w:rFonts w:ascii="Wingdings" w:hAnsi="Wingdings" w:hint="default"/>
      </w:rPr>
    </w:lvl>
    <w:lvl w:ilvl="3" w:tplc="2C0C0001" w:tentative="1">
      <w:start w:val="1"/>
      <w:numFmt w:val="bullet"/>
      <w:lvlText w:val=""/>
      <w:lvlJc w:val="left"/>
      <w:pPr>
        <w:ind w:left="3947" w:hanging="360"/>
      </w:pPr>
      <w:rPr>
        <w:rFonts w:ascii="Symbol" w:hAnsi="Symbol" w:hint="default"/>
      </w:rPr>
    </w:lvl>
    <w:lvl w:ilvl="4" w:tplc="2C0C0003" w:tentative="1">
      <w:start w:val="1"/>
      <w:numFmt w:val="bullet"/>
      <w:lvlText w:val="o"/>
      <w:lvlJc w:val="left"/>
      <w:pPr>
        <w:ind w:left="4667" w:hanging="360"/>
      </w:pPr>
      <w:rPr>
        <w:rFonts w:ascii="Courier New" w:hAnsi="Courier New" w:cs="Courier New" w:hint="default"/>
      </w:rPr>
    </w:lvl>
    <w:lvl w:ilvl="5" w:tplc="2C0C0005" w:tentative="1">
      <w:start w:val="1"/>
      <w:numFmt w:val="bullet"/>
      <w:lvlText w:val=""/>
      <w:lvlJc w:val="left"/>
      <w:pPr>
        <w:ind w:left="5387" w:hanging="360"/>
      </w:pPr>
      <w:rPr>
        <w:rFonts w:ascii="Wingdings" w:hAnsi="Wingdings" w:hint="default"/>
      </w:rPr>
    </w:lvl>
    <w:lvl w:ilvl="6" w:tplc="2C0C0001" w:tentative="1">
      <w:start w:val="1"/>
      <w:numFmt w:val="bullet"/>
      <w:lvlText w:val=""/>
      <w:lvlJc w:val="left"/>
      <w:pPr>
        <w:ind w:left="6107" w:hanging="360"/>
      </w:pPr>
      <w:rPr>
        <w:rFonts w:ascii="Symbol" w:hAnsi="Symbol" w:hint="default"/>
      </w:rPr>
    </w:lvl>
    <w:lvl w:ilvl="7" w:tplc="2C0C0003" w:tentative="1">
      <w:start w:val="1"/>
      <w:numFmt w:val="bullet"/>
      <w:lvlText w:val="o"/>
      <w:lvlJc w:val="left"/>
      <w:pPr>
        <w:ind w:left="6827" w:hanging="360"/>
      </w:pPr>
      <w:rPr>
        <w:rFonts w:ascii="Courier New" w:hAnsi="Courier New" w:cs="Courier New" w:hint="default"/>
      </w:rPr>
    </w:lvl>
    <w:lvl w:ilvl="8" w:tplc="2C0C0005" w:tentative="1">
      <w:start w:val="1"/>
      <w:numFmt w:val="bullet"/>
      <w:lvlText w:val=""/>
      <w:lvlJc w:val="left"/>
      <w:pPr>
        <w:ind w:left="7547" w:hanging="360"/>
      </w:pPr>
      <w:rPr>
        <w:rFonts w:ascii="Wingdings" w:hAnsi="Wingdings" w:hint="default"/>
      </w:rPr>
    </w:lvl>
  </w:abstractNum>
  <w:abstractNum w:abstractNumId="9" w15:restartNumberingAfterBreak="0">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03CD777E"/>
    <w:multiLevelType w:val="hybridMultilevel"/>
    <w:tmpl w:val="BBBCAF20"/>
    <w:lvl w:ilvl="0" w:tplc="040C000B">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tentative="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11" w15:restartNumberingAfterBreak="0">
    <w:nsid w:val="04AD1CD3"/>
    <w:multiLevelType w:val="hybridMultilevel"/>
    <w:tmpl w:val="E2C2CFB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D75BE7"/>
    <w:multiLevelType w:val="hybridMultilevel"/>
    <w:tmpl w:val="CB26EAF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6"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0AE232C"/>
    <w:multiLevelType w:val="hybridMultilevel"/>
    <w:tmpl w:val="200493F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E41702"/>
    <w:multiLevelType w:val="hybridMultilevel"/>
    <w:tmpl w:val="AAA4F1F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069F"/>
    <w:multiLevelType w:val="hybridMultilevel"/>
    <w:tmpl w:val="774AD6B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6"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29" w15:restartNumberingAfterBreak="0">
    <w:nsid w:val="259D2957"/>
    <w:multiLevelType w:val="hybridMultilevel"/>
    <w:tmpl w:val="4BA436B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26B47B0B"/>
    <w:multiLevelType w:val="hybridMultilevel"/>
    <w:tmpl w:val="3E664BF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897809"/>
    <w:multiLevelType w:val="hybridMultilevel"/>
    <w:tmpl w:val="90C08B7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A6E6D1F"/>
    <w:multiLevelType w:val="hybridMultilevel"/>
    <w:tmpl w:val="148E03BC"/>
    <w:lvl w:ilvl="0" w:tplc="EBEA0C8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F91E12"/>
    <w:multiLevelType w:val="hybridMultilevel"/>
    <w:tmpl w:val="C2AA782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DBC372D"/>
    <w:multiLevelType w:val="hybridMultilevel"/>
    <w:tmpl w:val="FFCA8CE4"/>
    <w:lvl w:ilvl="0" w:tplc="040C0009">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42" w15:restartNumberingAfterBreak="0">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9F6ECF"/>
    <w:multiLevelType w:val="hybridMultilevel"/>
    <w:tmpl w:val="95D8FBEE"/>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0D04ACC"/>
    <w:multiLevelType w:val="hybridMultilevel"/>
    <w:tmpl w:val="5786446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1973136"/>
    <w:multiLevelType w:val="hybridMultilevel"/>
    <w:tmpl w:val="1F28C0B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9" w15:restartNumberingAfterBreak="0">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50" w15:restartNumberingAfterBreak="0">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53"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5" w15:restartNumberingAfterBreak="0">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56" w15:restartNumberingAfterBreak="0">
    <w:nsid w:val="387C3E5B"/>
    <w:multiLevelType w:val="hybridMultilevel"/>
    <w:tmpl w:val="F992D7EE"/>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8" w15:restartNumberingAfterBreak="0">
    <w:nsid w:val="3AC733F9"/>
    <w:multiLevelType w:val="hybridMultilevel"/>
    <w:tmpl w:val="04C65AE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15:restartNumberingAfterBreak="0">
    <w:nsid w:val="40234715"/>
    <w:multiLevelType w:val="hybridMultilevel"/>
    <w:tmpl w:val="BEEC090C"/>
    <w:lvl w:ilvl="0" w:tplc="173C9F32">
      <w:start w:val="2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1896379"/>
    <w:multiLevelType w:val="hybridMultilevel"/>
    <w:tmpl w:val="EB3AB96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6"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9" w15:restartNumberingAfterBreak="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70" w15:restartNumberingAfterBreak="0">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1" w15:restartNumberingAfterBreak="0">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72" w15:restartNumberingAfterBreak="0">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E3E5E90"/>
    <w:multiLevelType w:val="hybridMultilevel"/>
    <w:tmpl w:val="25E2BCFE"/>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F203237"/>
    <w:multiLevelType w:val="hybridMultilevel"/>
    <w:tmpl w:val="6A04AAA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0" w15:restartNumberingAfterBreak="0">
    <w:nsid w:val="510317C4"/>
    <w:multiLevelType w:val="hybridMultilevel"/>
    <w:tmpl w:val="FAA2A2B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2" w15:restartNumberingAfterBreak="0">
    <w:nsid w:val="53164173"/>
    <w:multiLevelType w:val="hybridMultilevel"/>
    <w:tmpl w:val="247864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84" w15:restartNumberingAfterBreak="0">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6" w15:restartNumberingAfterBreak="0">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7" w15:restartNumberingAfterBreak="0">
    <w:nsid w:val="54B3155A"/>
    <w:multiLevelType w:val="hybridMultilevel"/>
    <w:tmpl w:val="A5CC152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5097173"/>
    <w:multiLevelType w:val="hybridMultilevel"/>
    <w:tmpl w:val="24C02CB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15:restartNumberingAfterBreak="0">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98" w15:restartNumberingAfterBreak="0">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99" w15:restartNumberingAfterBreak="0">
    <w:nsid w:val="5BE817E0"/>
    <w:multiLevelType w:val="hybridMultilevel"/>
    <w:tmpl w:val="51D6DCCA"/>
    <w:lvl w:ilvl="0" w:tplc="C154340A">
      <w:start w:val="1"/>
      <w:numFmt w:val="bullet"/>
      <w:lvlText w:val=""/>
      <w:lvlJc w:val="left"/>
      <w:pPr>
        <w:tabs>
          <w:tab w:val="num" w:pos="1428"/>
        </w:tabs>
        <w:ind w:left="1428" w:hanging="360"/>
      </w:pPr>
      <w:rPr>
        <w:rFonts w:ascii="Wingdings" w:hAnsi="Wingdings" w:hint="default"/>
      </w:rPr>
    </w:lvl>
    <w:lvl w:ilvl="1" w:tplc="E00832F8">
      <w:start w:val="1"/>
      <w:numFmt w:val="bullet"/>
      <w:lvlText w:val="o"/>
      <w:lvlJc w:val="left"/>
      <w:pPr>
        <w:tabs>
          <w:tab w:val="num" w:pos="2148"/>
        </w:tabs>
        <w:ind w:left="2148" w:hanging="360"/>
      </w:pPr>
      <w:rPr>
        <w:rFonts w:ascii="Courier New" w:hAnsi="Courier New" w:cs="Courier New" w:hint="default"/>
      </w:rPr>
    </w:lvl>
    <w:lvl w:ilvl="2" w:tplc="D4DC88FE" w:tentative="1">
      <w:start w:val="1"/>
      <w:numFmt w:val="bullet"/>
      <w:lvlText w:val=""/>
      <w:lvlJc w:val="left"/>
      <w:pPr>
        <w:tabs>
          <w:tab w:val="num" w:pos="2868"/>
        </w:tabs>
        <w:ind w:left="2868" w:hanging="360"/>
      </w:pPr>
      <w:rPr>
        <w:rFonts w:ascii="Wingdings" w:hAnsi="Wingdings" w:hint="default"/>
      </w:rPr>
    </w:lvl>
    <w:lvl w:ilvl="3" w:tplc="139458C8" w:tentative="1">
      <w:start w:val="1"/>
      <w:numFmt w:val="bullet"/>
      <w:lvlText w:val=""/>
      <w:lvlJc w:val="left"/>
      <w:pPr>
        <w:tabs>
          <w:tab w:val="num" w:pos="3588"/>
        </w:tabs>
        <w:ind w:left="3588" w:hanging="360"/>
      </w:pPr>
      <w:rPr>
        <w:rFonts w:ascii="Symbol" w:hAnsi="Symbol" w:hint="default"/>
      </w:rPr>
    </w:lvl>
    <w:lvl w:ilvl="4" w:tplc="4D9CE564" w:tentative="1">
      <w:start w:val="1"/>
      <w:numFmt w:val="bullet"/>
      <w:lvlText w:val="o"/>
      <w:lvlJc w:val="left"/>
      <w:pPr>
        <w:tabs>
          <w:tab w:val="num" w:pos="4308"/>
        </w:tabs>
        <w:ind w:left="4308" w:hanging="360"/>
      </w:pPr>
      <w:rPr>
        <w:rFonts w:ascii="Courier New" w:hAnsi="Courier New" w:cs="Courier New" w:hint="default"/>
      </w:rPr>
    </w:lvl>
    <w:lvl w:ilvl="5" w:tplc="EE70E256" w:tentative="1">
      <w:start w:val="1"/>
      <w:numFmt w:val="bullet"/>
      <w:lvlText w:val=""/>
      <w:lvlJc w:val="left"/>
      <w:pPr>
        <w:tabs>
          <w:tab w:val="num" w:pos="5028"/>
        </w:tabs>
        <w:ind w:left="5028" w:hanging="360"/>
      </w:pPr>
      <w:rPr>
        <w:rFonts w:ascii="Wingdings" w:hAnsi="Wingdings" w:hint="default"/>
      </w:rPr>
    </w:lvl>
    <w:lvl w:ilvl="6" w:tplc="BAACFAF0" w:tentative="1">
      <w:start w:val="1"/>
      <w:numFmt w:val="bullet"/>
      <w:lvlText w:val=""/>
      <w:lvlJc w:val="left"/>
      <w:pPr>
        <w:tabs>
          <w:tab w:val="num" w:pos="5748"/>
        </w:tabs>
        <w:ind w:left="5748" w:hanging="360"/>
      </w:pPr>
      <w:rPr>
        <w:rFonts w:ascii="Symbol" w:hAnsi="Symbol" w:hint="default"/>
      </w:rPr>
    </w:lvl>
    <w:lvl w:ilvl="7" w:tplc="8460B666" w:tentative="1">
      <w:start w:val="1"/>
      <w:numFmt w:val="bullet"/>
      <w:lvlText w:val="o"/>
      <w:lvlJc w:val="left"/>
      <w:pPr>
        <w:tabs>
          <w:tab w:val="num" w:pos="6468"/>
        </w:tabs>
        <w:ind w:left="6468" w:hanging="360"/>
      </w:pPr>
      <w:rPr>
        <w:rFonts w:ascii="Courier New" w:hAnsi="Courier New" w:cs="Courier New" w:hint="default"/>
      </w:rPr>
    </w:lvl>
    <w:lvl w:ilvl="8" w:tplc="D4D47C68" w:tentative="1">
      <w:start w:val="1"/>
      <w:numFmt w:val="bullet"/>
      <w:lvlText w:val=""/>
      <w:lvlJc w:val="left"/>
      <w:pPr>
        <w:tabs>
          <w:tab w:val="num" w:pos="7188"/>
        </w:tabs>
        <w:ind w:left="7188" w:hanging="360"/>
      </w:pPr>
      <w:rPr>
        <w:rFonts w:ascii="Wingdings" w:hAnsi="Wingdings" w:hint="default"/>
      </w:rPr>
    </w:lvl>
  </w:abstractNum>
  <w:abstractNum w:abstractNumId="100" w15:restartNumberingAfterBreak="0">
    <w:nsid w:val="5C62551B"/>
    <w:multiLevelType w:val="hybridMultilevel"/>
    <w:tmpl w:val="4970A6B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03" w15:restartNumberingAfterBreak="0">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105" w15:restartNumberingAfterBreak="0">
    <w:nsid w:val="60887E61"/>
    <w:multiLevelType w:val="hybridMultilevel"/>
    <w:tmpl w:val="5DBECD3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1856527"/>
    <w:multiLevelType w:val="hybridMultilevel"/>
    <w:tmpl w:val="B0FEAE9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1CA570E"/>
    <w:multiLevelType w:val="hybridMultilevel"/>
    <w:tmpl w:val="8D3A51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2"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116"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7" w15:restartNumberingAfterBreak="0">
    <w:nsid w:val="662F6F94"/>
    <w:multiLevelType w:val="hybridMultilevel"/>
    <w:tmpl w:val="A5AC430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19"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20" w15:restartNumberingAfterBreak="0">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21" w15:restartNumberingAfterBreak="0">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23"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24" w15:restartNumberingAfterBreak="0">
    <w:nsid w:val="6844471D"/>
    <w:multiLevelType w:val="multilevel"/>
    <w:tmpl w:val="27623C06"/>
    <w:lvl w:ilvl="0">
      <w:start w:val="1"/>
      <w:numFmt w:val="decimal"/>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5"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69955576"/>
    <w:multiLevelType w:val="hybridMultilevel"/>
    <w:tmpl w:val="C2943A8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9C032B4"/>
    <w:multiLevelType w:val="hybridMultilevel"/>
    <w:tmpl w:val="78C46D18"/>
    <w:lvl w:ilvl="0" w:tplc="B2DA0BC8">
      <w:start w:val="5"/>
      <w:numFmt w:val="bullet"/>
      <w:lvlText w:val="-"/>
      <w:lvlJc w:val="left"/>
      <w:pPr>
        <w:ind w:left="355" w:hanging="360"/>
      </w:pPr>
      <w:rPr>
        <w:rFonts w:ascii="Arial Narrow" w:eastAsia="Times New Roman" w:hAnsi="Arial Narrow" w:cs="Arial" w:hint="default"/>
        <w:sz w:val="23"/>
      </w:rPr>
    </w:lvl>
    <w:lvl w:ilvl="1" w:tplc="040C0003">
      <w:start w:val="1"/>
      <w:numFmt w:val="bullet"/>
      <w:lvlText w:val="o"/>
      <w:lvlJc w:val="left"/>
      <w:pPr>
        <w:ind w:left="1075" w:hanging="360"/>
      </w:pPr>
      <w:rPr>
        <w:rFonts w:ascii="Courier New" w:hAnsi="Courier New" w:cs="Courier New" w:hint="default"/>
      </w:rPr>
    </w:lvl>
    <w:lvl w:ilvl="2" w:tplc="040C0005">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abstractNum w:abstractNumId="128"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30" w15:restartNumberingAfterBreak="0">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31" w15:restartNumberingAfterBreak="0">
    <w:nsid w:val="6D7853C5"/>
    <w:multiLevelType w:val="hybridMultilevel"/>
    <w:tmpl w:val="E698096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33"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4" w15:restartNumberingAfterBreak="0">
    <w:nsid w:val="6F8F1DFB"/>
    <w:multiLevelType w:val="hybridMultilevel"/>
    <w:tmpl w:val="E08E6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3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317153C"/>
    <w:multiLevelType w:val="hybridMultilevel"/>
    <w:tmpl w:val="BAE2F45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44" w15:restartNumberingAfterBreak="0">
    <w:nsid w:val="77154598"/>
    <w:multiLevelType w:val="hybridMultilevel"/>
    <w:tmpl w:val="168C4BBC"/>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45" w15:restartNumberingAfterBreak="0">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46" w15:restartNumberingAfterBreak="0">
    <w:nsid w:val="7779225F"/>
    <w:multiLevelType w:val="hybridMultilevel"/>
    <w:tmpl w:val="9A2E561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8"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49"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50" w15:restartNumberingAfterBreak="0">
    <w:nsid w:val="7B6F3563"/>
    <w:multiLevelType w:val="hybridMultilevel"/>
    <w:tmpl w:val="8CA629D8"/>
    <w:lvl w:ilvl="0" w:tplc="ADE6E84C">
      <w:start w:val="13"/>
      <w:numFmt w:val="bullet"/>
      <w:lvlText w:val=""/>
      <w:lvlJc w:val="left"/>
      <w:pPr>
        <w:ind w:left="833" w:hanging="360"/>
      </w:pPr>
      <w:rPr>
        <w:rFonts w:ascii="Symbol" w:eastAsia="Times New Roman" w:hAnsi="Symbol" w:cs="Times New Roman" w:hint="default"/>
        <w:w w:val="131"/>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51" w15:restartNumberingAfterBreak="0">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2" w15:restartNumberingAfterBreak="0">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15:restartNumberingAfterBreak="0">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54" w15:restartNumberingAfterBreak="0">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55"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5597363">
    <w:abstractNumId w:val="0"/>
  </w:num>
  <w:num w:numId="2" w16cid:durableId="1189953993">
    <w:abstractNumId w:val="3"/>
  </w:num>
  <w:num w:numId="3" w16cid:durableId="1831867497">
    <w:abstractNumId w:val="2"/>
  </w:num>
  <w:num w:numId="4" w16cid:durableId="564532162">
    <w:abstractNumId w:val="1"/>
  </w:num>
  <w:num w:numId="5" w16cid:durableId="264460651">
    <w:abstractNumId w:val="148"/>
  </w:num>
  <w:num w:numId="6" w16cid:durableId="1195381777">
    <w:abstractNumId w:val="143"/>
  </w:num>
  <w:num w:numId="7" w16cid:durableId="872034755">
    <w:abstractNumId w:val="69"/>
  </w:num>
  <w:num w:numId="8" w16cid:durableId="1527326743">
    <w:abstractNumId w:val="15"/>
  </w:num>
  <w:num w:numId="9" w16cid:durableId="1123689942">
    <w:abstractNumId w:val="104"/>
  </w:num>
  <w:num w:numId="10" w16cid:durableId="599679932">
    <w:abstractNumId w:val="97"/>
  </w:num>
  <w:num w:numId="11" w16cid:durableId="628166072">
    <w:abstractNumId w:val="98"/>
  </w:num>
  <w:num w:numId="12" w16cid:durableId="647977106">
    <w:abstractNumId w:val="99"/>
  </w:num>
  <w:num w:numId="13" w16cid:durableId="2009625827">
    <w:abstractNumId w:val="27"/>
  </w:num>
  <w:num w:numId="14" w16cid:durableId="1922443796">
    <w:abstractNumId w:val="96"/>
  </w:num>
  <w:num w:numId="15" w16cid:durableId="1337655687">
    <w:abstractNumId w:val="72"/>
  </w:num>
  <w:num w:numId="16" w16cid:durableId="909313106">
    <w:abstractNumId w:val="90"/>
  </w:num>
  <w:num w:numId="17" w16cid:durableId="5936318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20775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5882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565456">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2714782">
    <w:abstractNumId w:val="55"/>
  </w:num>
  <w:num w:numId="22" w16cid:durableId="1739209186">
    <w:abstractNumId w:val="51"/>
  </w:num>
  <w:num w:numId="23" w16cid:durableId="1889486861">
    <w:abstractNumId w:val="135"/>
  </w:num>
  <w:num w:numId="24" w16cid:durableId="1090732506">
    <w:abstractNumId w:val="91"/>
  </w:num>
  <w:num w:numId="25" w16cid:durableId="1552303715">
    <w:abstractNumId w:val="57"/>
  </w:num>
  <w:num w:numId="26" w16cid:durableId="1670675155">
    <w:abstractNumId w:val="103"/>
  </w:num>
  <w:num w:numId="27" w16cid:durableId="765418904">
    <w:abstractNumId w:val="66"/>
  </w:num>
  <w:num w:numId="28" w16cid:durableId="430004744">
    <w:abstractNumId w:val="154"/>
  </w:num>
  <w:num w:numId="29" w16cid:durableId="2147156989">
    <w:abstractNumId w:val="46"/>
  </w:num>
  <w:num w:numId="30" w16cid:durableId="395249437">
    <w:abstractNumId w:val="120"/>
  </w:num>
  <w:num w:numId="31" w16cid:durableId="446239346">
    <w:abstractNumId w:val="63"/>
  </w:num>
  <w:num w:numId="32" w16cid:durableId="866673391">
    <w:abstractNumId w:val="5"/>
  </w:num>
  <w:num w:numId="33" w16cid:durableId="1354652781">
    <w:abstractNumId w:val="130"/>
  </w:num>
  <w:num w:numId="34" w16cid:durableId="2024285286">
    <w:abstractNumId w:val="13"/>
  </w:num>
  <w:num w:numId="35" w16cid:durableId="121506331">
    <w:abstractNumId w:val="115"/>
  </w:num>
  <w:num w:numId="36" w16cid:durableId="1756199385">
    <w:abstractNumId w:val="101"/>
  </w:num>
  <w:num w:numId="37" w16cid:durableId="245504599">
    <w:abstractNumId w:val="48"/>
  </w:num>
  <w:num w:numId="38" w16cid:durableId="1013070793">
    <w:abstractNumId w:val="139"/>
  </w:num>
  <w:num w:numId="39" w16cid:durableId="1282613038">
    <w:abstractNumId w:val="132"/>
  </w:num>
  <w:num w:numId="40" w16cid:durableId="350571452">
    <w:abstractNumId w:val="122"/>
  </w:num>
  <w:num w:numId="41" w16cid:durableId="1789272945">
    <w:abstractNumId w:val="25"/>
  </w:num>
  <w:num w:numId="42" w16cid:durableId="78909211">
    <w:abstractNumId w:val="20"/>
  </w:num>
  <w:num w:numId="43" w16cid:durableId="900598082">
    <w:abstractNumId w:val="137"/>
  </w:num>
  <w:num w:numId="44" w16cid:durableId="11760691">
    <w:abstractNumId w:val="65"/>
  </w:num>
  <w:num w:numId="45" w16cid:durableId="2023243766">
    <w:abstractNumId w:val="71"/>
  </w:num>
  <w:num w:numId="46" w16cid:durableId="402336053">
    <w:abstractNumId w:val="28"/>
  </w:num>
  <w:num w:numId="47" w16cid:durableId="1827362055">
    <w:abstractNumId w:val="153"/>
  </w:num>
  <w:num w:numId="48" w16cid:durableId="385422549">
    <w:abstractNumId w:val="88"/>
    <w:lvlOverride w:ilvl="2">
      <w:lvl w:ilvl="2">
        <w:start w:val="1"/>
        <w:numFmt w:val="lowerRoman"/>
        <w:lvlText w:val="%3."/>
        <w:lvlJc w:val="right"/>
        <w:pPr>
          <w:ind w:left="2160" w:hanging="180"/>
        </w:pPr>
        <w:rPr>
          <w:b/>
        </w:rPr>
      </w:lvl>
    </w:lvlOverride>
  </w:num>
  <w:num w:numId="49" w16cid:durableId="1655720843">
    <w:abstractNumId w:val="68"/>
  </w:num>
  <w:num w:numId="50" w16cid:durableId="888037107">
    <w:abstractNumId w:val="79"/>
  </w:num>
  <w:num w:numId="51" w16cid:durableId="2139957447">
    <w:abstractNumId w:val="49"/>
  </w:num>
  <w:num w:numId="52" w16cid:durableId="176428896">
    <w:abstractNumId w:val="4"/>
  </w:num>
  <w:num w:numId="53" w16cid:durableId="1793329649">
    <w:abstractNumId w:val="6"/>
  </w:num>
  <w:num w:numId="54" w16cid:durableId="2023118810">
    <w:abstractNumId w:val="7"/>
  </w:num>
  <w:num w:numId="55" w16cid:durableId="7952200">
    <w:abstractNumId w:val="127"/>
  </w:num>
  <w:num w:numId="56" w16cid:durableId="1774855683">
    <w:abstractNumId w:val="151"/>
  </w:num>
  <w:num w:numId="57" w16cid:durableId="1575358135">
    <w:abstractNumId w:val="42"/>
  </w:num>
  <w:num w:numId="58" w16cid:durableId="1648976995">
    <w:abstractNumId w:val="84"/>
  </w:num>
  <w:num w:numId="59" w16cid:durableId="1586768455">
    <w:abstractNumId w:val="121"/>
  </w:num>
  <w:num w:numId="60" w16cid:durableId="1639913404">
    <w:abstractNumId w:val="156"/>
  </w:num>
  <w:num w:numId="61" w16cid:durableId="2054235505">
    <w:abstractNumId w:val="78"/>
  </w:num>
  <w:num w:numId="62" w16cid:durableId="825363125">
    <w:abstractNumId w:val="145"/>
  </w:num>
  <w:num w:numId="63" w16cid:durableId="272521388">
    <w:abstractNumId w:val="150"/>
  </w:num>
  <w:num w:numId="64" w16cid:durableId="1529374041">
    <w:abstractNumId w:val="142"/>
  </w:num>
  <w:num w:numId="65" w16cid:durableId="1505512127">
    <w:abstractNumId w:val="76"/>
  </w:num>
  <w:num w:numId="66" w16cid:durableId="2051176180">
    <w:abstractNumId w:val="67"/>
  </w:num>
  <w:num w:numId="67" w16cid:durableId="1948657381">
    <w:abstractNumId w:val="24"/>
  </w:num>
  <w:num w:numId="68" w16cid:durableId="469252656">
    <w:abstractNumId w:val="45"/>
  </w:num>
  <w:num w:numId="69" w16cid:durableId="1526750198">
    <w:abstractNumId w:val="38"/>
  </w:num>
  <w:num w:numId="70" w16cid:durableId="797379231">
    <w:abstractNumId w:val="113"/>
  </w:num>
  <w:num w:numId="71" w16cid:durableId="1244148688">
    <w:abstractNumId w:val="61"/>
  </w:num>
  <w:num w:numId="72" w16cid:durableId="1301300677">
    <w:abstractNumId w:val="129"/>
  </w:num>
  <w:num w:numId="73" w16cid:durableId="1174540232">
    <w:abstractNumId w:val="75"/>
  </w:num>
  <w:num w:numId="74" w16cid:durableId="454174847">
    <w:abstractNumId w:val="152"/>
  </w:num>
  <w:num w:numId="75" w16cid:durableId="626855515">
    <w:abstractNumId w:val="70"/>
  </w:num>
  <w:num w:numId="76" w16cid:durableId="1219512315">
    <w:abstractNumId w:val="99"/>
  </w:num>
  <w:num w:numId="77" w16cid:durableId="201983660">
    <w:abstractNumId w:val="150"/>
  </w:num>
  <w:num w:numId="78" w16cid:durableId="1088884290">
    <w:abstractNumId w:val="82"/>
  </w:num>
  <w:num w:numId="79" w16cid:durableId="348915682">
    <w:abstractNumId w:val="144"/>
  </w:num>
  <w:num w:numId="80" w16cid:durableId="1048379502">
    <w:abstractNumId w:val="136"/>
  </w:num>
  <w:num w:numId="81" w16cid:durableId="182591753">
    <w:abstractNumId w:val="123"/>
  </w:num>
  <w:num w:numId="82" w16cid:durableId="1420952062">
    <w:abstractNumId w:val="86"/>
  </w:num>
  <w:num w:numId="83" w16cid:durableId="1238252373">
    <w:abstractNumId w:val="39"/>
  </w:num>
  <w:num w:numId="84" w16cid:durableId="1293289275">
    <w:abstractNumId w:val="19"/>
  </w:num>
  <w:num w:numId="85" w16cid:durableId="1409500220">
    <w:abstractNumId w:val="116"/>
  </w:num>
  <w:num w:numId="86" w16cid:durableId="1475024482">
    <w:abstractNumId w:val="125"/>
  </w:num>
  <w:num w:numId="87" w16cid:durableId="2052462599">
    <w:abstractNumId w:val="112"/>
  </w:num>
  <w:num w:numId="88" w16cid:durableId="1284118018">
    <w:abstractNumId w:val="33"/>
  </w:num>
  <w:num w:numId="89" w16cid:durableId="1742022026">
    <w:abstractNumId w:val="155"/>
  </w:num>
  <w:num w:numId="90" w16cid:durableId="1693727034">
    <w:abstractNumId w:val="59"/>
  </w:num>
  <w:num w:numId="91" w16cid:durableId="1541866219">
    <w:abstractNumId w:val="119"/>
  </w:num>
  <w:num w:numId="92" w16cid:durableId="429007720">
    <w:abstractNumId w:val="157"/>
  </w:num>
  <w:num w:numId="93" w16cid:durableId="1474368302">
    <w:abstractNumId w:val="23"/>
  </w:num>
  <w:num w:numId="94" w16cid:durableId="861362719">
    <w:abstractNumId w:val="53"/>
  </w:num>
  <w:num w:numId="95" w16cid:durableId="584581250">
    <w:abstractNumId w:val="9"/>
  </w:num>
  <w:num w:numId="96" w16cid:durableId="1414158375">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12154895">
    <w:abstractNumId w:val="83"/>
  </w:num>
  <w:num w:numId="98" w16cid:durableId="918059232">
    <w:abstractNumId w:val="110"/>
  </w:num>
  <w:num w:numId="99" w16cid:durableId="442383117">
    <w:abstractNumId w:val="10"/>
  </w:num>
  <w:num w:numId="100" w16cid:durableId="438913763">
    <w:abstractNumId w:val="124"/>
  </w:num>
  <w:num w:numId="101" w16cid:durableId="87508604">
    <w:abstractNumId w:val="41"/>
  </w:num>
  <w:num w:numId="102" w16cid:durableId="366415957">
    <w:abstractNumId w:val="50"/>
  </w:num>
  <w:num w:numId="103" w16cid:durableId="788430768">
    <w:abstractNumId w:val="88"/>
  </w:num>
  <w:num w:numId="104" w16cid:durableId="1121992926">
    <w:abstractNumId w:val="95"/>
  </w:num>
  <w:num w:numId="105" w16cid:durableId="954754839">
    <w:abstractNumId w:val="134"/>
  </w:num>
  <w:num w:numId="106" w16cid:durableId="387798774">
    <w:abstractNumId w:val="54"/>
  </w:num>
  <w:num w:numId="107" w16cid:durableId="195853056">
    <w:abstractNumId w:val="85"/>
  </w:num>
  <w:num w:numId="108" w16cid:durableId="962923775">
    <w:abstractNumId w:val="26"/>
  </w:num>
  <w:num w:numId="109" w16cid:durableId="138351903">
    <w:abstractNumId w:val="93"/>
  </w:num>
  <w:num w:numId="110" w16cid:durableId="1654528842">
    <w:abstractNumId w:val="18"/>
  </w:num>
  <w:num w:numId="111" w16cid:durableId="65617038">
    <w:abstractNumId w:val="73"/>
  </w:num>
  <w:num w:numId="112" w16cid:durableId="1717317072">
    <w:abstractNumId w:val="81"/>
  </w:num>
  <w:num w:numId="113" w16cid:durableId="692807518">
    <w:abstractNumId w:val="102"/>
  </w:num>
  <w:num w:numId="114" w16cid:durableId="1306399383">
    <w:abstractNumId w:val="64"/>
  </w:num>
  <w:num w:numId="115" w16cid:durableId="128328279">
    <w:abstractNumId w:val="14"/>
  </w:num>
  <w:num w:numId="116" w16cid:durableId="1828283894">
    <w:abstractNumId w:val="114"/>
  </w:num>
  <w:num w:numId="117" w16cid:durableId="1267229581">
    <w:abstractNumId w:val="141"/>
  </w:num>
  <w:num w:numId="118" w16cid:durableId="1519077808">
    <w:abstractNumId w:val="94"/>
  </w:num>
  <w:num w:numId="119" w16cid:durableId="375544632">
    <w:abstractNumId w:val="111"/>
  </w:num>
  <w:num w:numId="120" w16cid:durableId="971209583">
    <w:abstractNumId w:val="109"/>
  </w:num>
  <w:num w:numId="121" w16cid:durableId="1599866015">
    <w:abstractNumId w:val="128"/>
  </w:num>
  <w:num w:numId="122" w16cid:durableId="1001199006">
    <w:abstractNumId w:val="147"/>
  </w:num>
  <w:num w:numId="123" w16cid:durableId="1817867418">
    <w:abstractNumId w:val="106"/>
  </w:num>
  <w:num w:numId="124" w16cid:durableId="1302733105">
    <w:abstractNumId w:val="118"/>
  </w:num>
  <w:num w:numId="125" w16cid:durableId="1609049167">
    <w:abstractNumId w:val="37"/>
  </w:num>
  <w:num w:numId="126" w16cid:durableId="119807691">
    <w:abstractNumId w:val="138"/>
  </w:num>
  <w:num w:numId="127" w16cid:durableId="2035419096">
    <w:abstractNumId w:val="133"/>
  </w:num>
  <w:num w:numId="128" w16cid:durableId="1769621137">
    <w:abstractNumId w:val="77"/>
  </w:num>
  <w:num w:numId="129" w16cid:durableId="1732187696">
    <w:abstractNumId w:val="12"/>
  </w:num>
  <w:num w:numId="130" w16cid:durableId="1073746999">
    <w:abstractNumId w:val="47"/>
  </w:num>
  <w:num w:numId="131" w16cid:durableId="668604417">
    <w:abstractNumId w:val="80"/>
  </w:num>
  <w:num w:numId="132" w16cid:durableId="1554004404">
    <w:abstractNumId w:val="21"/>
  </w:num>
  <w:num w:numId="133" w16cid:durableId="1085110943">
    <w:abstractNumId w:val="131"/>
  </w:num>
  <w:num w:numId="134" w16cid:durableId="1507675990">
    <w:abstractNumId w:val="87"/>
  </w:num>
  <w:num w:numId="135" w16cid:durableId="455104695">
    <w:abstractNumId w:val="35"/>
  </w:num>
  <w:num w:numId="136" w16cid:durableId="1814370868">
    <w:abstractNumId w:val="117"/>
  </w:num>
  <w:num w:numId="137" w16cid:durableId="1054501499">
    <w:abstractNumId w:val="74"/>
  </w:num>
  <w:num w:numId="138" w16cid:durableId="55011109">
    <w:abstractNumId w:val="100"/>
  </w:num>
  <w:num w:numId="139" w16cid:durableId="163787543">
    <w:abstractNumId w:val="17"/>
  </w:num>
  <w:num w:numId="140" w16cid:durableId="608973594">
    <w:abstractNumId w:val="146"/>
  </w:num>
  <w:num w:numId="141" w16cid:durableId="1208832905">
    <w:abstractNumId w:val="108"/>
  </w:num>
  <w:num w:numId="142" w16cid:durableId="999777042">
    <w:abstractNumId w:val="44"/>
  </w:num>
  <w:num w:numId="143" w16cid:durableId="1063144152">
    <w:abstractNumId w:val="140"/>
  </w:num>
  <w:num w:numId="144" w16cid:durableId="1041855771">
    <w:abstractNumId w:val="89"/>
  </w:num>
  <w:num w:numId="145" w16cid:durableId="989792269">
    <w:abstractNumId w:val="22"/>
  </w:num>
  <w:num w:numId="146" w16cid:durableId="427969029">
    <w:abstractNumId w:val="56"/>
  </w:num>
  <w:num w:numId="147" w16cid:durableId="1372456429">
    <w:abstractNumId w:val="31"/>
  </w:num>
  <w:num w:numId="148" w16cid:durableId="1655523590">
    <w:abstractNumId w:val="29"/>
  </w:num>
  <w:num w:numId="149" w16cid:durableId="1120878052">
    <w:abstractNumId w:val="32"/>
  </w:num>
  <w:num w:numId="150" w16cid:durableId="1282690779">
    <w:abstractNumId w:val="58"/>
  </w:num>
  <w:num w:numId="151" w16cid:durableId="1461991435">
    <w:abstractNumId w:val="11"/>
  </w:num>
  <w:num w:numId="152" w16cid:durableId="1767730796">
    <w:abstractNumId w:val="43"/>
  </w:num>
  <w:num w:numId="153" w16cid:durableId="1889876806">
    <w:abstractNumId w:val="105"/>
  </w:num>
  <w:num w:numId="154" w16cid:durableId="1641223585">
    <w:abstractNumId w:val="62"/>
  </w:num>
  <w:num w:numId="155" w16cid:durableId="381096821">
    <w:abstractNumId w:val="126"/>
  </w:num>
  <w:num w:numId="156" w16cid:durableId="1806386658">
    <w:abstractNumId w:val="34"/>
  </w:num>
  <w:num w:numId="157" w16cid:durableId="731120748">
    <w:abstractNumId w:val="60"/>
  </w:num>
  <w:num w:numId="158" w16cid:durableId="7314627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50919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9428986">
    <w:abstractNumId w:val="107"/>
  </w:num>
  <w:num w:numId="161" w16cid:durableId="776367016">
    <w:abstractNumId w:val="40"/>
  </w:num>
  <w:num w:numId="162" w16cid:durableId="132479749">
    <w:abstractNumId w:val="16"/>
  </w:num>
  <w:num w:numId="163" w16cid:durableId="778065315">
    <w:abstractNumId w:val="8"/>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52"/>
    <w:rsid w:val="000149D8"/>
    <w:rsid w:val="00017D5B"/>
    <w:rsid w:val="0003498E"/>
    <w:rsid w:val="00045239"/>
    <w:rsid w:val="000574F7"/>
    <w:rsid w:val="000748B6"/>
    <w:rsid w:val="000B6D86"/>
    <w:rsid w:val="000E510E"/>
    <w:rsid w:val="000F0036"/>
    <w:rsid w:val="000F2C15"/>
    <w:rsid w:val="000F61C3"/>
    <w:rsid w:val="00130086"/>
    <w:rsid w:val="001371EE"/>
    <w:rsid w:val="0014466D"/>
    <w:rsid w:val="00146316"/>
    <w:rsid w:val="00155020"/>
    <w:rsid w:val="001656E6"/>
    <w:rsid w:val="00165EBF"/>
    <w:rsid w:val="00180508"/>
    <w:rsid w:val="00186F2C"/>
    <w:rsid w:val="001A0BF4"/>
    <w:rsid w:val="001A2D2E"/>
    <w:rsid w:val="001B2A2B"/>
    <w:rsid w:val="001B5BC0"/>
    <w:rsid w:val="001C12D1"/>
    <w:rsid w:val="001D5551"/>
    <w:rsid w:val="001F2991"/>
    <w:rsid w:val="001F422E"/>
    <w:rsid w:val="00210176"/>
    <w:rsid w:val="002148E5"/>
    <w:rsid w:val="0022052C"/>
    <w:rsid w:val="00244C1D"/>
    <w:rsid w:val="002455C2"/>
    <w:rsid w:val="002513D9"/>
    <w:rsid w:val="00252923"/>
    <w:rsid w:val="002576B9"/>
    <w:rsid w:val="00277962"/>
    <w:rsid w:val="00277BB4"/>
    <w:rsid w:val="00292B25"/>
    <w:rsid w:val="00296855"/>
    <w:rsid w:val="002A6C82"/>
    <w:rsid w:val="002A6E17"/>
    <w:rsid w:val="002A6E5C"/>
    <w:rsid w:val="002A7D7D"/>
    <w:rsid w:val="002C24AB"/>
    <w:rsid w:val="002D2BA1"/>
    <w:rsid w:val="002D480E"/>
    <w:rsid w:val="002D5A08"/>
    <w:rsid w:val="002E62E7"/>
    <w:rsid w:val="00300EB7"/>
    <w:rsid w:val="00315E98"/>
    <w:rsid w:val="00325410"/>
    <w:rsid w:val="00356832"/>
    <w:rsid w:val="00367EAD"/>
    <w:rsid w:val="0038795A"/>
    <w:rsid w:val="00387E7E"/>
    <w:rsid w:val="003C2BA4"/>
    <w:rsid w:val="003C3E24"/>
    <w:rsid w:val="003C767D"/>
    <w:rsid w:val="003E375A"/>
    <w:rsid w:val="003F4B08"/>
    <w:rsid w:val="004069E7"/>
    <w:rsid w:val="004211C9"/>
    <w:rsid w:val="0042212B"/>
    <w:rsid w:val="00422FB6"/>
    <w:rsid w:val="00426107"/>
    <w:rsid w:val="00461685"/>
    <w:rsid w:val="00463D07"/>
    <w:rsid w:val="00464EBC"/>
    <w:rsid w:val="004A19C0"/>
    <w:rsid w:val="004A7DE7"/>
    <w:rsid w:val="004C4E72"/>
    <w:rsid w:val="004D5F03"/>
    <w:rsid w:val="004D7720"/>
    <w:rsid w:val="004F3E7A"/>
    <w:rsid w:val="00503000"/>
    <w:rsid w:val="00505F86"/>
    <w:rsid w:val="00512966"/>
    <w:rsid w:val="00521F00"/>
    <w:rsid w:val="00523722"/>
    <w:rsid w:val="005245B3"/>
    <w:rsid w:val="00526022"/>
    <w:rsid w:val="005428BA"/>
    <w:rsid w:val="0054728D"/>
    <w:rsid w:val="00557740"/>
    <w:rsid w:val="005647C1"/>
    <w:rsid w:val="00572146"/>
    <w:rsid w:val="00595D25"/>
    <w:rsid w:val="005A0F85"/>
    <w:rsid w:val="005A34EA"/>
    <w:rsid w:val="005B025F"/>
    <w:rsid w:val="005B09BA"/>
    <w:rsid w:val="005C1144"/>
    <w:rsid w:val="005C7449"/>
    <w:rsid w:val="005D78C6"/>
    <w:rsid w:val="005F3B1B"/>
    <w:rsid w:val="0061088C"/>
    <w:rsid w:val="006219C8"/>
    <w:rsid w:val="00621A13"/>
    <w:rsid w:val="00623175"/>
    <w:rsid w:val="00634E5E"/>
    <w:rsid w:val="00643E96"/>
    <w:rsid w:val="006507EA"/>
    <w:rsid w:val="00652C33"/>
    <w:rsid w:val="00653F35"/>
    <w:rsid w:val="006710F3"/>
    <w:rsid w:val="006941FD"/>
    <w:rsid w:val="006B2021"/>
    <w:rsid w:val="006B59B4"/>
    <w:rsid w:val="006C3660"/>
    <w:rsid w:val="006C5671"/>
    <w:rsid w:val="006D2272"/>
    <w:rsid w:val="006D2E7C"/>
    <w:rsid w:val="006D5045"/>
    <w:rsid w:val="006F3630"/>
    <w:rsid w:val="00700564"/>
    <w:rsid w:val="007058E3"/>
    <w:rsid w:val="00712C30"/>
    <w:rsid w:val="00712CB7"/>
    <w:rsid w:val="007316FA"/>
    <w:rsid w:val="00735099"/>
    <w:rsid w:val="00746206"/>
    <w:rsid w:val="00752FA6"/>
    <w:rsid w:val="0075497A"/>
    <w:rsid w:val="007557A8"/>
    <w:rsid w:val="00763E38"/>
    <w:rsid w:val="00765300"/>
    <w:rsid w:val="007856B1"/>
    <w:rsid w:val="00786019"/>
    <w:rsid w:val="0079492C"/>
    <w:rsid w:val="0079710A"/>
    <w:rsid w:val="007A4D05"/>
    <w:rsid w:val="00812472"/>
    <w:rsid w:val="008173C4"/>
    <w:rsid w:val="00836D7E"/>
    <w:rsid w:val="00842E7A"/>
    <w:rsid w:val="00863AFB"/>
    <w:rsid w:val="00871DE6"/>
    <w:rsid w:val="00872FB9"/>
    <w:rsid w:val="008B0962"/>
    <w:rsid w:val="008B12E8"/>
    <w:rsid w:val="008C3C8D"/>
    <w:rsid w:val="008C4400"/>
    <w:rsid w:val="008F1264"/>
    <w:rsid w:val="00925FD0"/>
    <w:rsid w:val="00926C53"/>
    <w:rsid w:val="00927A60"/>
    <w:rsid w:val="00944E5F"/>
    <w:rsid w:val="009716D5"/>
    <w:rsid w:val="00985683"/>
    <w:rsid w:val="009868DF"/>
    <w:rsid w:val="009A187E"/>
    <w:rsid w:val="009A7216"/>
    <w:rsid w:val="009B29D6"/>
    <w:rsid w:val="009F142D"/>
    <w:rsid w:val="009F1C22"/>
    <w:rsid w:val="009F73CE"/>
    <w:rsid w:val="00A14BBD"/>
    <w:rsid w:val="00A46C93"/>
    <w:rsid w:val="00A60713"/>
    <w:rsid w:val="00A646AD"/>
    <w:rsid w:val="00A817A4"/>
    <w:rsid w:val="00A8291F"/>
    <w:rsid w:val="00A87D9C"/>
    <w:rsid w:val="00A9562C"/>
    <w:rsid w:val="00AA1D7E"/>
    <w:rsid w:val="00AB4E14"/>
    <w:rsid w:val="00AF643D"/>
    <w:rsid w:val="00B06D0D"/>
    <w:rsid w:val="00B102E4"/>
    <w:rsid w:val="00B12B6C"/>
    <w:rsid w:val="00B1544A"/>
    <w:rsid w:val="00B16513"/>
    <w:rsid w:val="00B16A61"/>
    <w:rsid w:val="00B23B2D"/>
    <w:rsid w:val="00B24CAE"/>
    <w:rsid w:val="00B35B34"/>
    <w:rsid w:val="00B35FB6"/>
    <w:rsid w:val="00B63758"/>
    <w:rsid w:val="00B64BDE"/>
    <w:rsid w:val="00B73E66"/>
    <w:rsid w:val="00BA3733"/>
    <w:rsid w:val="00BA391C"/>
    <w:rsid w:val="00BB58B7"/>
    <w:rsid w:val="00BC118F"/>
    <w:rsid w:val="00BE5872"/>
    <w:rsid w:val="00BE5E71"/>
    <w:rsid w:val="00BF0E8D"/>
    <w:rsid w:val="00BF4452"/>
    <w:rsid w:val="00C02E42"/>
    <w:rsid w:val="00C42071"/>
    <w:rsid w:val="00C42FDC"/>
    <w:rsid w:val="00C45D6F"/>
    <w:rsid w:val="00C56452"/>
    <w:rsid w:val="00C6088A"/>
    <w:rsid w:val="00C67F3F"/>
    <w:rsid w:val="00C7139F"/>
    <w:rsid w:val="00C72C84"/>
    <w:rsid w:val="00C76D4A"/>
    <w:rsid w:val="00C84E68"/>
    <w:rsid w:val="00C91FBC"/>
    <w:rsid w:val="00C96DEF"/>
    <w:rsid w:val="00CD66E9"/>
    <w:rsid w:val="00CD776E"/>
    <w:rsid w:val="00CF1ADE"/>
    <w:rsid w:val="00CF3033"/>
    <w:rsid w:val="00CF55BE"/>
    <w:rsid w:val="00CF7694"/>
    <w:rsid w:val="00D35516"/>
    <w:rsid w:val="00D373F1"/>
    <w:rsid w:val="00D867EE"/>
    <w:rsid w:val="00DA6503"/>
    <w:rsid w:val="00DB6E57"/>
    <w:rsid w:val="00DC72C5"/>
    <w:rsid w:val="00DD0C46"/>
    <w:rsid w:val="00DD3CB6"/>
    <w:rsid w:val="00DE2B22"/>
    <w:rsid w:val="00E316FF"/>
    <w:rsid w:val="00E44E2C"/>
    <w:rsid w:val="00E451A1"/>
    <w:rsid w:val="00E60C78"/>
    <w:rsid w:val="00E97552"/>
    <w:rsid w:val="00EA0D62"/>
    <w:rsid w:val="00EA33B8"/>
    <w:rsid w:val="00EA623D"/>
    <w:rsid w:val="00EC1C75"/>
    <w:rsid w:val="00EC28E7"/>
    <w:rsid w:val="00EC61B7"/>
    <w:rsid w:val="00ED5563"/>
    <w:rsid w:val="00EF00CA"/>
    <w:rsid w:val="00EF65FC"/>
    <w:rsid w:val="00F133C7"/>
    <w:rsid w:val="00F23A2E"/>
    <w:rsid w:val="00F400E8"/>
    <w:rsid w:val="00F53889"/>
    <w:rsid w:val="00F705E9"/>
    <w:rsid w:val="00F750CA"/>
    <w:rsid w:val="00F776ED"/>
    <w:rsid w:val="00F85436"/>
    <w:rsid w:val="00F9098A"/>
    <w:rsid w:val="00FB167B"/>
    <w:rsid w:val="00FC0BA4"/>
    <w:rsid w:val="00FC4032"/>
    <w:rsid w:val="00FE2EB1"/>
    <w:rsid w:val="00FF3B08"/>
    <w:rsid w:val="00FF3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FFC8E"/>
  <w15:chartTrackingRefBased/>
  <w15:docId w15:val="{9281149D-DB7E-43B4-AC48-60F4B6F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1"/>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3"/>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4"/>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5"/>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6"/>
      </w:numPr>
      <w:spacing w:after="120"/>
    </w:pPr>
    <w:rPr>
      <w:rFonts w:ascii="Tahoma" w:hAnsi="Tahoma" w:cs="Tahoma"/>
      <w:sz w:val="22"/>
      <w:szCs w:val="22"/>
    </w:rPr>
  </w:style>
  <w:style w:type="paragraph" w:customStyle="1" w:styleId="Par1">
    <w:name w:val="Par1"/>
    <w:basedOn w:val="Normal"/>
    <w:rsid w:val="00E451A1"/>
    <w:pPr>
      <w:numPr>
        <w:numId w:val="17"/>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8"/>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9"/>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20"/>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detableau2">
    <w:name w:val="Table Grid 2"/>
    <w:aliases w:val="Grille 2"/>
    <w:basedOn w:val="TableauNormal"/>
    <w:unhideWhenUsed/>
    <w:rsid w:val="00E451A1"/>
    <w:pPr>
      <w:spacing w:after="0" w:line="240" w:lineRule="auto"/>
    </w:pPr>
    <w:rPr>
      <w:rFonts w:ascii="Times New Roman" w:eastAsia="Times New Roman" w:hAnsi="Times New Roman" w:cs="Times New Roman"/>
      <w:sz w:val="20"/>
      <w:szCs w:val="20"/>
      <w:lang w:eastAsia="fr-F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Accentuationlgre">
    <w:name w:val="Subtle Emphasis"/>
    <w:uiPriority w:val="19"/>
    <w:qFormat/>
    <w:rsid w:val="00E451A1"/>
    <w:rPr>
      <w:rFonts w:cs="Times New Roman"/>
      <w:i/>
      <w:color w:val="5A5A5A"/>
    </w:rPr>
  </w:style>
  <w:style w:type="character" w:styleId="Accentuationintense">
    <w:name w:val="Intense Emphasis"/>
    <w:uiPriority w:val="21"/>
    <w:qFormat/>
    <w:rsid w:val="00E451A1"/>
    <w:rPr>
      <w:rFonts w:cs="Times New Roman"/>
      <w:b/>
      <w:i/>
      <w:sz w:val="24"/>
      <w:szCs w:val="24"/>
      <w:u w:val="single"/>
    </w:rPr>
  </w:style>
  <w:style w:type="character" w:styleId="Rfrencelgr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a0">
    <w:name w:val="Puce a)"/>
    <w:basedOn w:val="Normal"/>
    <w:rsid w:val="00E451A1"/>
    <w:pPr>
      <w:numPr>
        <w:numId w:val="21"/>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2"/>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4"/>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5"/>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2"/>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6"/>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7"/>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7"/>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9"/>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30"/>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1"/>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2"/>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3"/>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4"/>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5"/>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6"/>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7"/>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8"/>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9"/>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40"/>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2"/>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1"/>
      </w:numPr>
      <w:tabs>
        <w:tab w:val="clear" w:pos="2410"/>
        <w:tab w:val="clear" w:pos="2694"/>
        <w:tab w:val="num" w:pos="1134"/>
      </w:tabs>
      <w:ind w:left="1134"/>
    </w:pPr>
    <w:rPr>
      <w:i/>
      <w:iCs/>
    </w:rPr>
  </w:style>
  <w:style w:type="paragraph" w:customStyle="1" w:styleId="Sp3P06">
    <w:name w:val="Spé3 P06"/>
    <w:basedOn w:val="TiretP06"/>
    <w:rsid w:val="00E451A1"/>
    <w:pPr>
      <w:numPr>
        <w:numId w:val="43"/>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Tableaulgant">
    <w:name w:val="Table Elegant"/>
    <w:aliases w:val="Élégant"/>
    <w:basedOn w:val="TableauNormal"/>
    <w:semiHidden/>
    <w:unhideWhenUsed/>
    <w:rsid w:val="00E451A1"/>
    <w:pPr>
      <w:spacing w:after="0" w:line="240" w:lineRule="auto"/>
    </w:pPr>
    <w:rPr>
      <w:rFonts w:ascii="Calibri" w:eastAsia="Calibri" w:hAnsi="Calibri"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7"/>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5"/>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4"/>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Tableauclassique3">
    <w:name w:val="Table Classic 3"/>
    <w:aliases w:val="Classique 3"/>
    <w:basedOn w:val="TableauNormal"/>
    <w:rsid w:val="00E451A1"/>
    <w:pPr>
      <w:spacing w:after="0" w:line="240" w:lineRule="auto"/>
    </w:pPr>
    <w:rPr>
      <w:rFonts w:ascii="Times New Roman" w:eastAsia="Times New Roman" w:hAnsi="Times New Roman" w:cs="Times New Roman"/>
      <w:color w:val="000080"/>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1">
    <w:name w:val="Table 3D effects 1"/>
    <w:aliases w:val="Effets 3D 1"/>
    <w:basedOn w:val="TableauNormal"/>
    <w:rsid w:val="00E451A1"/>
    <w:pPr>
      <w:spacing w:after="0" w:line="240" w:lineRule="auto"/>
    </w:pPr>
    <w:rPr>
      <w:rFonts w:ascii="Times New Roman" w:eastAsia="Times New Roman" w:hAnsi="Times New Roman" w:cs="Times New Roman"/>
      <w:sz w:val="20"/>
      <w:szCs w:val="20"/>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contemporain">
    <w:name w:val="Table Contemporary"/>
    <w:aliases w:val="Contemporain"/>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5">
    <w:name w:val="Table Columns 5"/>
    <w:aliases w:val="Colonne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9"/>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9"/>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103"/>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2"/>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2"/>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50"/>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4"/>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1"/>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3"/>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7"/>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7"/>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7"/>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8"/>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8"/>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61"/>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2"/>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5"/>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6"/>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7"/>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70"/>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71"/>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9"/>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72"/>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3"/>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4"/>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val="x-none"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9"/>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60"/>
      </w:numPr>
    </w:pPr>
  </w:style>
  <w:style w:type="numbering" w:customStyle="1" w:styleId="LFO211">
    <w:name w:val="LFO211"/>
    <w:basedOn w:val="Aucuneliste"/>
    <w:rsid w:val="00E451A1"/>
    <w:pPr>
      <w:numPr>
        <w:numId w:val="75"/>
      </w:numPr>
    </w:pPr>
  </w:style>
  <w:style w:type="numbering" w:customStyle="1" w:styleId="LFO1941">
    <w:name w:val="LFO1941"/>
    <w:basedOn w:val="Aucuneliste"/>
    <w:rsid w:val="00E451A1"/>
  </w:style>
  <w:style w:type="numbering" w:customStyle="1" w:styleId="LFO1931">
    <w:name w:val="LFO1931"/>
    <w:basedOn w:val="Aucuneliste"/>
    <w:rsid w:val="00E451A1"/>
    <w:pPr>
      <w:numPr>
        <w:numId w:val="16"/>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72"/>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93"/>
      </w:numPr>
    </w:pPr>
  </w:style>
  <w:style w:type="numbering" w:customStyle="1" w:styleId="LFO1943">
    <w:name w:val="LFO1943"/>
    <w:basedOn w:val="Aucuneliste"/>
    <w:rsid w:val="006C3660"/>
  </w:style>
  <w:style w:type="numbering" w:customStyle="1" w:styleId="LFO1933">
    <w:name w:val="LFO1933"/>
    <w:basedOn w:val="Aucuneliste"/>
    <w:rsid w:val="006C3660"/>
    <w:pPr>
      <w:numPr>
        <w:numId w:val="90"/>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7"/>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4">
    <w:name w:val="LFO1924"/>
    <w:basedOn w:val="Aucuneliste"/>
    <w:rsid w:val="005245B3"/>
  </w:style>
  <w:style w:type="numbering" w:customStyle="1" w:styleId="LFO1984">
    <w:name w:val="LFO1984"/>
    <w:basedOn w:val="Aucuneliste"/>
    <w:rsid w:val="005245B3"/>
    <w:pPr>
      <w:numPr>
        <w:numId w:val="71"/>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3"/>
      </w:numPr>
    </w:pPr>
  </w:style>
  <w:style w:type="numbering" w:customStyle="1" w:styleId="LFO214">
    <w:name w:val="LFO214"/>
    <w:basedOn w:val="Aucuneliste"/>
    <w:rsid w:val="005245B3"/>
    <w:pPr>
      <w:numPr>
        <w:numId w:val="74"/>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104"/>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3"/>
      </w:numPr>
    </w:pPr>
  </w:style>
  <w:style w:type="numbering" w:customStyle="1" w:styleId="LFO215">
    <w:name w:val="LFO215"/>
    <w:basedOn w:val="Aucuneliste"/>
    <w:rsid w:val="00F705E9"/>
    <w:pPr>
      <w:numPr>
        <w:numId w:val="24"/>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5"/>
      </w:numPr>
    </w:pPr>
  </w:style>
  <w:style w:type="numbering" w:customStyle="1" w:styleId="LFO1910">
    <w:name w:val="LFO1910"/>
    <w:basedOn w:val="Aucuneliste"/>
    <w:rsid w:val="00F705E9"/>
    <w:pPr>
      <w:numPr>
        <w:numId w:val="49"/>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113"/>
      </w:numPr>
    </w:pPr>
  </w:style>
  <w:style w:type="numbering" w:customStyle="1" w:styleId="LFO1945">
    <w:name w:val="LFO1945"/>
    <w:basedOn w:val="Aucuneliste"/>
    <w:rsid w:val="00F705E9"/>
  </w:style>
  <w:style w:type="numbering" w:customStyle="1" w:styleId="LFO1935">
    <w:name w:val="LFO1935"/>
    <w:basedOn w:val="Aucuneliste"/>
    <w:rsid w:val="00F705E9"/>
    <w:pPr>
      <w:numPr>
        <w:numId w:val="106"/>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8"/>
      </w:numPr>
    </w:pPr>
  </w:style>
  <w:style w:type="numbering" w:customStyle="1" w:styleId="LFO1612">
    <w:name w:val="LFO1612"/>
    <w:basedOn w:val="Aucuneliste"/>
    <w:rsid w:val="00F705E9"/>
    <w:pPr>
      <w:numPr>
        <w:numId w:val="69"/>
      </w:numPr>
    </w:pPr>
  </w:style>
  <w:style w:type="numbering" w:customStyle="1" w:styleId="LFO2112">
    <w:name w:val="LFO2112"/>
    <w:basedOn w:val="Aucuneliste"/>
    <w:rsid w:val="00F705E9"/>
    <w:pPr>
      <w:numPr>
        <w:numId w:val="70"/>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675035335">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53379301">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 w:id="21450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C34A9-3FB1-4989-BAF9-0CD3E655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162</Pages>
  <Words>60427</Words>
  <Characters>332354</Characters>
  <Application>Microsoft Office Word</Application>
  <DocSecurity>0</DocSecurity>
  <Lines>2769</Lines>
  <Paragraphs>783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dell</cp:lastModifiedBy>
  <cp:revision>2</cp:revision>
  <cp:lastPrinted>2025-03-31T18:33:00Z</cp:lastPrinted>
  <dcterms:created xsi:type="dcterms:W3CDTF">2025-05-06T17:42:00Z</dcterms:created>
  <dcterms:modified xsi:type="dcterms:W3CDTF">2025-05-06T17:42:00Z</dcterms:modified>
</cp:coreProperties>
</file>